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513" w:rsidRPr="00425513" w:rsidRDefault="00425513">
      <w:pPr>
        <w:pStyle w:val="Frslagsrubrik"/>
      </w:pPr>
      <w:r w:rsidRPr="00425513">
        <w:t>Förslag till riksdagsbeslut</w:t>
      </w:r>
    </w:p>
    <w:p w:rsidR="00425513" w:rsidRPr="00425513" w:rsidRDefault="00425513">
      <w:pPr>
        <w:pStyle w:val="Hemstlatt"/>
      </w:pPr>
      <w:r w:rsidRPr="00425513">
        <w:t>Riksdagen tillkännager för regeringen som sin mening vad som anförs i motionen om att tillåta gårdsförsäljning av öl, vin, cider och starksprit.</w:t>
      </w:r>
    </w:p>
    <w:p w:rsidR="00425513" w:rsidRPr="00425513" w:rsidRDefault="00425513">
      <w:pPr>
        <w:pStyle w:val="Rubrik1"/>
      </w:pPr>
      <w:r w:rsidRPr="00425513">
        <w:t>Motivering</w:t>
      </w:r>
    </w:p>
    <w:p w:rsidR="00425513" w:rsidRPr="00425513" w:rsidRDefault="00425513">
      <w:r w:rsidRPr="00425513">
        <w:t>Sedan Sveriges inträde i EU år 1995 råder en etableringsfrihet på den svenska öl-, vin-, cider- och spritmarknaden. Detta innebär att privata aktörer, som uppfyller vissa kriterier, får tillverka och distribuera alkoholhaltiga drycker. Vid försäljning av produkterna är dock aktörerna begränsade till tre distrib</w:t>
      </w:r>
      <w:r w:rsidRPr="00425513">
        <w:t>u</w:t>
      </w:r>
      <w:r w:rsidRPr="00425513">
        <w:t>tionskanaler – restauranger, partihandlare och Systembolaget.</w:t>
      </w:r>
    </w:p>
    <w:p w:rsidR="00425513" w:rsidRPr="00425513" w:rsidRDefault="00425513">
      <w:pPr>
        <w:pStyle w:val="Normaltindrag"/>
      </w:pPr>
      <w:r w:rsidRPr="00425513">
        <w:t>Systembolaget har en given särställning som försäljningskanal för aktöre</w:t>
      </w:r>
      <w:r w:rsidRPr="00425513">
        <w:t>r</w:t>
      </w:r>
      <w:r w:rsidRPr="00425513">
        <w:t>na, men att sälja sina produkter via Systembolagets ordinarie sortiment är en både tids- och kostnadskrävande process. Detta ger dessvärre de större akt</w:t>
      </w:r>
      <w:r w:rsidRPr="00425513">
        <w:t>ö</w:t>
      </w:r>
      <w:r w:rsidRPr="00425513">
        <w:t>rerna en stark konkurrensfördel. Ett annat problem är att Systembolaget följer volymefterfrågan, vilket missgynnar mindre tillverkare eftersom deras pr</w:t>
      </w:r>
      <w:r w:rsidRPr="00425513">
        <w:t>o</w:t>
      </w:r>
      <w:r w:rsidRPr="00425513">
        <w:t>dukter kräver en hög efterfrågan i förhållande till den volym de producerar.</w:t>
      </w:r>
    </w:p>
    <w:p w:rsidR="00425513" w:rsidRPr="00425513" w:rsidRDefault="00425513">
      <w:pPr>
        <w:pStyle w:val="Normaltindrag"/>
      </w:pPr>
      <w:r w:rsidRPr="00425513">
        <w:t>Tillverkare som tar vara på svenska råvaror och som gynnar Sveriges u</w:t>
      </w:r>
      <w:r w:rsidRPr="00425513">
        <w:t>t</w:t>
      </w:r>
      <w:r w:rsidRPr="00425513">
        <w:t>veckling vad gäller dryckeskultur skall inte motarbetas, vilket sker idag g</w:t>
      </w:r>
      <w:r w:rsidRPr="00425513">
        <w:t>e</w:t>
      </w:r>
      <w:r w:rsidRPr="00425513">
        <w:t>nom förbudet mot gårdsförsäljning. För att ge mindre aktörer bättre möjligh</w:t>
      </w:r>
      <w:r w:rsidRPr="00425513">
        <w:t>e</w:t>
      </w:r>
      <w:r w:rsidRPr="00425513">
        <w:t>ter och bättre konkurrens bör regeringen istället se över möjligheten att tillåta gårdsförsäljning av öl, vin, cider och starksprit. Att öppna för gårdsförsäljning innebär inte ett avsteg från Sveriges restriktiva alkoholpolitik utan handlar snarare om sunt förnuft – att ge mindre, lokala aktörer bättre konkurrensmö</w:t>
      </w:r>
      <w:r w:rsidRPr="00425513">
        <w:t>j</w:t>
      </w:r>
      <w:r w:rsidRPr="00425513">
        <w:t>ligheter på en starkt reglerad marknad.</w:t>
      </w:r>
    </w:p>
    <w:p w:rsidR="00425513" w:rsidRPr="00425513" w:rsidRDefault="00425513">
      <w:pPr>
        <w:pStyle w:val="Normaltindrag"/>
      </w:pPr>
      <w:r w:rsidRPr="00425513">
        <w:t>D</w:t>
      </w:r>
      <w:r w:rsidRPr="00425513">
        <w:t>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513">
        <w:trPr>
          <w:cantSplit/>
        </w:trPr>
        <w:tc>
          <w:tcPr>
            <w:tcW w:w="3046" w:type="dxa"/>
          </w:tcPr>
          <w:p w:rsidR="00425513" w:rsidRPr="00425513" w:rsidRDefault="00425513">
            <w:pPr>
              <w:pStyle w:val="UnderskriftDatum"/>
              <w:spacing w:before="240"/>
            </w:pPr>
            <w:r w:rsidRPr="00425513">
              <w:lastRenderedPageBreak/>
              <w:t>Stockholm den 22 oktober 2010</w:t>
            </w:r>
          </w:p>
        </w:tc>
        <w:tc>
          <w:tcPr>
            <w:tcW w:w="3047" w:type="dxa"/>
          </w:tcPr>
          <w:p w:rsidR="00425513" w:rsidRPr="00425513" w:rsidRDefault="00425513">
            <w:pPr>
              <w:pStyle w:val="Underskrifter"/>
              <w:spacing w:before="240"/>
            </w:pPr>
          </w:p>
        </w:tc>
      </w:tr>
      <w:tr w:rsidR="00000000" w:rsidRPr="00425513">
        <w:trPr>
          <w:cantSplit/>
        </w:trPr>
        <w:tc>
          <w:tcPr>
            <w:tcW w:w="3046" w:type="dxa"/>
          </w:tcPr>
          <w:p w:rsidR="00425513" w:rsidRPr="00425513" w:rsidRDefault="00425513">
            <w:pPr>
              <w:pStyle w:val="Underskrifter"/>
            </w:pPr>
            <w:r w:rsidRPr="00425513">
              <w:t>Ann-Britt Åsebol (M)</w:t>
            </w:r>
          </w:p>
        </w:tc>
        <w:tc>
          <w:tcPr>
            <w:tcW w:w="3046" w:type="dxa"/>
          </w:tcPr>
          <w:p w:rsidR="00425513" w:rsidRPr="00425513" w:rsidRDefault="00425513">
            <w:pPr>
              <w:pStyle w:val="Underskrifter"/>
            </w:pPr>
          </w:p>
        </w:tc>
      </w:tr>
    </w:tbl>
    <w:p w:rsidR="00425513" w:rsidRPr="00425513" w:rsidRDefault="00425513">
      <w:pPr>
        <w:pStyle w:val="Normaltindrag"/>
      </w:pPr>
    </w:p>
    <w:sectPr w:rsidR="00000000" w:rsidRPr="004255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513" w:rsidRPr="00425513" w:rsidRDefault="00425513">
      <w:r w:rsidRPr="00425513">
        <w:separator/>
      </w:r>
    </w:p>
  </w:endnote>
  <w:endnote w:type="continuationSeparator" w:id="0">
    <w:p w:rsidR="00425513" w:rsidRPr="00425513" w:rsidRDefault="00425513">
      <w:r w:rsidRPr="00425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13" w:rsidRPr="00425513" w:rsidRDefault="00425513">
    <w:pPr>
      <w:pStyle w:val="Sidfot"/>
    </w:pPr>
    <w:r w:rsidRPr="004255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360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513" w:rsidRDefault="004255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513" w:rsidRDefault="004255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13" w:rsidRPr="00425513" w:rsidRDefault="00425513">
    <w:pPr>
      <w:pStyle w:val="Sidfot"/>
    </w:pPr>
    <w:r w:rsidRPr="004255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916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513" w:rsidRDefault="004255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513" w:rsidRDefault="004255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13" w:rsidRPr="00425513" w:rsidRDefault="00425513">
    <w:pPr>
      <w:pStyle w:val="Sidfot"/>
    </w:pPr>
    <w:r w:rsidRPr="004255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040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513" w:rsidRDefault="004255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513" w:rsidRDefault="004255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513" w:rsidRPr="00425513" w:rsidRDefault="00425513">
      <w:r w:rsidRPr="00425513">
        <w:separator/>
      </w:r>
    </w:p>
  </w:footnote>
  <w:footnote w:type="continuationSeparator" w:id="0">
    <w:p w:rsidR="00425513" w:rsidRPr="00425513" w:rsidRDefault="00425513">
      <w:r w:rsidRPr="004255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13" w:rsidRPr="00425513" w:rsidRDefault="00425513">
    <w:pPr>
      <w:pStyle w:val="Sidhuvud"/>
    </w:pPr>
    <w:r w:rsidRPr="004255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034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513" w:rsidRDefault="004255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513" w:rsidRDefault="004255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13" w:rsidRPr="00425513" w:rsidRDefault="00425513">
    <w:pPr>
      <w:pStyle w:val="Sidhuvud"/>
    </w:pPr>
    <w:r w:rsidRPr="004255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627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513" w:rsidRDefault="004255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513" w:rsidRDefault="004255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13" w:rsidRPr="00425513" w:rsidRDefault="00425513">
    <w:pPr>
      <w:pStyle w:val="FSHNormal"/>
      <w:tabs>
        <w:tab w:val="right" w:pos="5840"/>
      </w:tabs>
    </w:pPr>
    <w:r w:rsidRPr="00425513">
      <w:br/>
    </w:r>
    <w:r w:rsidRPr="00425513">
      <w:fldChar w:fldCharType="begin" w:fldLock="1"/>
    </w:r>
    <w:r w:rsidRPr="00425513">
      <w:instrText xml:space="preserve"> DOCPROPERTY</w:instrText>
    </w:r>
    <w:r w:rsidRPr="00425513">
      <w:rPr>
        <w:sz w:val="18"/>
      </w:rPr>
      <w:instrText xml:space="preserve"> "YearUser" *\charformat </w:instrText>
    </w:r>
    <w:r w:rsidRPr="00425513">
      <w:fldChar w:fldCharType="separate"/>
    </w:r>
    <w:r w:rsidRPr="00425513">
      <w:t>2010/11</w:t>
    </w:r>
    <w:r w:rsidRPr="00425513">
      <w:fldChar w:fldCharType="end"/>
    </w:r>
    <w:r w:rsidRPr="00425513">
      <w:t xml:space="preserve"> </w:t>
    </w:r>
    <w:r w:rsidRPr="00425513">
      <w:tab/>
      <w:t xml:space="preserve">mnr: </w:t>
    </w:r>
    <w:r w:rsidRPr="00425513">
      <w:fldChar w:fldCharType="begin" w:fldLock="1"/>
    </w:r>
    <w:r w:rsidRPr="00425513">
      <w:instrText xml:space="preserve"> DOCPROPERTY</w:instrText>
    </w:r>
    <w:r w:rsidRPr="00425513">
      <w:rPr>
        <w:sz w:val="18"/>
      </w:rPr>
      <w:instrText xml:space="preserve"> "Motionsnummer" *\charformat </w:instrText>
    </w:r>
    <w:r w:rsidRPr="00425513">
      <w:fldChar w:fldCharType="separate"/>
    </w:r>
    <w:r w:rsidRPr="00425513">
      <w:t>So281</w:t>
    </w:r>
    <w:r w:rsidRPr="00425513">
      <w:fldChar w:fldCharType="end"/>
    </w:r>
    <w:r w:rsidRPr="00425513">
      <w:br/>
    </w:r>
    <w:r w:rsidRPr="00425513">
      <w:fldChar w:fldCharType="begin" w:fldLock="1"/>
    </w:r>
    <w:r w:rsidRPr="00425513">
      <w:instrText xml:space="preserve"> DOCPROPERTY</w:instrText>
    </w:r>
    <w:r w:rsidRPr="00425513">
      <w:rPr>
        <w:sz w:val="18"/>
      </w:rPr>
      <w:instrText xml:space="preserve"> "Samling" *\charformat </w:instrText>
    </w:r>
    <w:r w:rsidRPr="00425513">
      <w:fldChar w:fldCharType="end"/>
    </w:r>
    <w:r w:rsidRPr="00425513">
      <w:tab/>
      <w:t xml:space="preserve">pnr: </w:t>
    </w:r>
    <w:r w:rsidRPr="00425513">
      <w:fldChar w:fldCharType="begin" w:fldLock="1"/>
    </w:r>
    <w:r w:rsidRPr="00425513">
      <w:instrText xml:space="preserve"> DOCPROPERTY</w:instrText>
    </w:r>
    <w:r w:rsidRPr="00425513">
      <w:rPr>
        <w:sz w:val="18"/>
      </w:rPr>
      <w:instrText xml:space="preserve"> "Partinummer" *\charformat </w:instrText>
    </w:r>
    <w:r w:rsidRPr="00425513">
      <w:fldChar w:fldCharType="separate"/>
    </w:r>
    <w:r w:rsidRPr="00425513">
      <w:t>M1688</w:t>
    </w:r>
    <w:r w:rsidRPr="00425513">
      <w:fldChar w:fldCharType="end"/>
    </w:r>
  </w:p>
  <w:p w:rsidR="00425513" w:rsidRPr="00425513" w:rsidRDefault="00425513">
    <w:pPr>
      <w:pStyle w:val="FSHRub1"/>
    </w:pPr>
    <w:r w:rsidRPr="00425513">
      <w:t>Motion till riksdagen</w:t>
    </w:r>
    <w:r w:rsidRPr="00425513">
      <w:br/>
    </w:r>
    <w:r w:rsidRPr="00425513">
      <w:fldChar w:fldCharType="begin" w:fldLock="1"/>
    </w:r>
    <w:r w:rsidRPr="00425513">
      <w:instrText xml:space="preserve"> DOCPROPERTY "YearUser" *\charformat </w:instrText>
    </w:r>
    <w:r w:rsidRPr="00425513">
      <w:fldChar w:fldCharType="separate"/>
    </w:r>
    <w:r w:rsidRPr="00425513">
      <w:t>2010/11</w:t>
    </w:r>
    <w:r w:rsidRPr="00425513">
      <w:fldChar w:fldCharType="end"/>
    </w:r>
    <w:r w:rsidRPr="00425513">
      <w:t>:</w:t>
    </w:r>
    <w:r w:rsidRPr="00425513">
      <w:fldChar w:fldCharType="begin" w:fldLock="1"/>
    </w:r>
    <w:r w:rsidRPr="00425513">
      <w:instrText xml:space="preserve"> DOCPROPERTY "Motionsnummer" *\charformat </w:instrText>
    </w:r>
    <w:r w:rsidRPr="00425513">
      <w:fldChar w:fldCharType="separate"/>
    </w:r>
    <w:r w:rsidRPr="00425513">
      <w:t>So281</w:t>
    </w:r>
    <w:r w:rsidRPr="00425513">
      <w:fldChar w:fldCharType="end"/>
    </w:r>
  </w:p>
  <w:p w:rsidR="00425513" w:rsidRPr="00425513" w:rsidRDefault="00425513">
    <w:pPr>
      <w:pStyle w:val="FSHNormalS5"/>
    </w:pPr>
    <w:r w:rsidRPr="00425513">
      <w:fldChar w:fldCharType="begin" w:fldLock="1"/>
    </w:r>
    <w:r w:rsidRPr="00425513">
      <w:instrText xml:space="preserve"> DOCPROPERTY "MotionarText" *\charformat </w:instrText>
    </w:r>
    <w:r w:rsidRPr="00425513">
      <w:fldChar w:fldCharType="separate"/>
    </w:r>
    <w:r w:rsidRPr="00425513">
      <w:t>av Ann-Britt Åsebol (M)</w:t>
    </w:r>
    <w:r w:rsidRPr="00425513">
      <w:fldChar w:fldCharType="end"/>
    </w:r>
    <w:r w:rsidRPr="00425513">
      <w:br/>
    </w:r>
    <w:r w:rsidRPr="00425513">
      <w:fldChar w:fldCharType="begin" w:fldLock="1"/>
    </w:r>
    <w:r w:rsidRPr="00425513">
      <w:instrText xml:space="preserve"> DOCPROPERTY "SvarFrasKort" *\charformat </w:instrText>
    </w:r>
    <w:r w:rsidRPr="00425513">
      <w:fldChar w:fldCharType="end"/>
    </w:r>
  </w:p>
  <w:p w:rsidR="00425513" w:rsidRPr="00425513" w:rsidRDefault="00425513">
    <w:pPr>
      <w:pStyle w:val="FSHTitel"/>
    </w:pPr>
    <w:r w:rsidRPr="00425513">
      <w:fldChar w:fldCharType="begin" w:fldLock="1"/>
    </w:r>
    <w:r w:rsidRPr="00425513">
      <w:instrText xml:space="preserve"> DOCPROPERTY</w:instrText>
    </w:r>
    <w:r w:rsidRPr="00425513">
      <w:rPr>
        <w:sz w:val="18"/>
      </w:rPr>
      <w:instrText xml:space="preserve"> "RubrikSvar" *\charformat </w:instrText>
    </w:r>
    <w:r w:rsidRPr="00425513">
      <w:fldChar w:fldCharType="separate"/>
    </w:r>
    <w:r w:rsidRPr="00425513">
      <w:t>Gårdsförsäljning av alkohol</w:t>
    </w:r>
    <w:r w:rsidRPr="00425513">
      <w:fldChar w:fldCharType="end"/>
    </w:r>
  </w:p>
  <w:p w:rsidR="00425513" w:rsidRPr="00425513" w:rsidRDefault="00425513">
    <w:pPr>
      <w:pStyle w:val="Normal00"/>
    </w:pPr>
  </w:p>
  <w:p w:rsidR="00425513" w:rsidRPr="00425513" w:rsidRDefault="004255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8691434">
    <w:abstractNumId w:val="3"/>
  </w:num>
  <w:num w:numId="2" w16cid:durableId="1057627832">
    <w:abstractNumId w:val="2"/>
  </w:num>
  <w:num w:numId="3" w16cid:durableId="730034441">
    <w:abstractNumId w:val="1"/>
  </w:num>
  <w:num w:numId="4" w16cid:durableId="1088845834">
    <w:abstractNumId w:val="0"/>
  </w:num>
  <w:num w:numId="5" w16cid:durableId="1979336576">
    <w:abstractNumId w:val="7"/>
  </w:num>
  <w:num w:numId="6" w16cid:durableId="1084375140">
    <w:abstractNumId w:val="6"/>
  </w:num>
  <w:num w:numId="7" w16cid:durableId="209149381">
    <w:abstractNumId w:val="5"/>
  </w:num>
  <w:num w:numId="8" w16cid:durableId="460879728">
    <w:abstractNumId w:val="4"/>
  </w:num>
  <w:num w:numId="9" w16cid:durableId="1262253971">
    <w:abstractNumId w:val="8"/>
  </w:num>
  <w:num w:numId="10" w16cid:durableId="464859452">
    <w:abstractNumId w:val="9"/>
  </w:num>
  <w:num w:numId="11" w16cid:durableId="221865037">
    <w:abstractNumId w:val="10"/>
  </w:num>
  <w:num w:numId="12" w16cid:durableId="819661117">
    <w:abstractNumId w:val="13"/>
  </w:num>
  <w:num w:numId="13" w16cid:durableId="604073913">
    <w:abstractNumId w:val="15"/>
  </w:num>
  <w:num w:numId="14" w16cid:durableId="1416895999">
    <w:abstractNumId w:val="16"/>
  </w:num>
  <w:num w:numId="15" w16cid:durableId="2117433761">
    <w:abstractNumId w:val="11"/>
  </w:num>
  <w:num w:numId="16" w16cid:durableId="1775175203">
    <w:abstractNumId w:val="18"/>
  </w:num>
  <w:num w:numId="17" w16cid:durableId="533494437">
    <w:abstractNumId w:val="17"/>
  </w:num>
  <w:num w:numId="18" w16cid:durableId="1743598875">
    <w:abstractNumId w:val="14"/>
  </w:num>
  <w:num w:numId="19" w16cid:durableId="293603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0402B1AE-F595-4C96-B696-1D8ECB84EBEA}"/>
  </w:docVars>
  <w:rsids>
    <w:rsidRoot w:val="00386683"/>
    <w:rsid w:val="00386683"/>
    <w:rsid w:val="004255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380C1D-8607-4D1A-9FE5-085F4C76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1458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m1688</vt:lpstr>
    </vt:vector>
  </TitlesOfParts>
  <Company>Riksdagen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m1688</dc:title>
  <dc:subject>m1688</dc:subject>
  <dc:creator>Riksdagen</dc:creator>
  <cp:keywords>Riksdagen</cp:keywords>
  <dc:description>Versal/gemen i partibeteckning. Gemen i tryck för 0910, versal för 1011 och nyare</dc:description>
  <cp:lastModifiedBy>Lars Brink</cp:lastModifiedBy>
  <cp:revision>2</cp:revision>
  <cp:lastPrinted>2010-11-24T06:18:00Z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20102011000000000109000016880069</vt:lpwstr>
  </property>
  <property fmtid="{D5CDD505-2E9C-101B-9397-08002B2CF9AE}" pid="47" name="datum">
    <vt:lpwstr>101022</vt:lpwstr>
  </property>
  <property fmtid="{D5CDD505-2E9C-101B-9397-08002B2CF9AE}" pid="48" name="avsändar-e-post">
    <vt:lpwstr>shashika.padmaperuma@riksdagen.se</vt:lpwstr>
  </property>
  <property fmtid="{D5CDD505-2E9C-101B-9397-08002B2CF9AE}" pid="49" name="id">
    <vt:lpwstr>20102011000000000109000016880069</vt:lpwstr>
  </property>
  <property fmtid="{D5CDD505-2E9C-101B-9397-08002B2CF9AE}" pid="50" name="nummer">
    <vt:lpwstr>281</vt:lpwstr>
  </property>
  <property fmtid="{D5CDD505-2E9C-101B-9397-08002B2CF9AE}" pid="51" name="utskottsbeteckning">
    <vt:lpwstr>So</vt:lpwstr>
  </property>
  <property fmtid="{D5CDD505-2E9C-101B-9397-08002B2CF9AE}" pid="52" name="GlobalUID">
    <vt:lpwstr>{1D3ADA5E-0690-4774-8A80-2AB71D93D558}</vt:lpwstr>
  </property>
  <property fmtid="{D5CDD505-2E9C-101B-9397-08002B2CF9AE}" pid="53" name="Överföringar">
    <vt:i4>0</vt:i4>
  </property>
  <property fmtid="{D5CDD505-2E9C-101B-9397-08002B2CF9AE}" pid="54" name="Checksum">
    <vt:lpwstr>*1006286515008*</vt:lpwstr>
  </property>
  <property fmtid="{D5CDD505-2E9C-101B-9397-08002B2CF9AE}" pid="55" name="skuggnummer">
    <vt:lpwstr>488</vt:lpwstr>
  </property>
  <property fmtid="{D5CDD505-2E9C-101B-9397-08002B2CF9AE}" pid="56" name="urixVersion">
    <vt:lpwstr>4.3.0.0</vt:lpwstr>
  </property>
  <property fmtid="{D5CDD505-2E9C-101B-9397-08002B2CF9AE}" pid="57" name="urixOrigin">
    <vt:lpwstr>101124 07:18:25.872</vt:lpwstr>
  </property>
  <property fmtid="{D5CDD505-2E9C-101B-9397-08002B2CF9AE}" pid="58" name="urixGuid">
    <vt:lpwstr>{5F30A21A-65E9-4ECD-AF71-1BF805FE44C5}</vt:lpwstr>
  </property>
</Properties>
</file>