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3741" w:rsidRPr="002D672B" w:rsidRDefault="00AD3741">
      <w:pPr>
        <w:pStyle w:val="Frslagsrubrik"/>
      </w:pPr>
      <w:r w:rsidRPr="002D672B">
        <w:t>Förslag till riksdagsbeslut</w:t>
      </w:r>
    </w:p>
    <w:p w:rsidR="00AD3741" w:rsidRPr="002D672B" w:rsidRDefault="00AD3741">
      <w:pPr>
        <w:pStyle w:val="Hemstlatt"/>
      </w:pPr>
      <w:r w:rsidRPr="002D672B">
        <w:t>Riksdagen tillkännager för regeringen som sin mening vad som anförs i motionen om att återinföra det kungliga ordensväse</w:t>
      </w:r>
      <w:r w:rsidRPr="002D672B">
        <w:t>n</w:t>
      </w:r>
      <w:r w:rsidRPr="002D672B">
        <w:t>det.</w:t>
      </w:r>
    </w:p>
    <w:p w:rsidR="00AD3741" w:rsidRPr="002D672B" w:rsidRDefault="00AD3741">
      <w:pPr>
        <w:pStyle w:val="Rubrik1"/>
      </w:pPr>
      <w:r w:rsidRPr="002D672B">
        <w:t>Motivering</w:t>
      </w:r>
    </w:p>
    <w:p w:rsidR="00AD3741" w:rsidRPr="002D672B" w:rsidRDefault="00AD3741">
      <w:r w:rsidRPr="002D672B">
        <w:t>Fram till 1975 kunde den svenska statschefen, konungen, utdela ordnar för att belöna svenskar och utlänningar för viktiga insatser för Sverige. I ett tidst</w:t>
      </w:r>
      <w:r w:rsidRPr="002D672B">
        <w:t>y</w:t>
      </w:r>
      <w:r w:rsidRPr="002D672B">
        <w:t>piskt beslut fråntog politikerna konungen möjligheten att förära svenskar dessa ordnar, och idag kan de endast delas ut till utlänningar och statslösa. Detta är orimligt då det finns många svenska hjältar som gjort stora insatser för Sverige i modern tid och som förtjänar det som en gång i tiden var k</w:t>
      </w:r>
      <w:r w:rsidRPr="002D672B">
        <w:t>o</w:t>
      </w:r>
      <w:r w:rsidRPr="002D672B">
        <w:t>nungens högsta hedersbetyg. Ordensväsendet är en del av svensk tradition som är viktig att bevara. Vi Sverigedemokrater tycker att det är på tiden att man återinför denna stolta tradition och ger svenskar sam</w:t>
      </w:r>
      <w:r w:rsidRPr="002D672B">
        <w:t>ma möjligheter som utlänningar att få ta del av denna hedersbetygelse och detta kulturarv.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672B">
        <w:trPr>
          <w:cantSplit/>
        </w:trPr>
        <w:tc>
          <w:tcPr>
            <w:tcW w:w="3046" w:type="dxa"/>
          </w:tcPr>
          <w:p w:rsidR="00AD3741" w:rsidRPr="002D672B" w:rsidRDefault="00AD3741">
            <w:pPr>
              <w:pStyle w:val="UnderskriftDatum"/>
              <w:spacing w:before="240"/>
            </w:pPr>
            <w:r w:rsidRPr="002D672B">
              <w:t>Stockholm den 3 oktober 2012</w:t>
            </w:r>
          </w:p>
        </w:tc>
        <w:tc>
          <w:tcPr>
            <w:tcW w:w="3047" w:type="dxa"/>
          </w:tcPr>
          <w:p w:rsidR="00AD3741" w:rsidRPr="002D672B" w:rsidRDefault="00AD3741">
            <w:pPr>
              <w:pStyle w:val="Underskrifter"/>
              <w:spacing w:before="240"/>
            </w:pPr>
          </w:p>
        </w:tc>
      </w:tr>
      <w:tr w:rsidR="00000000" w:rsidRPr="002D672B">
        <w:trPr>
          <w:cantSplit/>
        </w:trPr>
        <w:tc>
          <w:tcPr>
            <w:tcW w:w="3046" w:type="dxa"/>
          </w:tcPr>
          <w:p w:rsidR="00AD3741" w:rsidRPr="002D672B" w:rsidRDefault="00AD3741">
            <w:pPr>
              <w:pStyle w:val="Underskrifter"/>
            </w:pPr>
            <w:r w:rsidRPr="002D672B">
              <w:t>Björn Söder (SD)</w:t>
            </w:r>
          </w:p>
        </w:tc>
        <w:tc>
          <w:tcPr>
            <w:tcW w:w="3046" w:type="dxa"/>
          </w:tcPr>
          <w:p w:rsidR="00AD3741" w:rsidRPr="002D672B" w:rsidRDefault="00AD3741">
            <w:pPr>
              <w:pStyle w:val="Underskrifter"/>
            </w:pPr>
            <w:r w:rsidRPr="002D672B">
              <w:t>Kent Ekeroth (SD)</w:t>
            </w:r>
          </w:p>
        </w:tc>
      </w:tr>
    </w:tbl>
    <w:p w:rsidR="00AD3741" w:rsidRPr="002D672B" w:rsidRDefault="00AD3741">
      <w:pPr>
        <w:pStyle w:val="Normaltindrag"/>
      </w:pPr>
    </w:p>
    <w:sectPr w:rsidR="00AD3741" w:rsidRPr="002D67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3741" w:rsidRPr="002D672B" w:rsidRDefault="00AD3741">
      <w:r w:rsidRPr="002D672B">
        <w:separator/>
      </w:r>
    </w:p>
  </w:endnote>
  <w:endnote w:type="continuationSeparator" w:id="0">
    <w:p w:rsidR="00AD3741" w:rsidRPr="002D672B" w:rsidRDefault="00AD3741">
      <w:r w:rsidRPr="002D67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741" w:rsidRPr="002D672B" w:rsidRDefault="002D672B">
    <w:pPr>
      <w:pStyle w:val="Sidfot"/>
    </w:pPr>
    <w:r w:rsidRPr="002D67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45832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741" w:rsidRDefault="00AD374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3741" w:rsidRDefault="00AD374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741" w:rsidRPr="002D672B" w:rsidRDefault="002D672B">
    <w:pPr>
      <w:pStyle w:val="Sidfot"/>
    </w:pPr>
    <w:r w:rsidRPr="002D67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64311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741" w:rsidRDefault="00AD37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3741" w:rsidRDefault="00AD37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741" w:rsidRPr="002D672B" w:rsidRDefault="002D672B">
    <w:pPr>
      <w:pStyle w:val="Sidfot"/>
    </w:pPr>
    <w:r w:rsidRPr="002D67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26860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741" w:rsidRDefault="00AD37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3741" w:rsidRDefault="00AD37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3741" w:rsidRPr="002D672B" w:rsidRDefault="00AD3741">
      <w:r w:rsidRPr="002D672B">
        <w:separator/>
      </w:r>
    </w:p>
  </w:footnote>
  <w:footnote w:type="continuationSeparator" w:id="0">
    <w:p w:rsidR="00AD3741" w:rsidRPr="002D672B" w:rsidRDefault="00AD3741">
      <w:r w:rsidRPr="002D67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741" w:rsidRPr="002D672B" w:rsidRDefault="002D672B">
    <w:pPr>
      <w:pStyle w:val="Sidhuvud"/>
    </w:pPr>
    <w:r w:rsidRPr="002D67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99843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741" w:rsidRDefault="00AD374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3741" w:rsidRDefault="00AD374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741" w:rsidRPr="002D672B" w:rsidRDefault="002D672B">
    <w:pPr>
      <w:pStyle w:val="Sidhuvud"/>
    </w:pPr>
    <w:r w:rsidRPr="002D67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16707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741" w:rsidRDefault="00AD374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3741" w:rsidRDefault="00AD374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741" w:rsidRPr="002D672B" w:rsidRDefault="00AD3741">
    <w:pPr>
      <w:pStyle w:val="FSHNormal"/>
      <w:tabs>
        <w:tab w:val="right" w:pos="5840"/>
      </w:tabs>
    </w:pPr>
    <w:r w:rsidRPr="002D672B">
      <w:br/>
    </w:r>
    <w:r w:rsidRPr="002D672B">
      <w:fldChar w:fldCharType="begin" w:fldLock="1"/>
    </w:r>
    <w:r w:rsidRPr="002D672B">
      <w:instrText xml:space="preserve"> DOCPROPERTY</w:instrText>
    </w:r>
    <w:r w:rsidRPr="002D672B">
      <w:rPr>
        <w:sz w:val="18"/>
      </w:rPr>
      <w:instrText xml:space="preserve"> "YearUser" *\charformat </w:instrText>
    </w:r>
    <w:r w:rsidRPr="002D672B">
      <w:fldChar w:fldCharType="separate"/>
    </w:r>
    <w:r w:rsidRPr="002D672B">
      <w:t>2012/13</w:t>
    </w:r>
    <w:r w:rsidRPr="002D672B">
      <w:fldChar w:fldCharType="end"/>
    </w:r>
    <w:r w:rsidRPr="002D672B">
      <w:t xml:space="preserve"> </w:t>
    </w:r>
    <w:r w:rsidRPr="002D672B">
      <w:tab/>
      <w:t xml:space="preserve">mnr: </w:t>
    </w:r>
    <w:r w:rsidRPr="002D672B">
      <w:fldChar w:fldCharType="begin" w:fldLock="1"/>
    </w:r>
    <w:r w:rsidRPr="002D672B">
      <w:instrText xml:space="preserve"> DOCPROPERTY</w:instrText>
    </w:r>
    <w:r w:rsidRPr="002D672B">
      <w:rPr>
        <w:sz w:val="18"/>
      </w:rPr>
      <w:instrText xml:space="preserve"> "Motionsnummer" *\charformat </w:instrText>
    </w:r>
    <w:r w:rsidRPr="002D672B">
      <w:fldChar w:fldCharType="separate"/>
    </w:r>
    <w:r w:rsidRPr="002D672B">
      <w:t>K266</w:t>
    </w:r>
    <w:r w:rsidRPr="002D672B">
      <w:fldChar w:fldCharType="end"/>
    </w:r>
    <w:r w:rsidRPr="002D672B">
      <w:br/>
    </w:r>
    <w:r w:rsidRPr="002D672B">
      <w:fldChar w:fldCharType="begin" w:fldLock="1"/>
    </w:r>
    <w:r w:rsidRPr="002D672B">
      <w:instrText xml:space="preserve"> DOCPROPERTY</w:instrText>
    </w:r>
    <w:r w:rsidRPr="002D672B">
      <w:rPr>
        <w:sz w:val="18"/>
      </w:rPr>
      <w:instrText xml:space="preserve"> "Samling" *\charformat </w:instrText>
    </w:r>
    <w:r w:rsidRPr="002D672B">
      <w:fldChar w:fldCharType="end"/>
    </w:r>
    <w:r w:rsidRPr="002D672B">
      <w:tab/>
      <w:t xml:space="preserve">pnr: </w:t>
    </w:r>
    <w:r w:rsidRPr="002D672B">
      <w:fldChar w:fldCharType="begin" w:fldLock="1"/>
    </w:r>
    <w:r w:rsidRPr="002D672B">
      <w:instrText xml:space="preserve"> DOCPROPERTY</w:instrText>
    </w:r>
    <w:r w:rsidRPr="002D672B">
      <w:rPr>
        <w:sz w:val="18"/>
      </w:rPr>
      <w:instrText xml:space="preserve"> "Partinummer" *\charformat </w:instrText>
    </w:r>
    <w:r w:rsidRPr="002D672B">
      <w:fldChar w:fldCharType="separate"/>
    </w:r>
    <w:r w:rsidRPr="002D672B">
      <w:t>SD159</w:t>
    </w:r>
    <w:r w:rsidRPr="002D672B">
      <w:fldChar w:fldCharType="end"/>
    </w:r>
  </w:p>
  <w:p w:rsidR="00AD3741" w:rsidRPr="002D672B" w:rsidRDefault="00AD3741">
    <w:pPr>
      <w:pStyle w:val="FSHRub1"/>
    </w:pPr>
    <w:r w:rsidRPr="002D672B">
      <w:t>Motion till riksdagen</w:t>
    </w:r>
    <w:r w:rsidRPr="002D672B">
      <w:br/>
    </w:r>
    <w:r w:rsidRPr="002D672B">
      <w:fldChar w:fldCharType="begin" w:fldLock="1"/>
    </w:r>
    <w:r w:rsidRPr="002D672B">
      <w:instrText xml:space="preserve"> DOCPROPERTY "YearUser" *\charformat </w:instrText>
    </w:r>
    <w:r w:rsidRPr="002D672B">
      <w:fldChar w:fldCharType="separate"/>
    </w:r>
    <w:r w:rsidRPr="002D672B">
      <w:t>2012/13</w:t>
    </w:r>
    <w:r w:rsidRPr="002D672B">
      <w:fldChar w:fldCharType="end"/>
    </w:r>
    <w:r w:rsidRPr="002D672B">
      <w:t>:</w:t>
    </w:r>
    <w:r w:rsidRPr="002D672B">
      <w:fldChar w:fldCharType="begin" w:fldLock="1"/>
    </w:r>
    <w:r w:rsidRPr="002D672B">
      <w:instrText xml:space="preserve"> DOCPROPERTY "Motionsnummer" *\charformat </w:instrText>
    </w:r>
    <w:r w:rsidRPr="002D672B">
      <w:fldChar w:fldCharType="separate"/>
    </w:r>
    <w:r w:rsidRPr="002D672B">
      <w:t>K266</w:t>
    </w:r>
    <w:r w:rsidRPr="002D672B">
      <w:fldChar w:fldCharType="end"/>
    </w:r>
  </w:p>
  <w:p w:rsidR="00AD3741" w:rsidRPr="002D672B" w:rsidRDefault="00AD3741">
    <w:pPr>
      <w:pStyle w:val="FSHNormalS5"/>
    </w:pPr>
    <w:r w:rsidRPr="002D672B">
      <w:fldChar w:fldCharType="begin" w:fldLock="1"/>
    </w:r>
    <w:r w:rsidRPr="002D672B">
      <w:instrText xml:space="preserve"> DOCPROPERTY "MotionarText" *\charformat </w:instrText>
    </w:r>
    <w:r w:rsidRPr="002D672B">
      <w:fldChar w:fldCharType="separate"/>
    </w:r>
    <w:r w:rsidRPr="002D672B">
      <w:t>av Björn Söder och Kent Ekeroth (SD)</w:t>
    </w:r>
    <w:r w:rsidRPr="002D672B">
      <w:fldChar w:fldCharType="end"/>
    </w:r>
    <w:r w:rsidRPr="002D672B">
      <w:br/>
    </w:r>
    <w:r w:rsidRPr="002D672B">
      <w:fldChar w:fldCharType="begin" w:fldLock="1"/>
    </w:r>
    <w:r w:rsidRPr="002D672B">
      <w:instrText xml:space="preserve"> DOCPROPERTY "SvarFrasKort" *\charformat </w:instrText>
    </w:r>
    <w:r w:rsidRPr="002D672B">
      <w:fldChar w:fldCharType="end"/>
    </w:r>
  </w:p>
  <w:p w:rsidR="00AD3741" w:rsidRPr="002D672B" w:rsidRDefault="00AD3741">
    <w:pPr>
      <w:pStyle w:val="FSHTitel"/>
    </w:pPr>
    <w:r w:rsidRPr="002D672B">
      <w:fldChar w:fldCharType="begin" w:fldLock="1"/>
    </w:r>
    <w:r w:rsidRPr="002D672B">
      <w:instrText xml:space="preserve"> DOCPROPERTY</w:instrText>
    </w:r>
    <w:r w:rsidRPr="002D672B">
      <w:rPr>
        <w:sz w:val="18"/>
      </w:rPr>
      <w:instrText xml:space="preserve"> "RubrikSvar" *\charformat </w:instrText>
    </w:r>
    <w:r w:rsidRPr="002D672B">
      <w:fldChar w:fldCharType="separate"/>
    </w:r>
    <w:r w:rsidRPr="002D672B">
      <w:t>Ordensväsendet</w:t>
    </w:r>
    <w:r w:rsidRPr="002D672B">
      <w:fldChar w:fldCharType="end"/>
    </w:r>
  </w:p>
  <w:p w:rsidR="00AD3741" w:rsidRPr="002D672B" w:rsidRDefault="00AD3741">
    <w:pPr>
      <w:pStyle w:val="Normal00"/>
    </w:pPr>
  </w:p>
  <w:p w:rsidR="00AD3741" w:rsidRPr="002D672B" w:rsidRDefault="00AD37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44241972">
    <w:abstractNumId w:val="14"/>
  </w:num>
  <w:num w:numId="2" w16cid:durableId="1227911264">
    <w:abstractNumId w:val="2"/>
  </w:num>
  <w:num w:numId="3" w16cid:durableId="1398088885">
    <w:abstractNumId w:val="1"/>
  </w:num>
  <w:num w:numId="4" w16cid:durableId="1906211258">
    <w:abstractNumId w:val="0"/>
  </w:num>
  <w:num w:numId="5" w16cid:durableId="713307174">
    <w:abstractNumId w:val="7"/>
  </w:num>
  <w:num w:numId="6" w16cid:durableId="1688601367">
    <w:abstractNumId w:val="6"/>
  </w:num>
  <w:num w:numId="7" w16cid:durableId="1053771413">
    <w:abstractNumId w:val="5"/>
  </w:num>
  <w:num w:numId="8" w16cid:durableId="240067020">
    <w:abstractNumId w:val="4"/>
  </w:num>
  <w:num w:numId="9" w16cid:durableId="1413814499">
    <w:abstractNumId w:val="8"/>
  </w:num>
  <w:num w:numId="10" w16cid:durableId="8724172">
    <w:abstractNumId w:val="9"/>
  </w:num>
  <w:num w:numId="11" w16cid:durableId="885067342">
    <w:abstractNumId w:val="10"/>
  </w:num>
  <w:num w:numId="12" w16cid:durableId="1805662380">
    <w:abstractNumId w:val="13"/>
  </w:num>
  <w:num w:numId="13" w16cid:durableId="1776050224">
    <w:abstractNumId w:val="16"/>
  </w:num>
  <w:num w:numId="14" w16cid:durableId="1238977784">
    <w:abstractNumId w:val="17"/>
  </w:num>
  <w:num w:numId="15" w16cid:durableId="272908375">
    <w:abstractNumId w:val="11"/>
  </w:num>
  <w:num w:numId="16" w16cid:durableId="207495550">
    <w:abstractNumId w:val="19"/>
  </w:num>
  <w:num w:numId="17" w16cid:durableId="367073141">
    <w:abstractNumId w:val="18"/>
  </w:num>
  <w:num w:numId="18" w16cid:durableId="722094570">
    <w:abstractNumId w:val="15"/>
  </w:num>
  <w:num w:numId="19" w16cid:durableId="16260846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C8E093A7-EDD6-43FF-8CD7-70C04D240193},{832D3DBE-A180-4988-9880-AE30D81C3DDE}"/>
  </w:docVars>
  <w:rsids>
    <w:rsidRoot w:val="00957876"/>
    <w:rsid w:val="002D672B"/>
    <w:rsid w:val="00957876"/>
    <w:rsid w:val="00AD37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E6FF1C-3B9B-438E-9C63-BC0E1770C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839</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SD159</vt:lpstr>
    </vt:vector>
  </TitlesOfParts>
  <Company>Riksdagen</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SD159</dc:title>
  <dc:subject>SD159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2012-12-04T15:26:00Z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Ordensväsendet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Ordensväsendet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SD159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Björn Söder och Kent Ekeroth (SD)</vt:lpwstr>
  </property>
  <property fmtid="{D5CDD505-2E9C-101B-9397-08002B2CF9AE}" pid="26" name="MotionarLista">
    <vt:lpwstr>Söder, Björn (SD)\Ekeroth,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Söder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20122013000000830068000001590069</vt:lpwstr>
  </property>
  <property fmtid="{D5CDD505-2E9C-101B-9397-08002B2CF9AE}" pid="47" name="datum">
    <vt:lpwstr>121003</vt:lpwstr>
  </property>
  <property fmtid="{D5CDD505-2E9C-101B-9397-08002B2CF9AE}" pid="48" name="avsändar-e-post">
    <vt:lpwstr>kent.ekeroth@riksdagen.se</vt:lpwstr>
  </property>
  <property fmtid="{D5CDD505-2E9C-101B-9397-08002B2CF9AE}" pid="49" name="id">
    <vt:lpwstr>20122013000000830068000001590069</vt:lpwstr>
  </property>
  <property fmtid="{D5CDD505-2E9C-101B-9397-08002B2CF9AE}" pid="50" name="nummer">
    <vt:lpwstr>266</vt:lpwstr>
  </property>
  <property fmtid="{D5CDD505-2E9C-101B-9397-08002B2CF9AE}" pid="51" name="utskottsbeteckning">
    <vt:lpwstr>K</vt:lpwstr>
  </property>
  <property fmtid="{D5CDD505-2E9C-101B-9397-08002B2CF9AE}" pid="52" name="GlobalUID">
    <vt:lpwstr>{9362CEEB-75AE-4EE1-8782-AC3E885E6190}</vt:lpwstr>
  </property>
  <property fmtid="{D5CDD505-2E9C-101B-9397-08002B2CF9AE}" pid="53" name="Överföringar">
    <vt:i4>0</vt:i4>
  </property>
  <property fmtid="{D5CDD505-2E9C-101B-9397-08002B2CF9AE}" pid="54" name="Checksum">
    <vt:lpwstr>*0005156177804*</vt:lpwstr>
  </property>
  <property fmtid="{D5CDD505-2E9C-101B-9397-08002B2CF9AE}" pid="55" name="skuggnummer">
    <vt:lpwstr>1207</vt:lpwstr>
  </property>
  <property fmtid="{D5CDD505-2E9C-101B-9397-08002B2CF9AE}" pid="56" name="urixVersion">
    <vt:lpwstr>4.6.0.0</vt:lpwstr>
  </property>
  <property fmtid="{D5CDD505-2E9C-101B-9397-08002B2CF9AE}" pid="57" name="urixOrigin">
    <vt:lpwstr>121204 16:27:21.241</vt:lpwstr>
  </property>
  <property fmtid="{D5CDD505-2E9C-101B-9397-08002B2CF9AE}" pid="58" name="urixGuid">
    <vt:lpwstr>{945EE92B-00DC-4FC9-BE41-6E330C9093A8}</vt:lpwstr>
  </property>
</Properties>
</file>