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0048" w:rsidP="00FF4EA1">
      <w:pPr>
        <w:pStyle w:val="Title"/>
      </w:pPr>
      <w:r>
        <w:t xml:space="preserve">Svar på fråga 2021/22:22 av Lars Beckman (M) </w:t>
      </w:r>
      <w:r w:rsidR="006836FB">
        <w:t>H</w:t>
      </w:r>
      <w:r>
        <w:t>andläggningstider för ledningsförrättningar</w:t>
      </w:r>
    </w:p>
    <w:p w:rsidR="00060048" w:rsidRPr="00501B64" w:rsidP="00060048">
      <w:pPr>
        <w:pStyle w:val="BodyText"/>
      </w:pPr>
      <w:r w:rsidRPr="00501B64">
        <w:t>Lars Beckman</w:t>
      </w:r>
      <w:r w:rsidRPr="00501B64">
        <w:t xml:space="preserve"> har frågat mig </w:t>
      </w:r>
      <w:r w:rsidRPr="00501B64">
        <w:t xml:space="preserve">vilka åtgärder jag avser vidta för att effektivisera och förbättra kvaliteten i markåtkomsts- och </w:t>
      </w:r>
      <w:r w:rsidRPr="00501B64" w:rsidR="00A15859">
        <w:t xml:space="preserve">ersättningsprocesserna och tillika halvera handläggningstiderna för ledningsrättsförrättningar under de närmaste åren. </w:t>
      </w:r>
    </w:p>
    <w:p w:rsidR="004011C7" w:rsidP="00060048">
      <w:pPr>
        <w:pStyle w:val="BodyText"/>
      </w:pPr>
      <w:r>
        <w:t>R</w:t>
      </w:r>
      <w:r w:rsidR="00A6708F">
        <w:t xml:space="preserve">egeringen </w:t>
      </w:r>
      <w:r w:rsidR="009C4645">
        <w:t>har gett Lantmäteriet, Energimarknads</w:t>
      </w:r>
      <w:r w:rsidR="003458FE">
        <w:softHyphen/>
      </w:r>
      <w:r w:rsidR="009C4645">
        <w:t xml:space="preserve">inspektionen och länsstyrelserna i uppdrag att utveckla nya arbetssätt för en koordinerad hantering av de tillstånd och rättigheter som krävs för att bygga ut eller förstärka det svenska elnätet. </w:t>
      </w:r>
      <w:r w:rsidR="0057205D">
        <w:t xml:space="preserve">Uppdraget innebär att </w:t>
      </w:r>
      <w:r w:rsidR="003B2197">
        <w:t>myndigheterna</w:t>
      </w:r>
      <w:r w:rsidR="00A15859">
        <w:t xml:space="preserve"> </w:t>
      </w:r>
      <w:r w:rsidR="00547855">
        <w:t>ska</w:t>
      </w:r>
      <w:r w:rsidR="00416F72">
        <w:t xml:space="preserve"> undersöka om det går att</w:t>
      </w:r>
      <w:r w:rsidR="00547855">
        <w:t xml:space="preserve"> </w:t>
      </w:r>
      <w:r w:rsidR="00BD0752">
        <w:t xml:space="preserve">halvera ledtiderna </w:t>
      </w:r>
      <w:r w:rsidR="00BD0752">
        <w:t>bl.a.</w:t>
      </w:r>
      <w:r w:rsidR="00BD0752">
        <w:t xml:space="preserve"> genom att</w:t>
      </w:r>
      <w:r w:rsidR="00A15859">
        <w:t xml:space="preserve"> </w:t>
      </w:r>
      <w:r w:rsidR="00BD0752">
        <w:t xml:space="preserve">handlägga </w:t>
      </w:r>
      <w:r w:rsidR="00A15859">
        <w:t xml:space="preserve">sina respektive </w:t>
      </w:r>
      <w:r w:rsidR="00BD0752">
        <w:t xml:space="preserve">delar i en ansökan parallellt. </w:t>
      </w:r>
      <w:r w:rsidR="00DC23C2">
        <w:t xml:space="preserve">I dag </w:t>
      </w:r>
      <w:r w:rsidR="00416F72">
        <w:t>följer</w:t>
      </w:r>
      <w:r w:rsidR="00DC23C2">
        <w:t xml:space="preserve"> många av de tillståndsprocesser som behövs efter varandra. En konsekvens av parallell </w:t>
      </w:r>
      <w:r w:rsidR="00BD0752">
        <w:t xml:space="preserve">handläggning </w:t>
      </w:r>
      <w:r w:rsidR="00DC23C2">
        <w:t xml:space="preserve">kan vara att varje ingående enskild process blir längre, men den totala </w:t>
      </w:r>
      <w:r w:rsidR="00416F72">
        <w:t>tiden</w:t>
      </w:r>
      <w:r w:rsidR="00DC23C2">
        <w:t xml:space="preserve"> från identifiering av behov till drift</w:t>
      </w:r>
      <w:r w:rsidR="00F773D4">
        <w:t xml:space="preserve"> blir kortare.</w:t>
      </w:r>
      <w:r w:rsidR="00501B64">
        <w:t xml:space="preserve"> En ledningsrättsförrättning kan därmed bli längre, då den kan k</w:t>
      </w:r>
      <w:r w:rsidR="00804B9A">
        <w:t>omma att påbörjas t</w:t>
      </w:r>
      <w:r w:rsidR="00501B64">
        <w:t xml:space="preserve">idigare för att uppnå samordning, men ledningen kan tas i drift snabbare totalt sett. </w:t>
      </w:r>
      <w:r w:rsidR="00547855">
        <w:t xml:space="preserve">Uppdraget ska redovisas </w:t>
      </w:r>
      <w:r>
        <w:t xml:space="preserve">i </w:t>
      </w:r>
      <w:r w:rsidR="00547855">
        <w:t>maj 2023.</w:t>
      </w:r>
    </w:p>
    <w:p w:rsidR="00501B64" w:rsidP="00060048">
      <w:pPr>
        <w:pStyle w:val="BodyText"/>
      </w:pPr>
      <w:bookmarkStart w:id="0" w:name="_Hlk83133592"/>
      <w:r>
        <w:t>Jag har i tidigare interpellationsdebatter och frågesvar redogjort för regeringens åtgärder för att komma till rätta med handläggningstiderna generellt. De förändringar som Lantmäteriet har gjort i arbetssätt och organisation har gett positiva resultat. Av de sju ärendekategorier</w:t>
      </w:r>
      <w:r w:rsidR="00BA050E">
        <w:t>, som</w:t>
      </w:r>
      <w:r>
        <w:t xml:space="preserve"> verksamheten följs upp inom</w:t>
      </w:r>
      <w:r w:rsidR="00804B9A">
        <w:t>,</w:t>
      </w:r>
      <w:r>
        <w:t xml:space="preserve"> har handläggningstiden kortats i samtliga</w:t>
      </w:r>
      <w:r w:rsidR="00AC7551">
        <w:t xml:space="preserve"> under de första månaderna av 2021.</w:t>
      </w:r>
      <w:bookmarkEnd w:id="0"/>
      <w:r>
        <w:br/>
      </w:r>
    </w:p>
    <w:p w:rsidR="008A0158" w:rsidP="008A0158">
      <w:pPr>
        <w:pStyle w:val="BodyText"/>
      </w:pPr>
      <w:r>
        <w:t xml:space="preserve">Stockholm den </w:t>
      </w:r>
      <w:sdt>
        <w:sdtPr>
          <w:id w:val="-1225218591"/>
          <w:placeholder>
            <w:docPart w:val="C3306C3149084B48AFD445B48ACEE95A"/>
          </w:placeholder>
          <w:dataBinding w:xpath="/ns0:DocumentInfo[1]/ns0:BaseInfo[1]/ns0:HeaderDate[1]" w:storeItemID="{54082C2F-46C5-4B39-A492-695A32DED948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51AF">
            <w:t>29 september 2021</w:t>
          </w:r>
        </w:sdtContent>
      </w:sdt>
    </w:p>
    <w:p w:rsidR="008A0158" w:rsidP="00060048">
      <w:pPr>
        <w:pStyle w:val="BodyText"/>
      </w:pPr>
    </w:p>
    <w:p w:rsidR="00501B64" w:rsidP="00060048">
      <w:pPr>
        <w:pStyle w:val="BodyText"/>
      </w:pPr>
      <w:r>
        <w:t>Märta Stenev</w:t>
      </w:r>
      <w:r w:rsidR="003739C0">
        <w:t>i</w:t>
      </w:r>
    </w:p>
    <w:p w:rsidR="00060048" w:rsidP="00E96532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6426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6426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6426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6426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6426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6426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6426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64265" w:rsidRPr="00F53AEA" w:rsidP="00F53AEA">
          <w:pPr>
            <w:pStyle w:val="Footer"/>
            <w:spacing w:line="276" w:lineRule="auto"/>
          </w:pPr>
        </w:p>
      </w:tc>
    </w:tr>
  </w:tbl>
  <w:p w:rsidR="0036426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42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4265" w:rsidRPr="007D73AB" w:rsidP="00340DE0">
          <w:pPr>
            <w:pStyle w:val="Header"/>
          </w:pPr>
        </w:p>
      </w:tc>
      <w:tc>
        <w:tcPr>
          <w:tcW w:w="1134" w:type="dxa"/>
        </w:tcPr>
        <w:p w:rsidR="00364265" w:rsidP="0036426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42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4265" w:rsidRPr="00710A6C" w:rsidP="00EE3C0F">
          <w:pPr>
            <w:pStyle w:val="Header"/>
            <w:rPr>
              <w:b/>
            </w:rPr>
          </w:pPr>
        </w:p>
        <w:p w:rsidR="00364265" w:rsidP="00EE3C0F">
          <w:pPr>
            <w:pStyle w:val="Header"/>
          </w:pPr>
        </w:p>
        <w:p w:rsidR="00364265" w:rsidP="00EE3C0F">
          <w:pPr>
            <w:pStyle w:val="Header"/>
          </w:pPr>
        </w:p>
        <w:p w:rsidR="003642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46EDD7B0BF45AEBF640B2AE4A3695C"/>
            </w:placeholder>
            <w:dataBinding w:xpath="/ns0:DocumentInfo[1]/ns0:BaseInfo[1]/ns0:Dnr[1]" w:storeItemID="{54082C2F-46C5-4B39-A492-695A32DED948}" w:prefixMappings="xmlns:ns0='http://lp/documentinfo/RK' "/>
            <w:text/>
          </w:sdtPr>
          <w:sdtContent>
            <w:p w:rsidR="00364265" w:rsidP="00EE3C0F">
              <w:pPr>
                <w:pStyle w:val="Header"/>
              </w:pPr>
              <w:r>
                <w:t>Fi2021/ 03075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CF6945C5424726BBCFF3F9BF2B814F"/>
            </w:placeholder>
            <w:showingPlcHdr/>
            <w:dataBinding w:xpath="/ns0:DocumentInfo[1]/ns0:BaseInfo[1]/ns0:DocNumber[1]" w:storeItemID="{54082C2F-46C5-4B39-A492-695A32DED948}" w:prefixMappings="xmlns:ns0='http://lp/documentinfo/RK' "/>
            <w:text/>
          </w:sdtPr>
          <w:sdtContent>
            <w:p w:rsidR="003642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4265" w:rsidP="00EE3C0F">
          <w:pPr>
            <w:pStyle w:val="Header"/>
          </w:pPr>
        </w:p>
      </w:tc>
      <w:tc>
        <w:tcPr>
          <w:tcW w:w="1134" w:type="dxa"/>
        </w:tcPr>
        <w:p w:rsidR="00364265" w:rsidP="0094502D">
          <w:pPr>
            <w:pStyle w:val="Header"/>
          </w:pPr>
        </w:p>
        <w:p w:rsidR="003642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0C76CD8B05041F1B66D6E1462C3B26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64265" w:rsidP="00501B64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:rsidR="00364265" w:rsidP="00501B64">
              <w:pPr>
                <w:pStyle w:val="Header"/>
              </w:pPr>
              <w:r>
                <w:t>Jämställdhets- och bostadsministern</w:t>
              </w:r>
            </w:p>
            <w:p w:rsidR="00364265" w:rsidP="00501B64">
              <w:pPr>
                <w:rPr>
                  <w:rFonts w:asciiTheme="majorHAnsi" w:hAnsiTheme="majorHAnsi"/>
                  <w:sz w:val="19"/>
                </w:rPr>
              </w:pPr>
            </w:p>
            <w:p w:rsidR="00364265" w:rsidP="00501B64">
              <w:pPr>
                <w:rPr>
                  <w:rFonts w:asciiTheme="majorHAnsi" w:hAnsiTheme="majorHAnsi"/>
                  <w:sz w:val="19"/>
                </w:rPr>
              </w:pPr>
            </w:p>
            <w:p w:rsidR="00364265" w:rsidRPr="00340DE0" w:rsidP="00501B6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F645C7052E489A93D9135003A43DF8"/>
          </w:placeholder>
          <w:dataBinding w:xpath="/ns0:DocumentInfo[1]/ns0:BaseInfo[1]/ns0:Recipient[1]" w:storeItemID="{54082C2F-46C5-4B39-A492-695A32DED948}" w:prefixMappings="xmlns:ns0='http://lp/documentinfo/RK' "/>
          <w:text w:multiLine="1"/>
        </w:sdtPr>
        <w:sdtContent>
          <w:tc>
            <w:tcPr>
              <w:tcW w:w="3170" w:type="dxa"/>
            </w:tcPr>
            <w:p w:rsidR="003642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4265" w:rsidP="003E6020">
          <w:pPr>
            <w:pStyle w:val="Header"/>
          </w:pPr>
        </w:p>
      </w:tc>
    </w:tr>
  </w:tbl>
  <w:p w:rsidR="003642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458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46EDD7B0BF45AEBF640B2AE4A36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7D838-789E-403F-BDC9-3335DC976DB7}"/>
      </w:docPartPr>
      <w:docPartBody>
        <w:p w:rsidR="00281315" w:rsidP="004B716D">
          <w:pPr>
            <w:pStyle w:val="2B46EDD7B0BF45AEBF640B2AE4A369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CF6945C5424726BBCFF3F9BF2B8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4FF67-A983-4EF3-AE3F-657F74CE4544}"/>
      </w:docPartPr>
      <w:docPartBody>
        <w:p w:rsidR="00281315" w:rsidP="004B716D">
          <w:pPr>
            <w:pStyle w:val="35CF6945C5424726BBCFF3F9BF2B81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F645C7052E489A93D9135003A43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85DAB-63C2-495C-BD9F-D8BB3F646D6A}"/>
      </w:docPartPr>
      <w:docPartBody>
        <w:p w:rsidR="00281315" w:rsidP="004B716D">
          <w:pPr>
            <w:pStyle w:val="10F645C7052E489A93D9135003A43D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C76CD8B05041F1B66D6E1462C3B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57144-FEC6-4C91-8918-1A5AF0CC85B6}"/>
      </w:docPartPr>
      <w:docPartBody>
        <w:p w:rsidR="00386C16" w:rsidP="00281315">
          <w:pPr>
            <w:pStyle w:val="50C76CD8B05041F1B66D6E1462C3B2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306C3149084B48AFD445B48ACEE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9AC88-7C08-4F2E-97FF-E93AEB690749}"/>
      </w:docPartPr>
      <w:docPartBody>
        <w:p w:rsidR="00CB4C0C" w:rsidP="008F7235">
          <w:pPr>
            <w:pStyle w:val="C3306C3149084B48AFD445B48ACEE95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898D6428BD4F98ABE1F1AC1B669821">
    <w:name w:val="7E898D6428BD4F98ABE1F1AC1B669821"/>
    <w:rsid w:val="004B716D"/>
  </w:style>
  <w:style w:type="character" w:styleId="PlaceholderText">
    <w:name w:val="Placeholder Text"/>
    <w:basedOn w:val="DefaultParagraphFont"/>
    <w:uiPriority w:val="99"/>
    <w:semiHidden/>
    <w:rsid w:val="008F7235"/>
    <w:rPr>
      <w:noProof w:val="0"/>
      <w:color w:val="808080"/>
    </w:rPr>
  </w:style>
  <w:style w:type="paragraph" w:customStyle="1" w:styleId="3D722B22E5704D70991CD845885B4E47">
    <w:name w:val="3D722B22E5704D70991CD845885B4E47"/>
    <w:rsid w:val="004B716D"/>
  </w:style>
  <w:style w:type="paragraph" w:customStyle="1" w:styleId="844BDFB0C76E4195BDA623D785B9D66F">
    <w:name w:val="844BDFB0C76E4195BDA623D785B9D66F"/>
    <w:rsid w:val="004B716D"/>
  </w:style>
  <w:style w:type="paragraph" w:customStyle="1" w:styleId="78615D8932A74E59A18009E1F502043E">
    <w:name w:val="78615D8932A74E59A18009E1F502043E"/>
    <w:rsid w:val="004B716D"/>
  </w:style>
  <w:style w:type="paragraph" w:customStyle="1" w:styleId="2B46EDD7B0BF45AEBF640B2AE4A3695C">
    <w:name w:val="2B46EDD7B0BF45AEBF640B2AE4A3695C"/>
    <w:rsid w:val="004B716D"/>
  </w:style>
  <w:style w:type="paragraph" w:customStyle="1" w:styleId="35CF6945C5424726BBCFF3F9BF2B814F">
    <w:name w:val="35CF6945C5424726BBCFF3F9BF2B814F"/>
    <w:rsid w:val="004B716D"/>
  </w:style>
  <w:style w:type="paragraph" w:customStyle="1" w:styleId="28A96BECE7E84E61BD6C9AC366A5E23D">
    <w:name w:val="28A96BECE7E84E61BD6C9AC366A5E23D"/>
    <w:rsid w:val="004B716D"/>
  </w:style>
  <w:style w:type="paragraph" w:customStyle="1" w:styleId="EB7C5C74247440D3BDEE8D06F086976B">
    <w:name w:val="EB7C5C74247440D3BDEE8D06F086976B"/>
    <w:rsid w:val="004B716D"/>
  </w:style>
  <w:style w:type="paragraph" w:customStyle="1" w:styleId="6C3259E68F2D4415A06ABF8CD048DD9C">
    <w:name w:val="6C3259E68F2D4415A06ABF8CD048DD9C"/>
    <w:rsid w:val="004B716D"/>
  </w:style>
  <w:style w:type="paragraph" w:customStyle="1" w:styleId="72B0BD89BD584E66A19B8B74699E2AA7">
    <w:name w:val="72B0BD89BD584E66A19B8B74699E2AA7"/>
    <w:rsid w:val="004B716D"/>
  </w:style>
  <w:style w:type="paragraph" w:customStyle="1" w:styleId="10F645C7052E489A93D9135003A43DF8">
    <w:name w:val="10F645C7052E489A93D9135003A43DF8"/>
    <w:rsid w:val="004B716D"/>
  </w:style>
  <w:style w:type="paragraph" w:customStyle="1" w:styleId="35CF6945C5424726BBCFF3F9BF2B814F1">
    <w:name w:val="35CF6945C5424726BBCFF3F9BF2B814F1"/>
    <w:rsid w:val="004B71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B0BD89BD584E66A19B8B74699E2AA71">
    <w:name w:val="72B0BD89BD584E66A19B8B74699E2AA71"/>
    <w:rsid w:val="004B71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C76CD8B05041F1B66D6E1462C3B26E">
    <w:name w:val="50C76CD8B05041F1B66D6E1462C3B26E"/>
    <w:rsid w:val="00281315"/>
  </w:style>
  <w:style w:type="paragraph" w:customStyle="1" w:styleId="C3306C3149084B48AFD445B48ACEE95A">
    <w:name w:val="C3306C3149084B48AFD445B48ACEE95A"/>
    <w:rsid w:val="008F72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1f1778ad-eeaa-4e51-854e-de40a9f0e3ac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2021-09-29T00:00:00</HeaderDate>
    <Office/>
    <Dnr>Fi2021/ 03075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85A96-5E57-4F4F-A5F8-FD413948D43C}"/>
</file>

<file path=customXml/itemProps2.xml><?xml version="1.0" encoding="utf-8"?>
<ds:datastoreItem xmlns:ds="http://schemas.openxmlformats.org/officeDocument/2006/customXml" ds:itemID="{BB17505B-FC80-4B4F-8DF8-FCC4F0B1C39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4082C2F-46C5-4B39-A492-695A32DED948}"/>
</file>

<file path=customXml/itemProps5.xml><?xml version="1.0" encoding="utf-8"?>
<ds:datastoreItem xmlns:ds="http://schemas.openxmlformats.org/officeDocument/2006/customXml" ds:itemID="{7A311A4E-1507-462D-AAC7-15926B2524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258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 Lars Beckman (M)- Handläggningstider för ledningsförrättningar.docx</dc:title>
  <cp:revision>2</cp:revision>
  <dcterms:created xsi:type="dcterms:W3CDTF">2021-09-28T05:27:00Z</dcterms:created>
  <dcterms:modified xsi:type="dcterms:W3CDTF">2021-09-28T05:27:00Z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