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3FA" w:rsidRPr="002F5067" w:rsidRDefault="009433FA">
      <w:pPr>
        <w:pStyle w:val="Hemstlrubrik"/>
      </w:pPr>
      <w:r w:rsidRPr="002F5067">
        <w:t>Förslag till riksdagsbeslut</w:t>
      </w:r>
    </w:p>
    <w:p w:rsidR="009433FA" w:rsidRPr="002F5067" w:rsidRDefault="009433FA">
      <w:pPr>
        <w:pStyle w:val="Hemstlatt"/>
        <w:numPr>
          <w:ilvl w:val="0"/>
          <w:numId w:val="0"/>
        </w:numPr>
      </w:pPr>
      <w:r w:rsidRPr="002F5067">
        <w:t>Riksdagen tillkännager för regeringen som sin mening vad som anförs i motionen om översyn av regler vid fyrverkeriförsäl</w:t>
      </w:r>
      <w:r w:rsidRPr="002F5067">
        <w:t>j</w:t>
      </w:r>
      <w:r w:rsidRPr="002F5067">
        <w:t>ning.</w:t>
      </w:r>
    </w:p>
    <w:p w:rsidR="009433FA" w:rsidRPr="002F5067" w:rsidRDefault="009433FA">
      <w:pPr>
        <w:pStyle w:val="Rubrik1"/>
      </w:pPr>
      <w:r w:rsidRPr="002F5067">
        <w:t>Motivering</w:t>
      </w:r>
    </w:p>
    <w:p w:rsidR="009433FA" w:rsidRPr="002F5067" w:rsidRDefault="009433FA">
      <w:r w:rsidRPr="002F5067">
        <w:t>Det finns idag två olika tillstånd att hantera icke tillståndspliktiga och til</w:t>
      </w:r>
      <w:r w:rsidRPr="002F5067">
        <w:t>l</w:t>
      </w:r>
      <w:r w:rsidRPr="002F5067">
        <w:t>ståndspliktiga explosiva varor, med andra ord fyrverkerier. Dessa tillstånd utfärdas av den lokala polismyndigheten för alla godkända pjäser med eller utan elektrisk tändning samt andra pjäser och pyrotekniska satser samt stub</w:t>
      </w:r>
      <w:r w:rsidRPr="002F5067">
        <w:t>i</w:t>
      </w:r>
      <w:r w:rsidRPr="002F5067">
        <w:t>ner som kräver tillstånd till förvärv och förvaring. Det finns även i enstaka fall pjäser/stubiner/satser som inte kräver tillstånd till förvärvet men till förv</w:t>
      </w:r>
      <w:r w:rsidRPr="002F5067">
        <w:t>a</w:t>
      </w:r>
      <w:r w:rsidRPr="002F5067">
        <w:t>ring. Viss förvaring upp till viss mängd kan även vara tillståndsbefriad om den inte är yrkesmässig, då all yrkesmässig för</w:t>
      </w:r>
      <w:r w:rsidRPr="002F5067">
        <w:t>varing är tillståndspliktig. Vad däremot yrkesmässig är finns det ingen definition på, vilket betyder att detta får bedömas från fall till fall. Lagstiftningen är inte heller tydlig med avsee</w:t>
      </w:r>
      <w:r w:rsidRPr="002F5067">
        <w:t>n</w:t>
      </w:r>
      <w:r w:rsidRPr="002F5067">
        <w:t>de på de kompetenskrav som skall ställas för att erhålla tillstånd till förvärv och innehav. I lagstiftningen talas det om nöjaktig kunskap, vilket kan vara tidigare erfarenhet och dokumenterad utbildning/kurs. Oavsett det så har polisen att pröva personlig lämplighet. Saknas erfarenhet kan ett utbildning</w:t>
      </w:r>
      <w:r w:rsidRPr="002F5067">
        <w:t>s</w:t>
      </w:r>
      <w:r w:rsidRPr="002F5067">
        <w:t>intyg från fö</w:t>
      </w:r>
      <w:r w:rsidRPr="002F5067">
        <w:t>rsäljare räcka för en enskild pjäs men önskas ett tillstånd som berättigar till inköp till mer än en viss typ av pjäs krävs normalt sett en u</w:t>
      </w:r>
      <w:r w:rsidRPr="002F5067">
        <w:t>t</w:t>
      </w:r>
      <w:r w:rsidRPr="002F5067">
        <w:t>bildning och denna utbildning kan tillhandahållas av försäljaren av pjäsen.</w:t>
      </w:r>
    </w:p>
    <w:p w:rsidR="009433FA" w:rsidRPr="002F5067" w:rsidRDefault="009433FA">
      <w:pPr>
        <w:pStyle w:val="Normaltindrag"/>
      </w:pPr>
      <w:r w:rsidRPr="002F5067">
        <w:t>När det väl är dags för tillståndsansökan krävs det normalt sett alltid någon typ av förvaringspersedel/skåp för de aktuella pjäserna. Här finns även mö</w:t>
      </w:r>
      <w:r w:rsidRPr="002F5067">
        <w:t>j</w:t>
      </w:r>
      <w:r w:rsidRPr="002F5067">
        <w:t>ligheter att för viss pyroteknik göra recuderingsberäkningar beroende på fö</w:t>
      </w:r>
      <w:r w:rsidRPr="002F5067">
        <w:t>r</w:t>
      </w:r>
      <w:r w:rsidRPr="002F5067">
        <w:t>varingen och dess egenskaper samt beroende på om platsen för förvaringen har gott skydd etc.</w:t>
      </w:r>
    </w:p>
    <w:p w:rsidR="009433FA" w:rsidRPr="002F5067" w:rsidRDefault="009433FA">
      <w:pPr>
        <w:pStyle w:val="Normaltindrag"/>
      </w:pPr>
      <w:r w:rsidRPr="002F5067">
        <w:lastRenderedPageBreak/>
        <w:t>Med detta som bakgrund så är det tydligt att en översyn behövs av de re</w:t>
      </w:r>
      <w:r w:rsidRPr="002F5067">
        <w:t>g</w:t>
      </w:r>
      <w:r w:rsidRPr="002F5067">
        <w:t>ler som finns idag gällande försäljning av fyrverkerier. Likaså bör denna översyn omfatta de övriga delar som fyrverkeriförsäljningen påverkar såsom regler för import av fyrverkeripjäser. Åldersgränser vid försäljning (både för säljare och köpare), detaljhandelns ansvar vid försäljning (kontroller av til</w:t>
      </w:r>
      <w:r w:rsidRPr="002F5067">
        <w:t>l</w:t>
      </w:r>
      <w:r w:rsidRPr="002F5067">
        <w:t>stånd), olägenhetsbedömning vid användning av fyrverkeri samt djurs rea</w:t>
      </w:r>
      <w:r w:rsidRPr="002F5067">
        <w:t>k</w:t>
      </w:r>
      <w:r w:rsidRPr="002F5067">
        <w:t>tioner vid fyrverkeri.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067">
        <w:trPr>
          <w:cantSplit/>
        </w:trPr>
        <w:tc>
          <w:tcPr>
            <w:tcW w:w="3046" w:type="dxa"/>
          </w:tcPr>
          <w:p w:rsidR="009433FA" w:rsidRPr="002F5067" w:rsidRDefault="009433FA">
            <w:pPr>
              <w:pStyle w:val="UnderskriftDatum"/>
              <w:spacing w:before="240"/>
            </w:pPr>
            <w:r w:rsidRPr="002F5067">
              <w:t>Stockholm den 3 oktober 2008</w:t>
            </w:r>
          </w:p>
        </w:tc>
        <w:tc>
          <w:tcPr>
            <w:tcW w:w="3047" w:type="dxa"/>
          </w:tcPr>
          <w:p w:rsidR="009433FA" w:rsidRPr="002F5067" w:rsidRDefault="009433FA">
            <w:pPr>
              <w:pStyle w:val="Underskrifter"/>
              <w:spacing w:before="240"/>
            </w:pPr>
          </w:p>
        </w:tc>
      </w:tr>
      <w:tr w:rsidR="00000000" w:rsidRPr="002F5067">
        <w:trPr>
          <w:cantSplit/>
        </w:trPr>
        <w:tc>
          <w:tcPr>
            <w:tcW w:w="3046" w:type="dxa"/>
          </w:tcPr>
          <w:p w:rsidR="009433FA" w:rsidRPr="002F5067" w:rsidRDefault="009433FA">
            <w:pPr>
              <w:pStyle w:val="Underskrifter"/>
            </w:pPr>
            <w:r w:rsidRPr="002F5067">
              <w:t>Lars Wegendal (s)</w:t>
            </w:r>
          </w:p>
        </w:tc>
        <w:tc>
          <w:tcPr>
            <w:tcW w:w="3046" w:type="dxa"/>
          </w:tcPr>
          <w:p w:rsidR="009433FA" w:rsidRPr="002F5067" w:rsidRDefault="009433FA">
            <w:pPr>
              <w:pStyle w:val="Underskrifter"/>
            </w:pPr>
          </w:p>
        </w:tc>
      </w:tr>
      <w:tr w:rsidR="00000000" w:rsidRPr="002F5067">
        <w:trPr>
          <w:cantSplit/>
        </w:trPr>
        <w:tc>
          <w:tcPr>
            <w:tcW w:w="3046" w:type="dxa"/>
          </w:tcPr>
          <w:p w:rsidR="009433FA" w:rsidRPr="002F5067" w:rsidRDefault="009433FA">
            <w:pPr>
              <w:pStyle w:val="Underskrifter"/>
            </w:pPr>
            <w:r w:rsidRPr="002F5067">
              <w:t>Carina Adolfsson Elgestam (s)</w:t>
            </w:r>
          </w:p>
        </w:tc>
        <w:tc>
          <w:tcPr>
            <w:tcW w:w="3046" w:type="dxa"/>
          </w:tcPr>
          <w:p w:rsidR="009433FA" w:rsidRPr="002F5067" w:rsidRDefault="009433FA">
            <w:pPr>
              <w:pStyle w:val="Underskrifter"/>
            </w:pPr>
            <w:r w:rsidRPr="002F5067">
              <w:t>Tomas Eneroth (s)</w:t>
            </w:r>
          </w:p>
        </w:tc>
      </w:tr>
    </w:tbl>
    <w:p w:rsidR="009433FA" w:rsidRPr="002F5067" w:rsidRDefault="009433FA">
      <w:pPr>
        <w:pStyle w:val="Normaltindrag"/>
      </w:pPr>
    </w:p>
    <w:sectPr w:rsidR="009433FA" w:rsidRPr="002F50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3FA" w:rsidRPr="002F5067" w:rsidRDefault="009433FA">
      <w:r w:rsidRPr="002F5067">
        <w:separator/>
      </w:r>
    </w:p>
  </w:endnote>
  <w:endnote w:type="continuationSeparator" w:id="0">
    <w:p w:rsidR="009433FA" w:rsidRPr="002F5067" w:rsidRDefault="009433FA">
      <w:r w:rsidRPr="002F50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FA" w:rsidRPr="002F5067" w:rsidRDefault="002F5067">
    <w:pPr>
      <w:pStyle w:val="Sidfot"/>
    </w:pPr>
    <w:r w:rsidRPr="002F50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8988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FA" w:rsidRDefault="009433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3FA" w:rsidRDefault="009433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FA" w:rsidRPr="002F5067" w:rsidRDefault="002F5067">
    <w:pPr>
      <w:pStyle w:val="Sidfot"/>
    </w:pPr>
    <w:r w:rsidRPr="002F50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190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FA" w:rsidRDefault="00943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3FA" w:rsidRDefault="00943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FA" w:rsidRPr="002F5067" w:rsidRDefault="002F5067">
    <w:pPr>
      <w:pStyle w:val="Sidfot"/>
    </w:pPr>
    <w:r w:rsidRPr="002F50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686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FA" w:rsidRDefault="00943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3FA" w:rsidRDefault="00943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3FA" w:rsidRPr="002F5067" w:rsidRDefault="009433FA">
      <w:r w:rsidRPr="002F5067">
        <w:separator/>
      </w:r>
    </w:p>
  </w:footnote>
  <w:footnote w:type="continuationSeparator" w:id="0">
    <w:p w:rsidR="009433FA" w:rsidRPr="002F5067" w:rsidRDefault="009433FA">
      <w:r w:rsidRPr="002F50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FA" w:rsidRPr="002F5067" w:rsidRDefault="002F5067">
    <w:pPr>
      <w:pStyle w:val="Sidhuvud"/>
    </w:pPr>
    <w:r w:rsidRPr="002F50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923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FA" w:rsidRDefault="009433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3FA" w:rsidRDefault="009433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FA" w:rsidRPr="002F5067" w:rsidRDefault="002F5067">
    <w:pPr>
      <w:pStyle w:val="Sidhuvud"/>
    </w:pPr>
    <w:r w:rsidRPr="002F50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839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FA" w:rsidRDefault="009433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3FA" w:rsidRDefault="009433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FA" w:rsidRPr="002F5067" w:rsidRDefault="009433FA">
    <w:pPr>
      <w:pStyle w:val="FSHNormal"/>
      <w:tabs>
        <w:tab w:val="right" w:pos="5840"/>
      </w:tabs>
    </w:pPr>
    <w:r w:rsidRPr="002F5067">
      <w:br/>
    </w:r>
    <w:r w:rsidRPr="002F5067">
      <w:fldChar w:fldCharType="begin" w:fldLock="1"/>
    </w:r>
    <w:r w:rsidRPr="002F5067">
      <w:instrText xml:space="preserve"> DOCPROPERTY</w:instrText>
    </w:r>
    <w:r w:rsidRPr="002F5067">
      <w:rPr>
        <w:sz w:val="18"/>
      </w:rPr>
      <w:instrText xml:space="preserve"> "YearUser" *\charformat </w:instrText>
    </w:r>
    <w:r w:rsidRPr="002F5067">
      <w:fldChar w:fldCharType="separate"/>
    </w:r>
    <w:r w:rsidRPr="002F5067">
      <w:t>2008/09</w:t>
    </w:r>
    <w:r w:rsidRPr="002F5067">
      <w:fldChar w:fldCharType="end"/>
    </w:r>
    <w:r w:rsidRPr="002F5067">
      <w:t xml:space="preserve"> </w:t>
    </w:r>
    <w:r w:rsidRPr="002F5067">
      <w:tab/>
      <w:t xml:space="preserve">mnr: </w:t>
    </w:r>
    <w:r w:rsidRPr="002F5067">
      <w:fldChar w:fldCharType="begin" w:fldLock="1"/>
    </w:r>
    <w:r w:rsidRPr="002F5067">
      <w:instrText xml:space="preserve"> DOCPROPERTY</w:instrText>
    </w:r>
    <w:r w:rsidRPr="002F5067">
      <w:rPr>
        <w:sz w:val="18"/>
      </w:rPr>
      <w:instrText xml:space="preserve"> "Motionsnummer" *\charformat </w:instrText>
    </w:r>
    <w:r w:rsidRPr="002F5067">
      <w:fldChar w:fldCharType="separate"/>
    </w:r>
    <w:r w:rsidRPr="002F5067">
      <w:t>Fö280</w:t>
    </w:r>
    <w:r w:rsidRPr="002F5067">
      <w:fldChar w:fldCharType="end"/>
    </w:r>
    <w:r w:rsidRPr="002F5067">
      <w:br/>
    </w:r>
    <w:r w:rsidRPr="002F5067">
      <w:fldChar w:fldCharType="begin" w:fldLock="1"/>
    </w:r>
    <w:r w:rsidRPr="002F5067">
      <w:instrText xml:space="preserve"> DOCPROPERTY</w:instrText>
    </w:r>
    <w:r w:rsidRPr="002F5067">
      <w:rPr>
        <w:sz w:val="18"/>
      </w:rPr>
      <w:instrText xml:space="preserve"> "Samling" *\charformat </w:instrText>
    </w:r>
    <w:r w:rsidRPr="002F5067">
      <w:fldChar w:fldCharType="end"/>
    </w:r>
    <w:r w:rsidRPr="002F5067">
      <w:tab/>
      <w:t xml:space="preserve">pnr: </w:t>
    </w:r>
    <w:r w:rsidRPr="002F5067">
      <w:fldChar w:fldCharType="begin" w:fldLock="1"/>
    </w:r>
    <w:r w:rsidRPr="002F5067">
      <w:instrText xml:space="preserve"> DOCPROPERTY</w:instrText>
    </w:r>
    <w:r w:rsidRPr="002F5067">
      <w:rPr>
        <w:sz w:val="18"/>
      </w:rPr>
      <w:instrText xml:space="preserve"> "Partinummer" *\charformat </w:instrText>
    </w:r>
    <w:r w:rsidRPr="002F5067">
      <w:fldChar w:fldCharType="separate"/>
    </w:r>
    <w:r w:rsidRPr="002F5067">
      <w:t>s67031</w:t>
    </w:r>
    <w:r w:rsidRPr="002F5067">
      <w:fldChar w:fldCharType="end"/>
    </w:r>
  </w:p>
  <w:p w:rsidR="009433FA" w:rsidRPr="002F5067" w:rsidRDefault="009433FA">
    <w:pPr>
      <w:pStyle w:val="FSHRub1"/>
    </w:pPr>
    <w:r w:rsidRPr="002F5067">
      <w:t>Motion till riksdagen</w:t>
    </w:r>
    <w:r w:rsidRPr="002F5067">
      <w:br/>
    </w:r>
    <w:r w:rsidRPr="002F5067">
      <w:fldChar w:fldCharType="begin" w:fldLock="1"/>
    </w:r>
    <w:r w:rsidRPr="002F5067">
      <w:instrText xml:space="preserve"> DOCPROPERTY "YearUser" *\charformat </w:instrText>
    </w:r>
    <w:r w:rsidRPr="002F5067">
      <w:fldChar w:fldCharType="separate"/>
    </w:r>
    <w:r w:rsidRPr="002F5067">
      <w:t>2008/09</w:t>
    </w:r>
    <w:r w:rsidRPr="002F5067">
      <w:fldChar w:fldCharType="end"/>
    </w:r>
    <w:r w:rsidRPr="002F5067">
      <w:t>:</w:t>
    </w:r>
    <w:r w:rsidRPr="002F5067">
      <w:fldChar w:fldCharType="begin" w:fldLock="1"/>
    </w:r>
    <w:r w:rsidRPr="002F5067">
      <w:instrText xml:space="preserve"> DOCPROPERTY "Motionsnummer" *\charformat </w:instrText>
    </w:r>
    <w:r w:rsidRPr="002F5067">
      <w:fldChar w:fldCharType="separate"/>
    </w:r>
    <w:r w:rsidRPr="002F5067">
      <w:t>Fö280</w:t>
    </w:r>
    <w:r w:rsidRPr="002F5067">
      <w:fldChar w:fldCharType="end"/>
    </w:r>
  </w:p>
  <w:p w:rsidR="009433FA" w:rsidRPr="002F5067" w:rsidRDefault="009433FA">
    <w:pPr>
      <w:pStyle w:val="FSHNormalS5"/>
    </w:pPr>
    <w:r w:rsidRPr="002F5067">
      <w:fldChar w:fldCharType="begin" w:fldLock="1"/>
    </w:r>
    <w:r w:rsidRPr="002F5067">
      <w:instrText xml:space="preserve"> DOCPROPERTY "MotionarText" *\charformat </w:instrText>
    </w:r>
    <w:r w:rsidRPr="002F5067">
      <w:fldChar w:fldCharType="separate"/>
    </w:r>
    <w:r w:rsidRPr="002F5067">
      <w:t>av Lars Wegendal m.fl. (s)</w:t>
    </w:r>
    <w:r w:rsidRPr="002F5067">
      <w:fldChar w:fldCharType="end"/>
    </w:r>
    <w:r w:rsidRPr="002F5067">
      <w:br/>
    </w:r>
    <w:r w:rsidRPr="002F5067">
      <w:fldChar w:fldCharType="begin" w:fldLock="1"/>
    </w:r>
    <w:r w:rsidRPr="002F5067">
      <w:instrText xml:space="preserve"> DOCPROPERTY "SvarFrasKort" *\charformat </w:instrText>
    </w:r>
    <w:r w:rsidRPr="002F5067">
      <w:fldChar w:fldCharType="end"/>
    </w:r>
  </w:p>
  <w:p w:rsidR="009433FA" w:rsidRPr="002F5067" w:rsidRDefault="009433FA">
    <w:pPr>
      <w:pStyle w:val="FSHTitel"/>
    </w:pPr>
    <w:r w:rsidRPr="002F5067">
      <w:fldChar w:fldCharType="begin" w:fldLock="1"/>
    </w:r>
    <w:r w:rsidRPr="002F5067">
      <w:instrText xml:space="preserve"> DOCPROPERTY</w:instrText>
    </w:r>
    <w:r w:rsidRPr="002F5067">
      <w:rPr>
        <w:sz w:val="18"/>
      </w:rPr>
      <w:instrText xml:space="preserve"> "RubrikSvar" *\charformat </w:instrText>
    </w:r>
    <w:r w:rsidRPr="002F5067">
      <w:fldChar w:fldCharType="separate"/>
    </w:r>
    <w:r w:rsidRPr="002F5067">
      <w:t>Översyn av regler vid fyrverkeriförsäljning</w:t>
    </w:r>
    <w:r w:rsidRPr="002F5067">
      <w:fldChar w:fldCharType="end"/>
    </w:r>
  </w:p>
  <w:p w:rsidR="009433FA" w:rsidRPr="002F5067" w:rsidRDefault="009433FA">
    <w:pPr>
      <w:pStyle w:val="Normal00"/>
    </w:pPr>
  </w:p>
  <w:p w:rsidR="009433FA" w:rsidRPr="002F5067" w:rsidRDefault="009433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DCB22B2C"/>
    <w:lvl w:ilvl="0" w:tplc="B2EA34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4773065">
    <w:abstractNumId w:val="8"/>
  </w:num>
  <w:num w:numId="2" w16cid:durableId="2003849060">
    <w:abstractNumId w:val="9"/>
  </w:num>
  <w:num w:numId="3" w16cid:durableId="1865556802">
    <w:abstractNumId w:val="8"/>
  </w:num>
  <w:num w:numId="4" w16cid:durableId="1473057706">
    <w:abstractNumId w:val="9"/>
  </w:num>
  <w:num w:numId="5" w16cid:durableId="564414784">
    <w:abstractNumId w:val="14"/>
  </w:num>
  <w:num w:numId="6" w16cid:durableId="1420372441">
    <w:abstractNumId w:val="10"/>
  </w:num>
  <w:num w:numId="7" w16cid:durableId="750782723">
    <w:abstractNumId w:val="11"/>
  </w:num>
  <w:num w:numId="8" w16cid:durableId="1630086378">
    <w:abstractNumId w:val="13"/>
  </w:num>
  <w:num w:numId="9" w16cid:durableId="1858083339">
    <w:abstractNumId w:val="8"/>
  </w:num>
  <w:num w:numId="10" w16cid:durableId="1188176024">
    <w:abstractNumId w:val="3"/>
  </w:num>
  <w:num w:numId="11" w16cid:durableId="500392385">
    <w:abstractNumId w:val="2"/>
  </w:num>
  <w:num w:numId="12" w16cid:durableId="1976832913">
    <w:abstractNumId w:val="1"/>
  </w:num>
  <w:num w:numId="13" w16cid:durableId="1685673315">
    <w:abstractNumId w:val="0"/>
  </w:num>
  <w:num w:numId="14" w16cid:durableId="2041393871">
    <w:abstractNumId w:val="9"/>
  </w:num>
  <w:num w:numId="15" w16cid:durableId="1507554408">
    <w:abstractNumId w:val="7"/>
  </w:num>
  <w:num w:numId="16" w16cid:durableId="2051343801">
    <w:abstractNumId w:val="6"/>
  </w:num>
  <w:num w:numId="17" w16cid:durableId="929045919">
    <w:abstractNumId w:val="5"/>
  </w:num>
  <w:num w:numId="18" w16cid:durableId="213742040">
    <w:abstractNumId w:val="4"/>
  </w:num>
  <w:num w:numId="19" w16cid:durableId="849640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EDD056F-1A1A-4CFA-A255-1539E8CEDB82},{B5A71645-7CE9-4CF2-9B0D-B8EF37E8CE0F},{042520C7-60F5-4483-8053-858F5CC61EA2}"/>
  </w:docVars>
  <w:rsids>
    <w:rsidRoot w:val="00AE0C34"/>
    <w:rsid w:val="002F5067"/>
    <w:rsid w:val="009433FA"/>
    <w:rsid w:val="00AE0C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D4302-A96B-47C4-89D9-A202213A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2041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s67031</vt:lpstr>
    </vt:vector>
  </TitlesOfParts>
  <Company>Riksdagen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s67031</dc:title>
  <dc:subject>s67031</dc:subject>
  <dc:creator>Riksdagen</dc:creator>
  <cp:keywords>Riksdagen</cp:keywords>
  <dc:description>TKG-ktrl, MSMQ4mb, PersReg-Distribution mm b-&gt;ny fplogga</dc:description>
  <cp:lastModifiedBy>Lars Brink</cp:lastModifiedBy>
  <cp:revision>2</cp:revision>
  <cp:lastPrinted>2009-02-01T09:39:00Z</cp:lastPrinted>
  <dcterms:created xsi:type="dcterms:W3CDTF">2025-12-17T15:31:00Z</dcterms:created>
  <dcterms:modified xsi:type="dcterms:W3CDTF">2025-12-17T15:31:00Z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regler vid fyrverkeriförsäljning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 vid fyrverkeriförsäljning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20082009000000000115000670310069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20082009000000000115000670310069</vt:lpwstr>
  </property>
  <property fmtid="{D5CDD505-2E9C-101B-9397-08002B2CF9AE}" pid="50" name="nummer">
    <vt:lpwstr>280</vt:lpwstr>
  </property>
  <property fmtid="{D5CDD505-2E9C-101B-9397-08002B2CF9AE}" pid="51" name="utskottsbeteckning">
    <vt:lpwstr>Fö</vt:lpwstr>
  </property>
  <property fmtid="{D5CDD505-2E9C-101B-9397-08002B2CF9AE}" pid="52" name="GlobalUID">
    <vt:lpwstr>{C7D65102-D8BA-4569-8591-BCF39225D2A1}</vt:lpwstr>
  </property>
  <property fmtid="{D5CDD505-2E9C-101B-9397-08002B2CF9AE}" pid="53" name="Överföringar">
    <vt:i4>0</vt:i4>
  </property>
  <property fmtid="{D5CDD505-2E9C-101B-9397-08002B2CF9AE}" pid="54" name="Checksum">
    <vt:lpwstr>*1017982764706*</vt:lpwstr>
  </property>
  <property fmtid="{D5CDD505-2E9C-101B-9397-08002B2CF9AE}" pid="55" name="skuggnummer">
    <vt:lpwstr>3195</vt:lpwstr>
  </property>
  <property fmtid="{D5CDD505-2E9C-101B-9397-08002B2CF9AE}" pid="56" name="urixVersion">
    <vt:lpwstr>3.2.0.8</vt:lpwstr>
  </property>
  <property fmtid="{D5CDD505-2E9C-101B-9397-08002B2CF9AE}" pid="57" name="urixOrigin">
    <vt:lpwstr>090402 18:47:21.764</vt:lpwstr>
  </property>
  <property fmtid="{D5CDD505-2E9C-101B-9397-08002B2CF9AE}" pid="58" name="urixGuid">
    <vt:lpwstr>{9B77BEA2-716A-4033-ACEF-1C7E00F9C71C}</vt:lpwstr>
  </property>
</Properties>
</file>