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A64901CFAF64D04B77C4BAA1742CF1D"/>
        </w:placeholder>
        <w:text/>
      </w:sdtPr>
      <w:sdtEndPr/>
      <w:sdtContent>
        <w:p w:rsidRPr="009B062B" w:rsidR="00AF30DD" w:rsidP="00C95DEE" w:rsidRDefault="00AF30DD" w14:paraId="217A150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15f41bd-8a67-4d60-99d5-517aa27869e3"/>
        <w:id w:val="51277727"/>
        <w:lock w:val="sdtLocked"/>
      </w:sdtPr>
      <w:sdtEndPr/>
      <w:sdtContent>
        <w:p w:rsidR="0075423B" w:rsidRDefault="00852A3F" w14:paraId="217A150C" w14:textId="411D32D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ett snabbspår hos Migrationsverket för utlandssvenskar som flyttar tillbaka till Sverige,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29F7C25C89342B5B9B7CC595E486A85"/>
        </w:placeholder>
        <w:text/>
      </w:sdtPr>
      <w:sdtEndPr/>
      <w:sdtContent>
        <w:p w:rsidRPr="009B062B" w:rsidR="006D79C9" w:rsidP="00333E95" w:rsidRDefault="006D79C9" w14:paraId="217A150D" w14:textId="77777777">
          <w:pPr>
            <w:pStyle w:val="Rubrik1"/>
          </w:pPr>
          <w:r>
            <w:t>Motivering</w:t>
          </w:r>
        </w:p>
      </w:sdtContent>
    </w:sdt>
    <w:p w:rsidR="00D00772" w:rsidP="00D44F67" w:rsidRDefault="00D44F67" w14:paraId="217A150E" w14:textId="77777777">
      <w:pPr>
        <w:pStyle w:val="Normalutanindragellerluft"/>
      </w:pPr>
      <w:r>
        <w:t xml:space="preserve">Handläggningstiderna hos Migrationsverket har under en lång tid varit oroväckande långa, många gånger upp emot flera år. </w:t>
      </w:r>
    </w:p>
    <w:p w:rsidR="00D00772" w:rsidP="00D00772" w:rsidRDefault="00D44F67" w14:paraId="217A150F" w14:textId="5FC9CF0F">
      <w:r w:rsidRPr="00D00772">
        <w:t>Det är många som vittnar om de utlandssvenskar som flyttar tillbaka till Sverige med familj. Många gånger har båd</w:t>
      </w:r>
      <w:r w:rsidR="006923A8">
        <w:t>a</w:t>
      </w:r>
      <w:r w:rsidRPr="00D00772">
        <w:t xml:space="preserve"> parter jobb, bostad finns och en fast inkomst kan uppvisas. Trots detta kan handläggningstiderna vara i flera år. </w:t>
      </w:r>
    </w:p>
    <w:p w:rsidR="00D44F67" w:rsidP="00D00772" w:rsidRDefault="00D44F67" w14:paraId="217A1510" w14:textId="3F0A0EE9">
      <w:r w:rsidRPr="00D00772">
        <w:t xml:space="preserve">Det bör därför snabbutredas hur utlandssvenskar som flyttar tillbaka till Sverige med </w:t>
      </w:r>
      <w:r w:rsidRPr="00D00772" w:rsidR="004F1C12">
        <w:t>familj</w:t>
      </w:r>
      <w:r w:rsidRPr="00D00772">
        <w:t xml:space="preserve"> kan få möjlighet till ett snabbspår för sina ärenden och permanent uppehållstill</w:t>
      </w:r>
      <w:r w:rsidR="002A295B">
        <w:softHyphen/>
      </w:r>
      <w:bookmarkStart w:name="_GoBack" w:id="1"/>
      <w:bookmarkEnd w:id="1"/>
      <w:r w:rsidRPr="00D00772">
        <w:t xml:space="preserve">stånd för den utländska partnern från början. </w:t>
      </w:r>
    </w:p>
    <w:p w:rsidRPr="00D00772" w:rsidR="00D00772" w:rsidP="00D00772" w:rsidRDefault="00D00772" w14:paraId="217A1511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2D03E9A337E459DA766EDDC37C0C1DC"/>
        </w:placeholder>
      </w:sdtPr>
      <w:sdtEndPr>
        <w:rPr>
          <w:i w:val="0"/>
          <w:noProof w:val="0"/>
        </w:rPr>
      </w:sdtEndPr>
      <w:sdtContent>
        <w:p w:rsidR="00C95DEE" w:rsidP="00C95DEE" w:rsidRDefault="00C95DEE" w14:paraId="217A1512" w14:textId="77777777"/>
        <w:p w:rsidRPr="008E0FE2" w:rsidR="004801AC" w:rsidP="00C95DEE" w:rsidRDefault="0001562F" w14:paraId="217A1513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D4045" w14:paraId="73DB0543" w14:textId="77777777">
        <w:trPr>
          <w:cantSplit/>
        </w:trPr>
        <w:tc>
          <w:tcPr>
            <w:tcW w:w="50" w:type="pct"/>
            <w:vAlign w:val="bottom"/>
          </w:tcPr>
          <w:p w:rsidR="007D4045" w:rsidRDefault="006923A8" w14:paraId="634EC359" w14:textId="77777777">
            <w:pPr>
              <w:pStyle w:val="Underskrifter"/>
            </w:pPr>
            <w:r>
              <w:t>Arman Teimouri (L)</w:t>
            </w:r>
          </w:p>
        </w:tc>
        <w:tc>
          <w:tcPr>
            <w:tcW w:w="50" w:type="pct"/>
            <w:vAlign w:val="bottom"/>
          </w:tcPr>
          <w:p w:rsidR="007D4045" w:rsidRDefault="007D4045" w14:paraId="5FA91016" w14:textId="77777777">
            <w:pPr>
              <w:pStyle w:val="Underskrifter"/>
            </w:pPr>
          </w:p>
        </w:tc>
      </w:tr>
    </w:tbl>
    <w:p w:rsidR="002C50D5" w:rsidRDefault="002C50D5" w14:paraId="217A1517" w14:textId="77777777"/>
    <w:sectPr w:rsidR="002C50D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A1519" w14:textId="77777777" w:rsidR="00F354BD" w:rsidRDefault="00F354BD" w:rsidP="000C1CAD">
      <w:pPr>
        <w:spacing w:line="240" w:lineRule="auto"/>
      </w:pPr>
      <w:r>
        <w:separator/>
      </w:r>
    </w:p>
  </w:endnote>
  <w:endnote w:type="continuationSeparator" w:id="0">
    <w:p w14:paraId="217A151A" w14:textId="77777777" w:rsidR="00F354BD" w:rsidRDefault="00F354B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A151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A152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A1528" w14:textId="77777777" w:rsidR="00262EA3" w:rsidRPr="00C95DEE" w:rsidRDefault="00262EA3" w:rsidP="00C95DE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A1517" w14:textId="77777777" w:rsidR="00F354BD" w:rsidRDefault="00F354BD" w:rsidP="000C1CAD">
      <w:pPr>
        <w:spacing w:line="240" w:lineRule="auto"/>
      </w:pPr>
      <w:r>
        <w:separator/>
      </w:r>
    </w:p>
  </w:footnote>
  <w:footnote w:type="continuationSeparator" w:id="0">
    <w:p w14:paraId="217A1518" w14:textId="77777777" w:rsidR="00F354BD" w:rsidRDefault="00F354B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A151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7A1529" wp14:editId="217A152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7A152D" w14:textId="77777777" w:rsidR="00262EA3" w:rsidRDefault="0001562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8041E3F13594E66905EDC3CCD6FAF9A"/>
                              </w:placeholder>
                              <w:text/>
                            </w:sdtPr>
                            <w:sdtEndPr/>
                            <w:sdtContent>
                              <w:r w:rsidR="00D44F67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92243A3A1BB4F03BB1F738A1FA5101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7A152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17A152D" w14:textId="77777777" w:rsidR="00262EA3" w:rsidRDefault="0001562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8041E3F13594E66905EDC3CCD6FAF9A"/>
                        </w:placeholder>
                        <w:text/>
                      </w:sdtPr>
                      <w:sdtEndPr/>
                      <w:sdtContent>
                        <w:r w:rsidR="00D44F67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92243A3A1BB4F03BB1F738A1FA5101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17A151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A151D" w14:textId="77777777" w:rsidR="00262EA3" w:rsidRDefault="00262EA3" w:rsidP="008563AC">
    <w:pPr>
      <w:jc w:val="right"/>
    </w:pPr>
  </w:p>
  <w:p w14:paraId="217A151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A1521" w14:textId="77777777" w:rsidR="00262EA3" w:rsidRDefault="0001562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17A152B" wp14:editId="217A152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17A1522" w14:textId="77777777" w:rsidR="00262EA3" w:rsidRDefault="0001562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4070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44F67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17A1523" w14:textId="77777777" w:rsidR="00262EA3" w:rsidRPr="008227B3" w:rsidRDefault="0001562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17A1524" w14:textId="77777777" w:rsidR="00262EA3" w:rsidRPr="008227B3" w:rsidRDefault="0001562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0706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0706">
          <w:t>:2263</w:t>
        </w:r>
      </w:sdtContent>
    </w:sdt>
  </w:p>
  <w:p w14:paraId="217A1525" w14:textId="77777777" w:rsidR="00262EA3" w:rsidRDefault="0001562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40706">
          <w:t>av Arman Teimouri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17A1526" w14:textId="77777777" w:rsidR="00262EA3" w:rsidRDefault="00D44F67" w:rsidP="00283E0F">
        <w:pPr>
          <w:pStyle w:val="FSHRub2"/>
        </w:pPr>
        <w:r>
          <w:t>Snabbspår för utlandssvenskar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17A152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44F6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2F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B8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D53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95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0D5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F29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C12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3825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3A8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23B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045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3F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827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3E59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5DEE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772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706"/>
    <w:rsid w:val="00D408D3"/>
    <w:rsid w:val="00D40B0A"/>
    <w:rsid w:val="00D41500"/>
    <w:rsid w:val="00D4151B"/>
    <w:rsid w:val="00D4263D"/>
    <w:rsid w:val="00D44A58"/>
    <w:rsid w:val="00D44F67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2A3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219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4BD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08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0B0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7A150A"/>
  <w15:chartTrackingRefBased/>
  <w15:docId w15:val="{A83FB3FC-CCF9-46E7-8DF8-1E7EAD4A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A64901CFAF64D04B77C4BAA1742CF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98ADC3-8961-4D5A-ACE1-24454BAFB04D}"/>
      </w:docPartPr>
      <w:docPartBody>
        <w:p w:rsidR="000B4914" w:rsidRDefault="00EF496B">
          <w:pPr>
            <w:pStyle w:val="8A64901CFAF64D04B77C4BAA1742CF1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29F7C25C89342B5B9B7CC595E486A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682C0-652D-4FF8-A424-A38A529F758B}"/>
      </w:docPartPr>
      <w:docPartBody>
        <w:p w:rsidR="000B4914" w:rsidRDefault="00EF496B">
          <w:pPr>
            <w:pStyle w:val="B29F7C25C89342B5B9B7CC595E486A8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8041E3F13594E66905EDC3CCD6FAF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0B2454-3C30-4855-8F92-7BC7277DA25F}"/>
      </w:docPartPr>
      <w:docPartBody>
        <w:p w:rsidR="000B4914" w:rsidRDefault="00EF496B">
          <w:pPr>
            <w:pStyle w:val="68041E3F13594E66905EDC3CCD6FAF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2243A3A1BB4F03BB1F738A1FA510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C5CB9A-E396-4F8E-BAE5-90505DF58A99}"/>
      </w:docPartPr>
      <w:docPartBody>
        <w:p w:rsidR="000B4914" w:rsidRDefault="00EF496B">
          <w:pPr>
            <w:pStyle w:val="492243A3A1BB4F03BB1F738A1FA5101F"/>
          </w:pPr>
          <w:r>
            <w:t xml:space="preserve"> </w:t>
          </w:r>
        </w:p>
      </w:docPartBody>
    </w:docPart>
    <w:docPart>
      <w:docPartPr>
        <w:name w:val="12D03E9A337E459DA766EDDC37C0C1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9B0B18-E16D-47A3-8747-071C999499FB}"/>
      </w:docPartPr>
      <w:docPartBody>
        <w:p w:rsidR="00ED0AEA" w:rsidRDefault="00ED0AE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14"/>
    <w:rsid w:val="000A745D"/>
    <w:rsid w:val="000B4914"/>
    <w:rsid w:val="001A3209"/>
    <w:rsid w:val="00755E30"/>
    <w:rsid w:val="00ED0AEA"/>
    <w:rsid w:val="00EF496B"/>
    <w:rsid w:val="00F8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A64901CFAF64D04B77C4BAA1742CF1D">
    <w:name w:val="8A64901CFAF64D04B77C4BAA1742CF1D"/>
  </w:style>
  <w:style w:type="paragraph" w:customStyle="1" w:styleId="C1A8A0B93CDF4D02BBBA33FA55488C7C">
    <w:name w:val="C1A8A0B93CDF4D02BBBA33FA55488C7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1C61C8B183347748EDBBAB0C1715CCA">
    <w:name w:val="41C61C8B183347748EDBBAB0C1715CCA"/>
  </w:style>
  <w:style w:type="paragraph" w:customStyle="1" w:styleId="B29F7C25C89342B5B9B7CC595E486A85">
    <w:name w:val="B29F7C25C89342B5B9B7CC595E486A85"/>
  </w:style>
  <w:style w:type="paragraph" w:customStyle="1" w:styleId="78017407C45A49A3B4FE30094C43486A">
    <w:name w:val="78017407C45A49A3B4FE30094C43486A"/>
  </w:style>
  <w:style w:type="paragraph" w:customStyle="1" w:styleId="D03507F1217C4BE09C76F1BC89B907FA">
    <w:name w:val="D03507F1217C4BE09C76F1BC89B907FA"/>
  </w:style>
  <w:style w:type="paragraph" w:customStyle="1" w:styleId="68041E3F13594E66905EDC3CCD6FAF9A">
    <w:name w:val="68041E3F13594E66905EDC3CCD6FAF9A"/>
  </w:style>
  <w:style w:type="paragraph" w:customStyle="1" w:styleId="492243A3A1BB4F03BB1F738A1FA5101F">
    <w:name w:val="492243A3A1BB4F03BB1F738A1FA510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89F3D1-1F76-41E4-B1F5-40446F34D071}"/>
</file>

<file path=customXml/itemProps2.xml><?xml version="1.0" encoding="utf-8"?>
<ds:datastoreItem xmlns:ds="http://schemas.openxmlformats.org/officeDocument/2006/customXml" ds:itemID="{77EF8186-D0C8-4982-ACB6-0BA644F59FCD}"/>
</file>

<file path=customXml/itemProps3.xml><?xml version="1.0" encoding="utf-8"?>
<ds:datastoreItem xmlns:ds="http://schemas.openxmlformats.org/officeDocument/2006/customXml" ds:itemID="{86756FC5-B5FC-4F67-94F6-B2CFA94DDD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729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Snabbspår för utlandssvenskar</vt:lpstr>
      <vt:lpstr>
      </vt:lpstr>
    </vt:vector>
  </TitlesOfParts>
  <Company>Sveriges riksdag</Company>
  <LinksUpToDate>false</LinksUpToDate>
  <CharactersWithSpaces>844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