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4B0D" w:rsidRPr="00D04B0D" w:rsidRDefault="00D04B0D">
      <w:pPr>
        <w:pStyle w:val="Hemstlrubrik"/>
      </w:pPr>
      <w:r w:rsidRPr="00D04B0D">
        <w:t>Förslag till riksdagsbeslut</w:t>
      </w:r>
    </w:p>
    <w:p w:rsidR="00D04B0D" w:rsidRPr="00D04B0D" w:rsidRDefault="00D04B0D">
      <w:pPr>
        <w:pStyle w:val="Hemstlatt"/>
        <w:ind w:left="0"/>
      </w:pPr>
      <w:r w:rsidRPr="00D04B0D">
        <w:t>Riksdagen tillkännager för regeringen som sin mening vad som anförs i motionen om att se över möjligheterna till hur synskadade kan få en kvalificerad rehabilitering.</w:t>
      </w:r>
    </w:p>
    <w:p w:rsidR="00D04B0D" w:rsidRPr="00D04B0D" w:rsidRDefault="00D04B0D">
      <w:pPr>
        <w:pStyle w:val="Rubrik1"/>
      </w:pPr>
      <w:r w:rsidRPr="00D04B0D">
        <w:t>Motivering</w:t>
      </w:r>
    </w:p>
    <w:p w:rsidR="00D04B0D" w:rsidRPr="00D04B0D" w:rsidRDefault="00D04B0D">
      <w:r w:rsidRPr="00D04B0D">
        <w:t>Synskadade har svårt att finna och få ett arbete. Enligt den rapport som A</w:t>
      </w:r>
      <w:r w:rsidRPr="00D04B0D">
        <w:t>r</w:t>
      </w:r>
      <w:r w:rsidRPr="00D04B0D">
        <w:t>betslivsinstitutet lämnade till regeringen 2007 har endast 41 procent av pers</w:t>
      </w:r>
      <w:r w:rsidRPr="00D04B0D">
        <w:t>o</w:t>
      </w:r>
      <w:r w:rsidRPr="00D04B0D">
        <w:t>ner med synskada ett arbete.</w:t>
      </w:r>
    </w:p>
    <w:p w:rsidR="00D04B0D" w:rsidRPr="00D04B0D" w:rsidRDefault="00D04B0D">
      <w:pPr>
        <w:pStyle w:val="Normaltindrag"/>
      </w:pPr>
      <w:r w:rsidRPr="00D04B0D">
        <w:t>Endast 16 procent av synskadade som sökte arbete hos Arbetsförmedlin</w:t>
      </w:r>
      <w:r w:rsidRPr="00D04B0D">
        <w:t>g</w:t>
      </w:r>
      <w:r w:rsidRPr="00D04B0D">
        <w:t>en under 2007 fick en anställning.</w:t>
      </w:r>
    </w:p>
    <w:p w:rsidR="00D04B0D" w:rsidRPr="00D04B0D" w:rsidRDefault="00D04B0D">
      <w:pPr>
        <w:pStyle w:val="Normaltindrag"/>
      </w:pPr>
      <w:r w:rsidRPr="00D04B0D">
        <w:t>För dem som blir synskadade i vuxen ålder är utslagningen från arbet</w:t>
      </w:r>
      <w:r w:rsidRPr="00D04B0D">
        <w:t>s</w:t>
      </w:r>
      <w:r w:rsidRPr="00D04B0D">
        <w:t>marknaden betydande.</w:t>
      </w:r>
    </w:p>
    <w:p w:rsidR="00D04B0D" w:rsidRPr="00D04B0D" w:rsidRDefault="00D04B0D">
      <w:pPr>
        <w:pStyle w:val="Normaltindrag"/>
      </w:pPr>
      <w:r w:rsidRPr="00D04B0D">
        <w:t>En av orsakerna till det stora utanförskapet är att det saknas en kvalificerad rehabilitering som kan stärka synskadade inför de krav som finns på arbet</w:t>
      </w:r>
      <w:r w:rsidRPr="00D04B0D">
        <w:t>s</w:t>
      </w:r>
      <w:r w:rsidRPr="00D04B0D">
        <w:t>marknaden. Landstingens syncentraler, som är den enda resursen för rehabil</w:t>
      </w:r>
      <w:r w:rsidRPr="00D04B0D">
        <w:t>i</w:t>
      </w:r>
      <w:r w:rsidRPr="00D04B0D">
        <w:t>tering av personer med synskada, har inte kapacitet eller kompetens för att ge arbetslivsinriktad rehabilitering. De uppfattar sig inte heller ha detta ansvar.</w:t>
      </w:r>
    </w:p>
    <w:p w:rsidR="00D04B0D" w:rsidRPr="00D04B0D" w:rsidRDefault="00D04B0D">
      <w:pPr>
        <w:pStyle w:val="Normaltindrag"/>
      </w:pPr>
      <w:r w:rsidRPr="00D04B0D">
        <w:t>De insatser som görs inom Arbetsförmedlingens avdelning rehabilitering till arbete är också alltför otillräckliga för att uppfylla de behov som synsk</w:t>
      </w:r>
      <w:r w:rsidRPr="00D04B0D">
        <w:t>a</w:t>
      </w:r>
      <w:r w:rsidRPr="00D04B0D">
        <w:t>dade har.</w:t>
      </w:r>
    </w:p>
    <w:p w:rsidR="00D04B0D" w:rsidRPr="00D04B0D" w:rsidRDefault="00D04B0D">
      <w:pPr>
        <w:pStyle w:val="Normaltindrag"/>
      </w:pPr>
      <w:r w:rsidRPr="00D04B0D">
        <w:t>Arbetsmarknaden ställer stora krav på den enskildes kompetens och utan en sammanhållen arbetslivsinriktad rehabilitering utestängs många synskad</w:t>
      </w:r>
      <w:r w:rsidRPr="00D04B0D">
        <w:t>a</w:t>
      </w:r>
      <w:r w:rsidRPr="00D04B0D">
        <w:t>de från arbetsmarknaden och får leva på bidrag.</w:t>
      </w:r>
    </w:p>
    <w:p w:rsidR="00D04B0D" w:rsidRPr="00D04B0D" w:rsidRDefault="00D04B0D">
      <w:pPr>
        <w:pStyle w:val="Normaltindrag"/>
      </w:pPr>
      <w:r w:rsidRPr="00D04B0D">
        <w:t>Regeringen bör se över möjligheten att utreda hur synskadade ska få en kvalificerad arbetslivsinriktad rehabilitering och vilken myndighet som ska ha ansvar för den.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04B0D">
        <w:trPr>
          <w:cantSplit/>
        </w:trPr>
        <w:tc>
          <w:tcPr>
            <w:tcW w:w="3046" w:type="dxa"/>
          </w:tcPr>
          <w:p w:rsidR="00D04B0D" w:rsidRPr="00D04B0D" w:rsidRDefault="00D04B0D">
            <w:pPr>
              <w:pStyle w:val="UnderskriftDatum"/>
              <w:spacing w:before="240"/>
            </w:pPr>
            <w:r w:rsidRPr="00D04B0D">
              <w:lastRenderedPageBreak/>
              <w:t>Stockholm den 2 oktober 2008</w:t>
            </w:r>
          </w:p>
        </w:tc>
        <w:tc>
          <w:tcPr>
            <w:tcW w:w="3047" w:type="dxa"/>
          </w:tcPr>
          <w:p w:rsidR="00D04B0D" w:rsidRPr="00D04B0D" w:rsidRDefault="00D04B0D">
            <w:pPr>
              <w:pStyle w:val="Underskrifter"/>
              <w:spacing w:before="240"/>
            </w:pPr>
          </w:p>
        </w:tc>
      </w:tr>
      <w:tr w:rsidR="00000000" w:rsidRPr="00D04B0D">
        <w:trPr>
          <w:cantSplit/>
        </w:trPr>
        <w:tc>
          <w:tcPr>
            <w:tcW w:w="3046" w:type="dxa"/>
          </w:tcPr>
          <w:p w:rsidR="00D04B0D" w:rsidRPr="00D04B0D" w:rsidRDefault="00D04B0D">
            <w:pPr>
              <w:pStyle w:val="Underskrifter"/>
            </w:pPr>
            <w:r w:rsidRPr="00D04B0D">
              <w:t>Carina Hägg (s)</w:t>
            </w:r>
          </w:p>
        </w:tc>
        <w:tc>
          <w:tcPr>
            <w:tcW w:w="3046" w:type="dxa"/>
          </w:tcPr>
          <w:p w:rsidR="00D04B0D" w:rsidRPr="00D04B0D" w:rsidRDefault="00D04B0D">
            <w:pPr>
              <w:pStyle w:val="Underskrifter"/>
            </w:pPr>
          </w:p>
        </w:tc>
      </w:tr>
    </w:tbl>
    <w:p w:rsidR="00D04B0D" w:rsidRPr="00D04B0D" w:rsidRDefault="00D04B0D">
      <w:pPr>
        <w:pStyle w:val="Normaltindrag"/>
      </w:pPr>
    </w:p>
    <w:sectPr w:rsidR="00000000" w:rsidRPr="00D04B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04B0D" w:rsidRPr="00D04B0D" w:rsidRDefault="00D04B0D">
      <w:r w:rsidRPr="00D04B0D">
        <w:separator/>
      </w:r>
    </w:p>
  </w:endnote>
  <w:endnote w:type="continuationSeparator" w:id="0">
    <w:p w:rsidR="00D04B0D" w:rsidRPr="00D04B0D" w:rsidRDefault="00D04B0D">
      <w:r w:rsidRPr="00D04B0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4B0D" w:rsidRPr="00D04B0D" w:rsidRDefault="00D04B0D">
    <w:pPr>
      <w:pStyle w:val="Sidfot"/>
    </w:pPr>
    <w:r w:rsidRPr="00D04B0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5877921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4B0D" w:rsidRDefault="00D04B0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04B0D" w:rsidRDefault="00D04B0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4B0D" w:rsidRPr="00D04B0D" w:rsidRDefault="00D04B0D">
    <w:pPr>
      <w:pStyle w:val="Sidfot"/>
    </w:pPr>
    <w:r w:rsidRPr="00D04B0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4091619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4B0D" w:rsidRDefault="00D04B0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04B0D" w:rsidRDefault="00D04B0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4B0D" w:rsidRPr="00D04B0D" w:rsidRDefault="00D04B0D">
    <w:pPr>
      <w:pStyle w:val="Sidfot"/>
    </w:pPr>
    <w:r w:rsidRPr="00D04B0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0471250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4B0D" w:rsidRDefault="00D04B0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04B0D" w:rsidRDefault="00D04B0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04B0D" w:rsidRPr="00D04B0D" w:rsidRDefault="00D04B0D">
      <w:r w:rsidRPr="00D04B0D">
        <w:separator/>
      </w:r>
    </w:p>
  </w:footnote>
  <w:footnote w:type="continuationSeparator" w:id="0">
    <w:p w:rsidR="00D04B0D" w:rsidRPr="00D04B0D" w:rsidRDefault="00D04B0D">
      <w:r w:rsidRPr="00D04B0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4B0D" w:rsidRPr="00D04B0D" w:rsidRDefault="00D04B0D">
    <w:pPr>
      <w:pStyle w:val="Sidhuvud"/>
    </w:pPr>
    <w:r w:rsidRPr="00D04B0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9566089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4B0D" w:rsidRDefault="00D04B0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Sf372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04B0D" w:rsidRDefault="00D04B0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Sf372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4B0D" w:rsidRPr="00D04B0D" w:rsidRDefault="00D04B0D">
    <w:pPr>
      <w:pStyle w:val="Sidhuvud"/>
    </w:pPr>
    <w:r w:rsidRPr="00D04B0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5820711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4B0D" w:rsidRDefault="00D04B0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Sf372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04B0D" w:rsidRDefault="00D04B0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Sf372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4B0D" w:rsidRPr="00D04B0D" w:rsidRDefault="00D04B0D">
    <w:pPr>
      <w:pStyle w:val="FSHNormal"/>
      <w:tabs>
        <w:tab w:val="right" w:pos="5840"/>
      </w:tabs>
    </w:pPr>
    <w:r w:rsidRPr="00D04B0D">
      <w:br/>
    </w:r>
    <w:r w:rsidRPr="00D04B0D">
      <w:fldChar w:fldCharType="begin" w:fldLock="1"/>
    </w:r>
    <w:r w:rsidRPr="00D04B0D">
      <w:instrText xml:space="preserve"> DOCPROPERTY</w:instrText>
    </w:r>
    <w:r w:rsidRPr="00D04B0D">
      <w:rPr>
        <w:sz w:val="18"/>
      </w:rPr>
      <w:instrText xml:space="preserve"> "YearUser" *\charformat </w:instrText>
    </w:r>
    <w:r w:rsidRPr="00D04B0D">
      <w:fldChar w:fldCharType="separate"/>
    </w:r>
    <w:r w:rsidRPr="00D04B0D">
      <w:t>2008/09</w:t>
    </w:r>
    <w:r w:rsidRPr="00D04B0D">
      <w:fldChar w:fldCharType="end"/>
    </w:r>
    <w:r w:rsidRPr="00D04B0D">
      <w:t xml:space="preserve"> </w:t>
    </w:r>
    <w:r w:rsidRPr="00D04B0D">
      <w:tab/>
      <w:t xml:space="preserve">mnr: </w:t>
    </w:r>
    <w:r w:rsidRPr="00D04B0D">
      <w:fldChar w:fldCharType="begin" w:fldLock="1"/>
    </w:r>
    <w:r w:rsidRPr="00D04B0D">
      <w:instrText xml:space="preserve"> DOCPROPERTY</w:instrText>
    </w:r>
    <w:r w:rsidRPr="00D04B0D">
      <w:rPr>
        <w:sz w:val="18"/>
      </w:rPr>
      <w:instrText xml:space="preserve"> "Motionsnummer" *\charformat </w:instrText>
    </w:r>
    <w:r w:rsidRPr="00D04B0D">
      <w:fldChar w:fldCharType="separate"/>
    </w:r>
    <w:r w:rsidRPr="00D04B0D">
      <w:t>Sf372</w:t>
    </w:r>
    <w:r w:rsidRPr="00D04B0D">
      <w:fldChar w:fldCharType="end"/>
    </w:r>
    <w:r w:rsidRPr="00D04B0D">
      <w:br/>
    </w:r>
    <w:r w:rsidRPr="00D04B0D">
      <w:fldChar w:fldCharType="begin" w:fldLock="1"/>
    </w:r>
    <w:r w:rsidRPr="00D04B0D">
      <w:instrText xml:space="preserve"> DOCPROPERTY</w:instrText>
    </w:r>
    <w:r w:rsidRPr="00D04B0D">
      <w:rPr>
        <w:sz w:val="18"/>
      </w:rPr>
      <w:instrText xml:space="preserve"> "Samling" *\charformat </w:instrText>
    </w:r>
    <w:r w:rsidRPr="00D04B0D">
      <w:fldChar w:fldCharType="end"/>
    </w:r>
    <w:r w:rsidRPr="00D04B0D">
      <w:tab/>
      <w:t xml:space="preserve">pnr: </w:t>
    </w:r>
    <w:r w:rsidRPr="00D04B0D">
      <w:fldChar w:fldCharType="begin" w:fldLock="1"/>
    </w:r>
    <w:r w:rsidRPr="00D04B0D">
      <w:instrText xml:space="preserve"> DOCPROPERTY</w:instrText>
    </w:r>
    <w:r w:rsidRPr="00D04B0D">
      <w:rPr>
        <w:sz w:val="18"/>
      </w:rPr>
      <w:instrText xml:space="preserve"> "Partinummer" *\charformat </w:instrText>
    </w:r>
    <w:r w:rsidRPr="00D04B0D">
      <w:fldChar w:fldCharType="separate"/>
    </w:r>
    <w:r w:rsidRPr="00D04B0D">
      <w:t>s27119</w:t>
    </w:r>
    <w:r w:rsidRPr="00D04B0D">
      <w:fldChar w:fldCharType="end"/>
    </w:r>
  </w:p>
  <w:p w:rsidR="00D04B0D" w:rsidRPr="00D04B0D" w:rsidRDefault="00D04B0D">
    <w:pPr>
      <w:pStyle w:val="FSHRub1"/>
    </w:pPr>
    <w:r w:rsidRPr="00D04B0D">
      <w:t>Motion till riksdagen</w:t>
    </w:r>
    <w:r w:rsidRPr="00D04B0D">
      <w:br/>
    </w:r>
    <w:r w:rsidRPr="00D04B0D">
      <w:fldChar w:fldCharType="begin" w:fldLock="1"/>
    </w:r>
    <w:r w:rsidRPr="00D04B0D">
      <w:instrText xml:space="preserve"> DOCPROPERTY "YearUser" *\charformat </w:instrText>
    </w:r>
    <w:r w:rsidRPr="00D04B0D">
      <w:fldChar w:fldCharType="separate"/>
    </w:r>
    <w:r w:rsidRPr="00D04B0D">
      <w:t>2008/09</w:t>
    </w:r>
    <w:r w:rsidRPr="00D04B0D">
      <w:fldChar w:fldCharType="end"/>
    </w:r>
    <w:r w:rsidRPr="00D04B0D">
      <w:t>:</w:t>
    </w:r>
    <w:r w:rsidRPr="00D04B0D">
      <w:fldChar w:fldCharType="begin" w:fldLock="1"/>
    </w:r>
    <w:r w:rsidRPr="00D04B0D">
      <w:instrText xml:space="preserve"> DOCPROPERTY "Motionsnummer" *\charformat </w:instrText>
    </w:r>
    <w:r w:rsidRPr="00D04B0D">
      <w:fldChar w:fldCharType="separate"/>
    </w:r>
    <w:r w:rsidRPr="00D04B0D">
      <w:t>Sf372</w:t>
    </w:r>
    <w:r w:rsidRPr="00D04B0D">
      <w:fldChar w:fldCharType="end"/>
    </w:r>
  </w:p>
  <w:p w:rsidR="00D04B0D" w:rsidRPr="00D04B0D" w:rsidRDefault="00D04B0D">
    <w:pPr>
      <w:pStyle w:val="FSHNormalS5"/>
    </w:pPr>
    <w:r w:rsidRPr="00D04B0D">
      <w:fldChar w:fldCharType="begin" w:fldLock="1"/>
    </w:r>
    <w:r w:rsidRPr="00D04B0D">
      <w:instrText xml:space="preserve"> DOCPROPERTY "MotionarText" *\charformat </w:instrText>
    </w:r>
    <w:r w:rsidRPr="00D04B0D">
      <w:fldChar w:fldCharType="separate"/>
    </w:r>
    <w:r w:rsidRPr="00D04B0D">
      <w:t>av Carina Hägg (s)</w:t>
    </w:r>
    <w:r w:rsidRPr="00D04B0D">
      <w:fldChar w:fldCharType="end"/>
    </w:r>
    <w:r w:rsidRPr="00D04B0D">
      <w:br/>
    </w:r>
    <w:r w:rsidRPr="00D04B0D">
      <w:fldChar w:fldCharType="begin" w:fldLock="1"/>
    </w:r>
    <w:r w:rsidRPr="00D04B0D">
      <w:instrText xml:space="preserve"> DOCPROPERTY "SvarFrasKort" *\charformat </w:instrText>
    </w:r>
    <w:r w:rsidRPr="00D04B0D">
      <w:fldChar w:fldCharType="end"/>
    </w:r>
  </w:p>
  <w:p w:rsidR="00D04B0D" w:rsidRPr="00D04B0D" w:rsidRDefault="00D04B0D">
    <w:pPr>
      <w:pStyle w:val="FSHTitel"/>
    </w:pPr>
    <w:r w:rsidRPr="00D04B0D">
      <w:fldChar w:fldCharType="begin" w:fldLock="1"/>
    </w:r>
    <w:r w:rsidRPr="00D04B0D">
      <w:instrText xml:space="preserve"> DOCPROPERTY</w:instrText>
    </w:r>
    <w:r w:rsidRPr="00D04B0D">
      <w:rPr>
        <w:sz w:val="18"/>
      </w:rPr>
      <w:instrText xml:space="preserve"> "RubrikSvar" *\charformat </w:instrText>
    </w:r>
    <w:r w:rsidRPr="00D04B0D">
      <w:fldChar w:fldCharType="separate"/>
    </w:r>
    <w:r w:rsidRPr="00D04B0D">
      <w:t>Rehabilitering till arbete</w:t>
    </w:r>
    <w:r w:rsidRPr="00D04B0D">
      <w:fldChar w:fldCharType="end"/>
    </w:r>
  </w:p>
  <w:p w:rsidR="00D04B0D" w:rsidRPr="00D04B0D" w:rsidRDefault="00D04B0D">
    <w:pPr>
      <w:pStyle w:val="Normal00"/>
    </w:pPr>
  </w:p>
  <w:p w:rsidR="00D04B0D" w:rsidRPr="00D04B0D" w:rsidRDefault="00D04B0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73103927">
    <w:abstractNumId w:val="8"/>
  </w:num>
  <w:num w:numId="2" w16cid:durableId="1616256603">
    <w:abstractNumId w:val="9"/>
  </w:num>
  <w:num w:numId="3" w16cid:durableId="1199321764">
    <w:abstractNumId w:val="8"/>
  </w:num>
  <w:num w:numId="4" w16cid:durableId="2050183636">
    <w:abstractNumId w:val="9"/>
  </w:num>
  <w:num w:numId="5" w16cid:durableId="1706951105">
    <w:abstractNumId w:val="13"/>
  </w:num>
  <w:num w:numId="6" w16cid:durableId="2015301896">
    <w:abstractNumId w:val="10"/>
  </w:num>
  <w:num w:numId="7" w16cid:durableId="205605784">
    <w:abstractNumId w:val="11"/>
  </w:num>
  <w:num w:numId="8" w16cid:durableId="959653673">
    <w:abstractNumId w:val="12"/>
  </w:num>
  <w:num w:numId="9" w16cid:durableId="2045054317">
    <w:abstractNumId w:val="8"/>
  </w:num>
  <w:num w:numId="10" w16cid:durableId="1014649392">
    <w:abstractNumId w:val="3"/>
  </w:num>
  <w:num w:numId="11" w16cid:durableId="859245596">
    <w:abstractNumId w:val="2"/>
  </w:num>
  <w:num w:numId="12" w16cid:durableId="955527107">
    <w:abstractNumId w:val="1"/>
  </w:num>
  <w:num w:numId="13" w16cid:durableId="2078161270">
    <w:abstractNumId w:val="0"/>
  </w:num>
  <w:num w:numId="14" w16cid:durableId="846791108">
    <w:abstractNumId w:val="9"/>
  </w:num>
  <w:num w:numId="15" w16cid:durableId="1928994627">
    <w:abstractNumId w:val="7"/>
  </w:num>
  <w:num w:numId="16" w16cid:durableId="1997033958">
    <w:abstractNumId w:val="6"/>
  </w:num>
  <w:num w:numId="17" w16cid:durableId="830407353">
    <w:abstractNumId w:val="5"/>
  </w:num>
  <w:num w:numId="18" w16cid:durableId="7969879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2"/>
    <w:docVar w:name="PersonGUIDs" w:val="{BE505140-C6B7-4A61-8BC7-AD683366E765}"/>
  </w:docVars>
  <w:rsids>
    <w:rsidRoot w:val="00BE17E4"/>
    <w:rsid w:val="00BE17E4"/>
    <w:rsid w:val="00D0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chartTrackingRefBased/>
  <w15:docId w15:val="{E1EC89C0-05B4-4D22-8A4B-ED5B94B46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1320</Characters>
  <Application>Microsoft Office Word</Application>
  <DocSecurity>4</DocSecurity>
  <Lines>30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s27119</vt:lpstr>
    </vt:vector>
  </TitlesOfParts>
  <Company>Riksdagen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s27119</dc:title>
  <dc:subject>s27119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2009-01-23T08:48:00Z</cp:lastPrinted>
  <dcterms:created xsi:type="dcterms:W3CDTF">2025-12-17T18:20:00Z</dcterms:created>
  <dcterms:modified xsi:type="dcterms:W3CDTF">2025-12-17T18:20:00Z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mot2000_495_2008-10-02</vt:lpwstr>
  </property>
  <property fmtid="{D5CDD505-2E9C-101B-9397-08002B2CF9AE}" pid="3" name="version">
    <vt:lpwstr>mot2000_495_2008-10-02</vt:lpwstr>
  </property>
  <property fmtid="{D5CDD505-2E9C-101B-9397-08002B2CF9AE}" pid="4" name="dokumenttyp">
    <vt:lpwstr>motion</vt:lpwstr>
  </property>
  <property fmtid="{D5CDD505-2E9C-101B-9397-08002B2CF9AE}" pid="5" name="Sekr">
    <vt:lpwstr>llr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Rehabilitering till arbete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Rehabilitering till arbete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s27119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Carina Hägg (s)</vt:lpwstr>
  </property>
  <property fmtid="{D5CDD505-2E9C-101B-9397-08002B2CF9AE}" pid="26" name="MotionarLista">
    <vt:lpwstr>Hägg, Carina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Hägg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Sf372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2008</vt:lpwstr>
  </property>
  <property fmtid="{D5CDD505-2E9C-101B-9397-08002B2CF9AE}" pid="44" name="NotesUID">
    <vt:lpwstr>laura.luna@riksdagen.se</vt:lpwstr>
  </property>
  <property fmtid="{D5CDD505-2E9C-101B-9397-08002B2CF9AE}" pid="45" name="ReservUID">
    <vt:lpwstr>la0125aa</vt:lpwstr>
  </property>
  <property fmtid="{D5CDD505-2E9C-101B-9397-08002B2CF9AE}" pid="46" name="MotionID">
    <vt:lpwstr>20082009000000000115000271190069</vt:lpwstr>
  </property>
  <property fmtid="{D5CDD505-2E9C-101B-9397-08002B2CF9AE}" pid="47" name="datum">
    <vt:lpwstr>081002</vt:lpwstr>
  </property>
  <property fmtid="{D5CDD505-2E9C-101B-9397-08002B2CF9AE}" pid="48" name="avsändar-e-post">
    <vt:lpwstr>laura.luna@riksdagen.se</vt:lpwstr>
  </property>
  <property fmtid="{D5CDD505-2E9C-101B-9397-08002B2CF9AE}" pid="49" name="id">
    <vt:lpwstr>20082009000000000115000271190069</vt:lpwstr>
  </property>
  <property fmtid="{D5CDD505-2E9C-101B-9397-08002B2CF9AE}" pid="50" name="nummer">
    <vt:lpwstr>372</vt:lpwstr>
  </property>
  <property fmtid="{D5CDD505-2E9C-101B-9397-08002B2CF9AE}" pid="51" name="utskottsbeteckning">
    <vt:lpwstr>Sf</vt:lpwstr>
  </property>
  <property fmtid="{D5CDD505-2E9C-101B-9397-08002B2CF9AE}" pid="52" name="GlobalUID">
    <vt:lpwstr>{A84B096A-ED47-444D-86CF-C4D688676B37}</vt:lpwstr>
  </property>
  <property fmtid="{D5CDD505-2E9C-101B-9397-08002B2CF9AE}" pid="53" name="Överföringar">
    <vt:i4>0</vt:i4>
  </property>
  <property fmtid="{D5CDD505-2E9C-101B-9397-08002B2CF9AE}" pid="54" name="Checksum">
    <vt:lpwstr>*1002428247981*</vt:lpwstr>
  </property>
  <property fmtid="{D5CDD505-2E9C-101B-9397-08002B2CF9AE}" pid="55" name="skuggnummer">
    <vt:lpwstr>3565</vt:lpwstr>
  </property>
  <property fmtid="{D5CDD505-2E9C-101B-9397-08002B2CF9AE}" pid="56" name="urixVersion">
    <vt:lpwstr>3.2.0.8</vt:lpwstr>
  </property>
  <property fmtid="{D5CDD505-2E9C-101B-9397-08002B2CF9AE}" pid="57" name="urixOrigin">
    <vt:lpwstr>090402 11:10:05.816</vt:lpwstr>
  </property>
  <property fmtid="{D5CDD505-2E9C-101B-9397-08002B2CF9AE}" pid="58" name="urixGuid">
    <vt:lpwstr>{F0577D25-501D-44D7-AD28-89D76306B390}</vt:lpwstr>
  </property>
</Properties>
</file>