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11D0" w14:textId="64531E54" w:rsidR="006134A8" w:rsidRDefault="006134A8" w:rsidP="00DA0661">
      <w:pPr>
        <w:pStyle w:val="Rubrik"/>
      </w:pPr>
      <w:bookmarkStart w:id="0" w:name="Start"/>
      <w:bookmarkEnd w:id="0"/>
      <w:r>
        <w:t>Svar på fråga 2020/21:1075 av Alexander Christiansson (SD)</w:t>
      </w:r>
      <w:r>
        <w:br/>
        <w:t>Brott mot småföretag</w:t>
      </w:r>
    </w:p>
    <w:p w14:paraId="18BC2A3D" w14:textId="0F81B90B" w:rsidR="006134A8" w:rsidRDefault="006134A8" w:rsidP="006A12F1">
      <w:pPr>
        <w:pStyle w:val="Brdtext"/>
      </w:pPr>
      <w:r>
        <w:t>Alexander Christiansson har frågat justitie- och migrationsminister</w:t>
      </w:r>
      <w:r w:rsidR="002D1E61">
        <w:t xml:space="preserve"> Morgan Johansson</w:t>
      </w:r>
      <w:r>
        <w:t xml:space="preserve"> vad </w:t>
      </w:r>
      <w:r w:rsidR="00EB255E">
        <w:t xml:space="preserve">han </w:t>
      </w:r>
      <w:r>
        <w:t>ämnar göra för att stävja brottsligheten som småföretagen utsätts för. Frågan har överlämnats till mig.</w:t>
      </w:r>
    </w:p>
    <w:p w14:paraId="05AD1931" w14:textId="14F3512D" w:rsidR="006134A8" w:rsidRDefault="0023562A" w:rsidP="006A12F1">
      <w:pPr>
        <w:pStyle w:val="Brdtext"/>
      </w:pPr>
      <w:r>
        <w:t>Småföretagen har</w:t>
      </w:r>
      <w:r w:rsidR="003C3769">
        <w:t xml:space="preserve"> </w:t>
      </w:r>
      <w:r w:rsidR="00397084">
        <w:t xml:space="preserve">en </w:t>
      </w:r>
      <w:r w:rsidR="0062454F">
        <w:t xml:space="preserve">mycket </w:t>
      </w:r>
      <w:r w:rsidR="003C3769">
        <w:t xml:space="preserve">stor betydelse för </w:t>
      </w:r>
      <w:r>
        <w:t xml:space="preserve">tillväxten och </w:t>
      </w:r>
      <w:r w:rsidR="003C3769">
        <w:t>sysselsättningen i Sverige</w:t>
      </w:r>
      <w:r w:rsidR="00397084">
        <w:t xml:space="preserve"> och</w:t>
      </w:r>
      <w:r w:rsidR="003C3769">
        <w:t xml:space="preserve"> regeringen </w:t>
      </w:r>
      <w:r w:rsidR="00397084">
        <w:t xml:space="preserve">ser </w:t>
      </w:r>
      <w:r w:rsidR="00D61075">
        <w:t xml:space="preserve">allvarligt på brott som riktas mot småföretag. </w:t>
      </w:r>
      <w:r w:rsidR="00994A17">
        <w:t>V</w:t>
      </w:r>
      <w:r w:rsidR="00397084">
        <w:t>issa positiva tendenser</w:t>
      </w:r>
      <w:r>
        <w:t xml:space="preserve"> </w:t>
      </w:r>
      <w:r w:rsidR="00994A17">
        <w:t xml:space="preserve">kan dock </w:t>
      </w:r>
      <w:r>
        <w:t>noteras</w:t>
      </w:r>
      <w:r w:rsidR="00994A17">
        <w:t xml:space="preserve"> i brottsstatistiken</w:t>
      </w:r>
      <w:r w:rsidR="00397084">
        <w:t xml:space="preserve">, </w:t>
      </w:r>
      <w:r w:rsidR="00994A17">
        <w:t>även om den är behäftad med ett visst mörkertal. B</w:t>
      </w:r>
      <w:r w:rsidR="00397084">
        <w:t xml:space="preserve">åde </w:t>
      </w:r>
      <w:r w:rsidR="009C1AEB">
        <w:t xml:space="preserve">anmälda butiksrån </w:t>
      </w:r>
      <w:r w:rsidR="00397084">
        <w:t>och</w:t>
      </w:r>
      <w:r w:rsidR="00EB255E">
        <w:t xml:space="preserve"> </w:t>
      </w:r>
      <w:r w:rsidR="00225B1E">
        <w:t>stölder efter inbrott</w:t>
      </w:r>
      <w:r w:rsidR="009C1AEB">
        <w:t xml:space="preserve"> i butik har minskat kraftigt under de senaste tio åren. </w:t>
      </w:r>
      <w:bookmarkStart w:id="1" w:name="_GoBack"/>
      <w:bookmarkEnd w:id="1"/>
    </w:p>
    <w:p w14:paraId="34664BB9" w14:textId="2F8412E1" w:rsidR="00803056" w:rsidRDefault="00803056" w:rsidP="00803056">
      <w:pPr>
        <w:pStyle w:val="Brdtext"/>
      </w:pPr>
      <w:r>
        <w:t xml:space="preserve">Regeringen fortsätter arbetet med att öka tryggheten och förebygga brott, något som även gynnar småföretagen. </w:t>
      </w:r>
      <w:r w:rsidR="00F50CF6" w:rsidRPr="00F50CF6">
        <w:t xml:space="preserve">För att förstärka skyddet mot tillgreppsbrott och vissa andra brott beslutade regeringen nyligen </w:t>
      </w:r>
      <w:r>
        <w:t xml:space="preserve">propositionen 2020/21:52 </w:t>
      </w:r>
      <w:r w:rsidRPr="00F174B4">
        <w:t>Tillträdesförbud till butik och förstärkt straffrättsligt skydd mot tillgreppsbrottslighet</w:t>
      </w:r>
      <w:r w:rsidR="00F50CF6">
        <w:t xml:space="preserve">, </w:t>
      </w:r>
      <w:r w:rsidR="00F50CF6" w:rsidRPr="00F50CF6">
        <w:t>i vilken det bl.a. föreslås en ny lag om tillträdesförbud till butik</w:t>
      </w:r>
      <w:r>
        <w:t xml:space="preserve">. Den föreslagna lagen innebär att </w:t>
      </w:r>
      <w:r w:rsidRPr="00926F02">
        <w:t>en person kan förbjudas att få tillträde till och vistas i en butik, om det på grund av särskilda omständigheter finns risk för att han eller hon kommer att begå brott i butiken eller allvarligt trakassera någon som befinner sig där.</w:t>
      </w:r>
      <w:r w:rsidR="00377ACC">
        <w:t xml:space="preserve"> </w:t>
      </w:r>
      <w:r w:rsidR="00377ACC" w:rsidRPr="00377ACC">
        <w:t>När det gäller bl.a. stöld har vidare en ny kvalifikationsgrund föreslagits. Vid bedömningen av om brottet är grovt ska det särskilt beaktas om gärningen har ingått som ett led i en brottslighet som utövats systematiskt.</w:t>
      </w:r>
    </w:p>
    <w:p w14:paraId="63DFBAC1" w14:textId="3E48558A" w:rsidR="0051169D" w:rsidRDefault="00803056" w:rsidP="006A12F1">
      <w:pPr>
        <w:pStyle w:val="Brdtext"/>
      </w:pPr>
      <w:r>
        <w:t>Det viktiga arbetet med</w:t>
      </w:r>
      <w:r w:rsidR="00CD34C2">
        <w:t xml:space="preserve"> att öka antalet polis</w:t>
      </w:r>
      <w:r w:rsidR="0028507A">
        <w:t>anställda</w:t>
      </w:r>
      <w:r w:rsidR="00CD34C2">
        <w:t xml:space="preserve"> pågår för fullt. </w:t>
      </w:r>
      <w:r w:rsidR="000E002B" w:rsidRPr="000E002B">
        <w:t xml:space="preserve">Vi har passerat halvvägs </w:t>
      </w:r>
      <w:r>
        <w:t>till</w:t>
      </w:r>
      <w:r w:rsidR="000E002B" w:rsidRPr="000E002B">
        <w:t xml:space="preserve"> regeringens mål om 10</w:t>
      </w:r>
      <w:r w:rsidR="00BD223B">
        <w:t> </w:t>
      </w:r>
      <w:r w:rsidR="000E002B" w:rsidRPr="000E002B">
        <w:t xml:space="preserve">000 fler polisanställda </w:t>
      </w:r>
      <w:r>
        <w:t xml:space="preserve">år </w:t>
      </w:r>
      <w:r w:rsidR="000E002B" w:rsidRPr="000E002B">
        <w:t xml:space="preserve">2024 </w:t>
      </w:r>
      <w:r w:rsidR="000E002B" w:rsidRPr="000E002B">
        <w:lastRenderedPageBreak/>
        <w:t>jämfört med 2016.</w:t>
      </w:r>
      <w:r w:rsidR="00CD34C2">
        <w:t xml:space="preserve"> Nyligen anställdes nästan 600 nyutexaminerade poliser och </w:t>
      </w:r>
      <w:r w:rsidR="00976866">
        <w:t>i</w:t>
      </w:r>
      <w:r w:rsidR="00CD34C2">
        <w:t xml:space="preserve"> år förväntas ytterligare 1 400 anställas. </w:t>
      </w:r>
      <w:r w:rsidR="00210DAE">
        <w:t>Samtidigt går ungefär 3 000 studenter polisutbildningen</w:t>
      </w:r>
      <w:r w:rsidR="0062454F">
        <w:t>,</w:t>
      </w:r>
      <w:r w:rsidR="00210DAE">
        <w:t xml:space="preserve"> </w:t>
      </w:r>
      <w:r w:rsidR="0062454F">
        <w:t>vilket bäddar för fortsatta tillskott</w:t>
      </w:r>
      <w:r w:rsidR="00210DAE">
        <w:t xml:space="preserve"> i verksamheten de kommande åren. </w:t>
      </w:r>
      <w:r w:rsidR="0051169D">
        <w:t xml:space="preserve">I regleringsbrevet för 2021 </w:t>
      </w:r>
      <w:r w:rsidR="0051169D" w:rsidRPr="0051169D">
        <w:t xml:space="preserve">tilldelas Polismyndigheten nya uppdrag. Uppdragen innefattar </w:t>
      </w:r>
      <w:r w:rsidR="0028507A">
        <w:t>bland annat</w:t>
      </w:r>
      <w:r w:rsidR="0051169D">
        <w:t xml:space="preserve"> </w:t>
      </w:r>
      <w:r w:rsidR="0051169D" w:rsidRPr="0051169D">
        <w:t>stärkt lokal polisnärvaro</w:t>
      </w:r>
      <w:r w:rsidR="0051169D">
        <w:t xml:space="preserve"> och</w:t>
      </w:r>
      <w:r w:rsidR="0051169D" w:rsidRPr="0051169D">
        <w:t xml:space="preserve"> </w:t>
      </w:r>
      <w:r w:rsidR="0051169D">
        <w:t xml:space="preserve">en beskrivning av </w:t>
      </w:r>
      <w:r w:rsidR="0051169D" w:rsidRPr="0051169D">
        <w:t>hur arbetet med kamerabevakning bedrivs och utvecklas.</w:t>
      </w:r>
    </w:p>
    <w:p w14:paraId="7BEC0E2E" w14:textId="02CA0652" w:rsidR="00163729" w:rsidRDefault="00163729" w:rsidP="00163729">
      <w:pPr>
        <w:pStyle w:val="Brdtext"/>
      </w:pPr>
      <w:bookmarkStart w:id="2" w:name="_Hlk57650781"/>
      <w:r>
        <w:t xml:space="preserve">För att även bekämpa brottens orsaker behövs ett långsiktigt och strukturerat brottsförebyggande arbete som involverar hela samhället. Därför har regeringen tagit fram det nationella brottsförebyggande programmet – Tillsammans mot brott. Regeringen har nyligen lämnat en redovisning </w:t>
      </w:r>
      <w:r w:rsidR="00BF6BD5">
        <w:t xml:space="preserve">av åtgärder </w:t>
      </w:r>
      <w:r>
        <w:t>till riksdagen i enlighet med målsättningarna i programmet. Arbetet med att genomföra det brottsförebyggande programmet har bidragit till att det nu finns bättre förutsättningar för ett strukturerat och långsiktigt brottsförebyggande arbete i samhället.</w:t>
      </w:r>
      <w:bookmarkEnd w:id="2"/>
    </w:p>
    <w:p w14:paraId="1760EF16" w14:textId="2693892D" w:rsidR="00163729" w:rsidRDefault="00163729" w:rsidP="00163729">
      <w:pPr>
        <w:pStyle w:val="Brdtext"/>
      </w:pPr>
      <w:r>
        <w:t xml:space="preserve">Ordningsvakter kan </w:t>
      </w:r>
      <w:r w:rsidR="00BF6BD5">
        <w:t>vara ett bra komplement till polisen i</w:t>
      </w:r>
      <w:r>
        <w:t xml:space="preserve"> det brottsförebyggande och trygghetsskapande arbetet. För att modernisera regelverket för ordningsvakter har regeringen tillsatt en utredning som ska redovisas senast den 21 maj 2021. </w:t>
      </w:r>
    </w:p>
    <w:p w14:paraId="5CAC14A9" w14:textId="77777777" w:rsidR="006134A8" w:rsidRDefault="006134A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2FC5B46AE8C4A038EC5B10348D5CB3A"/>
          </w:placeholder>
          <w:dataBinding w:prefixMappings="xmlns:ns0='http://lp/documentinfo/RK' " w:xpath="/ns0:DocumentInfo[1]/ns0:BaseInfo[1]/ns0:HeaderDate[1]" w:storeItemID="{7A832A90-87F6-4D72-91D0-6AD18ACDBF88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1E61">
            <w:t>15 januari 2021</w:t>
          </w:r>
        </w:sdtContent>
      </w:sdt>
    </w:p>
    <w:p w14:paraId="50A18982" w14:textId="77777777" w:rsidR="006134A8" w:rsidRDefault="006134A8" w:rsidP="00471B06">
      <w:pPr>
        <w:pStyle w:val="Brdtextutanavstnd"/>
      </w:pPr>
    </w:p>
    <w:p w14:paraId="60253291" w14:textId="77777777" w:rsidR="006134A8" w:rsidRDefault="006134A8" w:rsidP="00471B06">
      <w:pPr>
        <w:pStyle w:val="Brdtextutanavstnd"/>
      </w:pPr>
    </w:p>
    <w:p w14:paraId="0E11C590" w14:textId="77777777" w:rsidR="006134A8" w:rsidRDefault="006134A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8AC6480F1D54B6A9B8F7200E9F77F58"/>
        </w:placeholder>
        <w:dataBinding w:prefixMappings="xmlns:ns0='http://lp/documentinfo/RK' " w:xpath="/ns0:DocumentInfo[1]/ns0:BaseInfo[1]/ns0:TopSender[1]" w:storeItemID="{7A832A90-87F6-4D72-91D0-6AD18ACDBF88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AD4D378" w14:textId="317A29C1" w:rsidR="006134A8" w:rsidRDefault="00357B99" w:rsidP="00422A41">
          <w:pPr>
            <w:pStyle w:val="Brdtext"/>
          </w:pPr>
          <w:r>
            <w:t>Mikael Damberg</w:t>
          </w:r>
        </w:p>
      </w:sdtContent>
    </w:sdt>
    <w:p w14:paraId="31C1783D" w14:textId="77777777" w:rsidR="006134A8" w:rsidRPr="00DB48AB" w:rsidRDefault="006134A8" w:rsidP="00DB48AB">
      <w:pPr>
        <w:pStyle w:val="Brdtext"/>
      </w:pPr>
    </w:p>
    <w:sectPr w:rsidR="006134A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55CB" w14:textId="77777777" w:rsidR="00097777" w:rsidRDefault="00097777" w:rsidP="00A87A54">
      <w:pPr>
        <w:spacing w:after="0" w:line="240" w:lineRule="auto"/>
      </w:pPr>
      <w:r>
        <w:separator/>
      </w:r>
    </w:p>
  </w:endnote>
  <w:endnote w:type="continuationSeparator" w:id="0">
    <w:p w14:paraId="19498707" w14:textId="77777777" w:rsidR="00097777" w:rsidRDefault="000977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8F07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F106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8E87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1591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E3C0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6CAE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6BAA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7BB1D7" w14:textId="77777777" w:rsidTr="00C26068">
      <w:trPr>
        <w:trHeight w:val="227"/>
      </w:trPr>
      <w:tc>
        <w:tcPr>
          <w:tcW w:w="4074" w:type="dxa"/>
        </w:tcPr>
        <w:p w14:paraId="3E6304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A27B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6254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79BE6" w14:textId="77777777" w:rsidR="00097777" w:rsidRDefault="00097777" w:rsidP="00A87A54">
      <w:pPr>
        <w:spacing w:after="0" w:line="240" w:lineRule="auto"/>
      </w:pPr>
      <w:r>
        <w:separator/>
      </w:r>
    </w:p>
  </w:footnote>
  <w:footnote w:type="continuationSeparator" w:id="0">
    <w:p w14:paraId="21B00A05" w14:textId="77777777" w:rsidR="00097777" w:rsidRDefault="000977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6C5D" w14:paraId="56F5508C" w14:textId="77777777" w:rsidTr="00C93EBA">
      <w:trPr>
        <w:trHeight w:val="227"/>
      </w:trPr>
      <w:tc>
        <w:tcPr>
          <w:tcW w:w="5534" w:type="dxa"/>
        </w:tcPr>
        <w:p w14:paraId="376FFBD9" w14:textId="77777777" w:rsidR="00706C5D" w:rsidRPr="007D73AB" w:rsidRDefault="00706C5D">
          <w:pPr>
            <w:pStyle w:val="Sidhuvud"/>
          </w:pPr>
        </w:p>
      </w:tc>
      <w:tc>
        <w:tcPr>
          <w:tcW w:w="3170" w:type="dxa"/>
          <w:vAlign w:val="bottom"/>
        </w:tcPr>
        <w:p w14:paraId="5E1D90AB" w14:textId="77777777" w:rsidR="00706C5D" w:rsidRPr="007D73AB" w:rsidRDefault="00706C5D" w:rsidP="00340DE0">
          <w:pPr>
            <w:pStyle w:val="Sidhuvud"/>
          </w:pPr>
        </w:p>
      </w:tc>
      <w:tc>
        <w:tcPr>
          <w:tcW w:w="1134" w:type="dxa"/>
        </w:tcPr>
        <w:p w14:paraId="2F43CBFC" w14:textId="77777777" w:rsidR="00706C5D" w:rsidRDefault="00706C5D" w:rsidP="005A703A">
          <w:pPr>
            <w:pStyle w:val="Sidhuvud"/>
          </w:pPr>
        </w:p>
      </w:tc>
    </w:tr>
    <w:tr w:rsidR="00706C5D" w14:paraId="4D7DB6E3" w14:textId="77777777" w:rsidTr="00C93EBA">
      <w:trPr>
        <w:trHeight w:val="1928"/>
      </w:trPr>
      <w:tc>
        <w:tcPr>
          <w:tcW w:w="5534" w:type="dxa"/>
        </w:tcPr>
        <w:p w14:paraId="1C1FE813" w14:textId="77777777" w:rsidR="00706C5D" w:rsidRPr="00340DE0" w:rsidRDefault="00706C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B07F7C" wp14:editId="6F179A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16D2E2" w14:textId="77777777" w:rsidR="00706C5D" w:rsidRPr="00710A6C" w:rsidRDefault="00706C5D" w:rsidP="00EE3C0F">
          <w:pPr>
            <w:pStyle w:val="Sidhuvud"/>
            <w:rPr>
              <w:b/>
            </w:rPr>
          </w:pPr>
        </w:p>
        <w:p w14:paraId="79A4E17E" w14:textId="77777777" w:rsidR="00706C5D" w:rsidRDefault="00706C5D" w:rsidP="00EE3C0F">
          <w:pPr>
            <w:pStyle w:val="Sidhuvud"/>
          </w:pPr>
        </w:p>
        <w:p w14:paraId="456BA439" w14:textId="77777777" w:rsidR="00706C5D" w:rsidRDefault="00706C5D" w:rsidP="00EE3C0F">
          <w:pPr>
            <w:pStyle w:val="Sidhuvud"/>
          </w:pPr>
        </w:p>
        <w:p w14:paraId="4D87E584" w14:textId="77777777" w:rsidR="00706C5D" w:rsidRDefault="00706C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498D3FAD644D19B4872B7FD6B56C50"/>
            </w:placeholder>
            <w:dataBinding w:prefixMappings="xmlns:ns0='http://lp/documentinfo/RK' " w:xpath="/ns0:DocumentInfo[1]/ns0:BaseInfo[1]/ns0:Dnr[1]" w:storeItemID="{7A832A90-87F6-4D72-91D0-6AD18ACDBF88}"/>
            <w:text/>
          </w:sdtPr>
          <w:sdtEndPr/>
          <w:sdtContent>
            <w:p w14:paraId="717CC561" w14:textId="2DD97C98" w:rsidR="00706C5D" w:rsidRDefault="00706C5D" w:rsidP="00EE3C0F">
              <w:pPr>
                <w:pStyle w:val="Sidhuvud"/>
              </w:pPr>
              <w:r w:rsidRPr="00994A17">
                <w:t>Ju2020/</w:t>
              </w:r>
              <w:r w:rsidR="00994A17" w:rsidRPr="00994A17">
                <w:t>04744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587A40BDEA4F6196E1DDC1CE6AA7C6"/>
            </w:placeholder>
            <w:showingPlcHdr/>
            <w:dataBinding w:prefixMappings="xmlns:ns0='http://lp/documentinfo/RK' " w:xpath="/ns0:DocumentInfo[1]/ns0:BaseInfo[1]/ns0:DocNumber[1]" w:storeItemID="{7A832A90-87F6-4D72-91D0-6AD18ACDBF88}"/>
            <w:text/>
          </w:sdtPr>
          <w:sdtEndPr/>
          <w:sdtContent>
            <w:p w14:paraId="5AACFE91" w14:textId="77777777" w:rsidR="00706C5D" w:rsidRDefault="00706C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AEE2E8" w14:textId="77777777" w:rsidR="00706C5D" w:rsidRDefault="00706C5D" w:rsidP="00EE3C0F">
          <w:pPr>
            <w:pStyle w:val="Sidhuvud"/>
          </w:pPr>
        </w:p>
      </w:tc>
      <w:tc>
        <w:tcPr>
          <w:tcW w:w="1134" w:type="dxa"/>
        </w:tcPr>
        <w:p w14:paraId="0543BD25" w14:textId="77777777" w:rsidR="00706C5D" w:rsidRDefault="00706C5D" w:rsidP="0094502D">
          <w:pPr>
            <w:pStyle w:val="Sidhuvud"/>
          </w:pPr>
        </w:p>
        <w:p w14:paraId="12BBE646" w14:textId="77777777" w:rsidR="00706C5D" w:rsidRPr="0094502D" w:rsidRDefault="00706C5D" w:rsidP="00EC71A6">
          <w:pPr>
            <w:pStyle w:val="Sidhuvud"/>
          </w:pPr>
        </w:p>
      </w:tc>
    </w:tr>
    <w:tr w:rsidR="00706C5D" w14:paraId="47983D5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9200BEB7B54E46A5135A81B3A3EE85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ADE09CA" w14:textId="77777777" w:rsidR="00706C5D" w:rsidRPr="00340DE0" w:rsidRDefault="00706C5D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4E11C7F0D4443E80BECADE07A42749"/>
          </w:placeholder>
          <w:dataBinding w:prefixMappings="xmlns:ns0='http://lp/documentinfo/RK' " w:xpath="/ns0:DocumentInfo[1]/ns0:BaseInfo[1]/ns0:Recipient[1]" w:storeItemID="{7A832A90-87F6-4D72-91D0-6AD18ACDBF88}"/>
          <w:text w:multiLine="1"/>
        </w:sdtPr>
        <w:sdtEndPr/>
        <w:sdtContent>
          <w:tc>
            <w:tcPr>
              <w:tcW w:w="3170" w:type="dxa"/>
            </w:tcPr>
            <w:p w14:paraId="632A76BA" w14:textId="77777777" w:rsidR="00706C5D" w:rsidRDefault="00706C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19B095" w14:textId="77777777" w:rsidR="00706C5D" w:rsidRDefault="00706C5D" w:rsidP="003E6020">
          <w:pPr>
            <w:pStyle w:val="Sidhuvud"/>
          </w:pPr>
        </w:p>
      </w:tc>
    </w:tr>
  </w:tbl>
  <w:p w14:paraId="3676EE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5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77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02B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72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DAE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B1E"/>
    <w:rsid w:val="0022666A"/>
    <w:rsid w:val="00227E43"/>
    <w:rsid w:val="002315F5"/>
    <w:rsid w:val="00232EC3"/>
    <w:rsid w:val="00233D52"/>
    <w:rsid w:val="0023562A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07A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E6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E6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B99"/>
    <w:rsid w:val="00360397"/>
    <w:rsid w:val="00365461"/>
    <w:rsid w:val="00370311"/>
    <w:rsid w:val="00377ACC"/>
    <w:rsid w:val="00380663"/>
    <w:rsid w:val="003853E3"/>
    <w:rsid w:val="0038587E"/>
    <w:rsid w:val="00392ED4"/>
    <w:rsid w:val="00393680"/>
    <w:rsid w:val="00394D4C"/>
    <w:rsid w:val="00395D9F"/>
    <w:rsid w:val="00397084"/>
    <w:rsid w:val="00397242"/>
    <w:rsid w:val="003A1315"/>
    <w:rsid w:val="003A2E73"/>
    <w:rsid w:val="003A2E96"/>
    <w:rsid w:val="003A3071"/>
    <w:rsid w:val="003A3A54"/>
    <w:rsid w:val="003A5969"/>
    <w:rsid w:val="003A5C58"/>
    <w:rsid w:val="003B0C81"/>
    <w:rsid w:val="003B201F"/>
    <w:rsid w:val="003C36FA"/>
    <w:rsid w:val="003C376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B5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9C"/>
    <w:rsid w:val="004F4021"/>
    <w:rsid w:val="004F5640"/>
    <w:rsid w:val="004F6525"/>
    <w:rsid w:val="004F6FE2"/>
    <w:rsid w:val="004F79F2"/>
    <w:rsid w:val="005011D9"/>
    <w:rsid w:val="0050238B"/>
    <w:rsid w:val="00505905"/>
    <w:rsid w:val="0051169D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63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F86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4A8"/>
    <w:rsid w:val="00613827"/>
    <w:rsid w:val="006175D7"/>
    <w:rsid w:val="006208E5"/>
    <w:rsid w:val="00622BAB"/>
    <w:rsid w:val="0062454F"/>
    <w:rsid w:val="006273E4"/>
    <w:rsid w:val="00631F82"/>
    <w:rsid w:val="00633B59"/>
    <w:rsid w:val="00634EF4"/>
    <w:rsid w:val="006357D0"/>
    <w:rsid w:val="006358C8"/>
    <w:rsid w:val="0064133A"/>
    <w:rsid w:val="006416D1"/>
    <w:rsid w:val="00646E98"/>
    <w:rsid w:val="00647FD7"/>
    <w:rsid w:val="00650080"/>
    <w:rsid w:val="00651F17"/>
    <w:rsid w:val="006525B6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234"/>
    <w:rsid w:val="006F2588"/>
    <w:rsid w:val="00706C5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056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433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F0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866"/>
    <w:rsid w:val="00984EA2"/>
    <w:rsid w:val="00986CC3"/>
    <w:rsid w:val="0099068E"/>
    <w:rsid w:val="009920AA"/>
    <w:rsid w:val="00992943"/>
    <w:rsid w:val="009931B3"/>
    <w:rsid w:val="00994A17"/>
    <w:rsid w:val="00996279"/>
    <w:rsid w:val="009965F7"/>
    <w:rsid w:val="009A0866"/>
    <w:rsid w:val="009A4D0A"/>
    <w:rsid w:val="009A759C"/>
    <w:rsid w:val="009B2309"/>
    <w:rsid w:val="009B2F70"/>
    <w:rsid w:val="009B4594"/>
    <w:rsid w:val="009B4DEC"/>
    <w:rsid w:val="009B65C2"/>
    <w:rsid w:val="009C1AE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6F3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3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E25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6D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A52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23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BD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59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5E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4C2"/>
    <w:rsid w:val="00CD37F1"/>
    <w:rsid w:val="00CD6169"/>
    <w:rsid w:val="00CD6D76"/>
    <w:rsid w:val="00CE20BC"/>
    <w:rsid w:val="00CE26C6"/>
    <w:rsid w:val="00CE582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81C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07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55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99F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4B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CF6"/>
    <w:rsid w:val="00F520C7"/>
    <w:rsid w:val="00F5291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8F1443"/>
  <w15:docId w15:val="{F4B8BAC3-D1B2-4A0D-A725-B30D8559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498D3FAD644D19B4872B7FD6B56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2CD0-8B2C-4DBE-896E-BD10FCF828C8}"/>
      </w:docPartPr>
      <w:docPartBody>
        <w:p w:rsidR="006619EA" w:rsidRDefault="00E32FAF" w:rsidP="00E32FAF">
          <w:pPr>
            <w:pStyle w:val="FA498D3FAD644D19B4872B7FD6B56C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87A40BDEA4F6196E1DDC1CE6AA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2873F-8541-4767-B62D-559E9F301163}"/>
      </w:docPartPr>
      <w:docPartBody>
        <w:p w:rsidR="006619EA" w:rsidRDefault="00E32FAF" w:rsidP="00E32FAF">
          <w:pPr>
            <w:pStyle w:val="BA587A40BDEA4F6196E1DDC1CE6AA7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200BEB7B54E46A5135A81B3A3E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45D68-ABCD-4493-98FF-8C1C620B77DD}"/>
      </w:docPartPr>
      <w:docPartBody>
        <w:p w:rsidR="006619EA" w:rsidRDefault="00E32FAF" w:rsidP="00E32FAF">
          <w:pPr>
            <w:pStyle w:val="369200BEB7B54E46A5135A81B3A3EE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E11C7F0D4443E80BECADE07A42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9BA22-E63D-43B0-AF3C-4F689F6904A8}"/>
      </w:docPartPr>
      <w:docPartBody>
        <w:p w:rsidR="006619EA" w:rsidRDefault="00E32FAF" w:rsidP="00E32FAF">
          <w:pPr>
            <w:pStyle w:val="A04E11C7F0D4443E80BECADE07A427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C5B46AE8C4A038EC5B10348D5C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9325D-3B4E-4250-A888-05EE002E6FAB}"/>
      </w:docPartPr>
      <w:docPartBody>
        <w:p w:rsidR="006619EA" w:rsidRDefault="00E32FAF" w:rsidP="00E32FAF">
          <w:pPr>
            <w:pStyle w:val="C2FC5B46AE8C4A038EC5B10348D5CB3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AC6480F1D54B6A9B8F7200E9F77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8FACE-73F3-4511-A711-4C490F8BEB31}"/>
      </w:docPartPr>
      <w:docPartBody>
        <w:p w:rsidR="006619EA" w:rsidRDefault="00E32FAF" w:rsidP="00E32FAF">
          <w:pPr>
            <w:pStyle w:val="58AC6480F1D54B6A9B8F7200E9F77F5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F"/>
    <w:rsid w:val="006619EA"/>
    <w:rsid w:val="00CD567B"/>
    <w:rsid w:val="00D86A49"/>
    <w:rsid w:val="00E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97FC84C9E14F07B5DAD2B95CC77A24">
    <w:name w:val="4297FC84C9E14F07B5DAD2B95CC77A24"/>
    <w:rsid w:val="00E32FAF"/>
  </w:style>
  <w:style w:type="character" w:styleId="Platshllartext">
    <w:name w:val="Placeholder Text"/>
    <w:basedOn w:val="Standardstycketeckensnitt"/>
    <w:uiPriority w:val="99"/>
    <w:semiHidden/>
    <w:rsid w:val="00E32FAF"/>
    <w:rPr>
      <w:noProof w:val="0"/>
      <w:color w:val="808080"/>
    </w:rPr>
  </w:style>
  <w:style w:type="paragraph" w:customStyle="1" w:styleId="97DB142B0E994941872F869A7A033EF2">
    <w:name w:val="97DB142B0E994941872F869A7A033EF2"/>
    <w:rsid w:val="00E32FAF"/>
  </w:style>
  <w:style w:type="paragraph" w:customStyle="1" w:styleId="CF4CC1DF551149269B103C1D4BCA3B33">
    <w:name w:val="CF4CC1DF551149269B103C1D4BCA3B33"/>
    <w:rsid w:val="00E32FAF"/>
  </w:style>
  <w:style w:type="paragraph" w:customStyle="1" w:styleId="D761D8574F9A4D0C93990D44C26A3344">
    <w:name w:val="D761D8574F9A4D0C93990D44C26A3344"/>
    <w:rsid w:val="00E32FAF"/>
  </w:style>
  <w:style w:type="paragraph" w:customStyle="1" w:styleId="FA498D3FAD644D19B4872B7FD6B56C50">
    <w:name w:val="FA498D3FAD644D19B4872B7FD6B56C50"/>
    <w:rsid w:val="00E32FAF"/>
  </w:style>
  <w:style w:type="paragraph" w:customStyle="1" w:styleId="BA587A40BDEA4F6196E1DDC1CE6AA7C6">
    <w:name w:val="BA587A40BDEA4F6196E1DDC1CE6AA7C6"/>
    <w:rsid w:val="00E32FAF"/>
  </w:style>
  <w:style w:type="paragraph" w:customStyle="1" w:styleId="4142D707D3D4416C86530954B7CC9CAA">
    <w:name w:val="4142D707D3D4416C86530954B7CC9CAA"/>
    <w:rsid w:val="00E32FAF"/>
  </w:style>
  <w:style w:type="paragraph" w:customStyle="1" w:styleId="478D8562E81E47A385231AE6721FE944">
    <w:name w:val="478D8562E81E47A385231AE6721FE944"/>
    <w:rsid w:val="00E32FAF"/>
  </w:style>
  <w:style w:type="paragraph" w:customStyle="1" w:styleId="1E488A5653E94DF59892A12071A9C4C5">
    <w:name w:val="1E488A5653E94DF59892A12071A9C4C5"/>
    <w:rsid w:val="00E32FAF"/>
  </w:style>
  <w:style w:type="paragraph" w:customStyle="1" w:styleId="369200BEB7B54E46A5135A81B3A3EE85">
    <w:name w:val="369200BEB7B54E46A5135A81B3A3EE85"/>
    <w:rsid w:val="00E32FAF"/>
  </w:style>
  <w:style w:type="paragraph" w:customStyle="1" w:styleId="A04E11C7F0D4443E80BECADE07A42749">
    <w:name w:val="A04E11C7F0D4443E80BECADE07A42749"/>
    <w:rsid w:val="00E32FAF"/>
  </w:style>
  <w:style w:type="paragraph" w:customStyle="1" w:styleId="BA587A40BDEA4F6196E1DDC1CE6AA7C61">
    <w:name w:val="BA587A40BDEA4F6196E1DDC1CE6AA7C61"/>
    <w:rsid w:val="00E32F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9200BEB7B54E46A5135A81B3A3EE851">
    <w:name w:val="369200BEB7B54E46A5135A81B3A3EE851"/>
    <w:rsid w:val="00E32F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3DEFF657394A8CB78275F252609DD5">
    <w:name w:val="143DEFF657394A8CB78275F252609DD5"/>
    <w:rsid w:val="00E32FAF"/>
  </w:style>
  <w:style w:type="paragraph" w:customStyle="1" w:styleId="C52406CBFFA7422F97977322D68BAD74">
    <w:name w:val="C52406CBFFA7422F97977322D68BAD74"/>
    <w:rsid w:val="00E32FAF"/>
  </w:style>
  <w:style w:type="paragraph" w:customStyle="1" w:styleId="09F36FE4B4814F37AB31F6B9DB3E865D">
    <w:name w:val="09F36FE4B4814F37AB31F6B9DB3E865D"/>
    <w:rsid w:val="00E32FAF"/>
  </w:style>
  <w:style w:type="paragraph" w:customStyle="1" w:styleId="924D26BA247C4A6EA4F93D5389A5A919">
    <w:name w:val="924D26BA247C4A6EA4F93D5389A5A919"/>
    <w:rsid w:val="00E32FAF"/>
  </w:style>
  <w:style w:type="paragraph" w:customStyle="1" w:styleId="E05201484CED48E6BF154362721AA47B">
    <w:name w:val="E05201484CED48E6BF154362721AA47B"/>
    <w:rsid w:val="00E32FAF"/>
  </w:style>
  <w:style w:type="paragraph" w:customStyle="1" w:styleId="CCBA33443C7A4671B03F01C3CFA91981">
    <w:name w:val="CCBA33443C7A4671B03F01C3CFA91981"/>
    <w:rsid w:val="00E32FAF"/>
  </w:style>
  <w:style w:type="paragraph" w:customStyle="1" w:styleId="758F84166625432CA5CCD92DB73377AB">
    <w:name w:val="758F84166625432CA5CCD92DB73377AB"/>
    <w:rsid w:val="00E32FAF"/>
  </w:style>
  <w:style w:type="paragraph" w:customStyle="1" w:styleId="C2FC5B46AE8C4A038EC5B10348D5CB3A">
    <w:name w:val="C2FC5B46AE8C4A038EC5B10348D5CB3A"/>
    <w:rsid w:val="00E32FAF"/>
  </w:style>
  <w:style w:type="paragraph" w:customStyle="1" w:styleId="58AC6480F1D54B6A9B8F7200E9F77F58">
    <w:name w:val="58AC6480F1D54B6A9B8F7200E9F77F58"/>
    <w:rsid w:val="00E32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Ju2020/04744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Ju2020/04744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0c854796-da3b-4cad-aa30-2a717a275182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F7D7-CC44-4B50-A4CD-4AB8E198B7DE}"/>
</file>

<file path=customXml/itemProps2.xml><?xml version="1.0" encoding="utf-8"?>
<ds:datastoreItem xmlns:ds="http://schemas.openxmlformats.org/officeDocument/2006/customXml" ds:itemID="{7A832A90-87F6-4D72-91D0-6AD18ACDBF88}"/>
</file>

<file path=customXml/itemProps3.xml><?xml version="1.0" encoding="utf-8"?>
<ds:datastoreItem xmlns:ds="http://schemas.openxmlformats.org/officeDocument/2006/customXml" ds:itemID="{7F2F5E4F-E365-4036-B557-A23DED74D8CC}"/>
</file>

<file path=customXml/itemProps4.xml><?xml version="1.0" encoding="utf-8"?>
<ds:datastoreItem xmlns:ds="http://schemas.openxmlformats.org/officeDocument/2006/customXml" ds:itemID="{A9641BAE-675F-4ED9-99B9-0C44C81D5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832A90-87F6-4D72-91D0-6AD18ACDBF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F8D6ADE-771A-4848-A6EE-65DA517B431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C4AEAA3-F321-4110-9450-146983821486}"/>
</file>

<file path=customXml/itemProps8.xml><?xml version="1.0" encoding="utf-8"?>
<ds:datastoreItem xmlns:ds="http://schemas.openxmlformats.org/officeDocument/2006/customXml" ds:itemID="{1BB8CF66-1801-4E46-BDF8-BB6AD4F047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1075.docx</dc:title>
  <dc:subject/>
  <dc:creator>Marcus Nordmeyer SB-EUK</dc:creator>
  <cp:keywords/>
  <dc:description/>
  <cp:lastModifiedBy>Marcus Nordmeyer</cp:lastModifiedBy>
  <cp:revision>6</cp:revision>
  <dcterms:created xsi:type="dcterms:W3CDTF">2021-01-07T08:56:00Z</dcterms:created>
  <dcterms:modified xsi:type="dcterms:W3CDTF">2021-01-12T12:03:00Z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2c4d90a8-4ef0-4ef5-8f04-2a83bc59b41c</vt:lpwstr>
  </property>
</Properties>
</file>