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DD61A8" w14:paraId="6D677A87" w14:textId="77777777">
      <w:pPr>
        <w:pStyle w:val="RubrikFrslagTIllRiksdagsbeslut"/>
      </w:pPr>
      <w:sdt>
        <w:sdtPr>
          <w:alias w:val="CC_Boilerplate_4"/>
          <w:tag w:val="CC_Boilerplate_4"/>
          <w:id w:val="-1644581176"/>
          <w:lock w:val="sdtContentLocked"/>
          <w:placeholder>
            <w:docPart w:val="50755E7154084270A2E0ED06C31E1598"/>
          </w:placeholder>
          <w:text/>
        </w:sdtPr>
        <w:sdtEndPr/>
        <w:sdtContent>
          <w:r w:rsidRPr="009B062B" w:rsidR="00AF30DD">
            <w:t>Förslag till riksdagsbeslut</w:t>
          </w:r>
        </w:sdtContent>
      </w:sdt>
      <w:bookmarkEnd w:id="0"/>
      <w:bookmarkEnd w:id="1"/>
    </w:p>
    <w:sdt>
      <w:sdtPr>
        <w:alias w:val="Yrkande 1"/>
        <w:tag w:val="ab6e9b59-294a-4be7-9f88-a325f79cd074"/>
        <w:id w:val="-1394280650"/>
        <w:lock w:val="sdtLocked"/>
      </w:sdtPr>
      <w:sdtEndPr/>
      <w:sdtContent>
        <w:p w:rsidR="00D96016" w:rsidRDefault="006C7206" w14:paraId="6492F823" w14:textId="77777777">
          <w:pPr>
            <w:pStyle w:val="Frslagstext"/>
            <w:numPr>
              <w:ilvl w:val="0"/>
              <w:numId w:val="0"/>
            </w:numPr>
          </w:pPr>
          <w:r>
            <w:t>Riksdagen ställer sig bakom det som anförs i motionen om att regeringen bör uppdras att vidta åtgärder för att säkerställa att uppkörning vid körkortsprovet blir jämställt och könsneutralt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1772E1F13C47FDBDE751885ECD0EA2"/>
        </w:placeholder>
        <w:text/>
      </w:sdtPr>
      <w:sdtEndPr/>
      <w:sdtContent>
        <w:p w:rsidRPr="009B062B" w:rsidR="006D79C9" w:rsidP="00333E95" w:rsidRDefault="006D79C9" w14:paraId="323C29AD" w14:textId="77777777">
          <w:pPr>
            <w:pStyle w:val="Rubrik1"/>
          </w:pPr>
          <w:r>
            <w:t>Motivering</w:t>
          </w:r>
        </w:p>
      </w:sdtContent>
    </w:sdt>
    <w:bookmarkEnd w:displacedByCustomXml="prev" w:id="3"/>
    <w:bookmarkEnd w:displacedByCustomXml="prev" w:id="4"/>
    <w:p w:rsidR="00F610C1" w:rsidP="00DD61A8" w:rsidRDefault="00F610C1" w14:paraId="27D81237" w14:textId="3376681A">
      <w:pPr>
        <w:pStyle w:val="Normalutanindragellerluft"/>
      </w:pPr>
      <w:r>
        <w:t>Kvinnor underkänns oftare än män vid körprov för motorcykel, trots att de i regel övningskör mer, både privat och i trafikskola, och ofta är äldre än män vid tiden för körkortstagning. Detta är en välkänd problematik som pekar på brister i den nuvarande körkortsutbildningen.</w:t>
      </w:r>
    </w:p>
    <w:p w:rsidR="00F610C1" w:rsidP="00DD61A8" w:rsidRDefault="00F610C1" w14:paraId="4C166AA8" w14:textId="77777777">
      <w:r>
        <w:t>En utredning som VTI gjorde 2014 ledde till att ett manöverprov i låg fart slopades. Det var ett steg i rätt riktning, men skillnaderna mellan kvinnor och män kvarstår.</w:t>
      </w:r>
    </w:p>
    <w:p w:rsidR="00F610C1" w:rsidP="00DD61A8" w:rsidRDefault="00F610C1" w14:paraId="7AA6FCBC" w14:textId="77777777">
      <w:r>
        <w:t>Det är viktigt att utbildningen för motorcykelkörkort fokuserar på de verkliga faror som motorcyklister möter i trafiken, snarare än orealistiska lågfartsövningar som inte speglar de situationer där de flesta allvarliga olyckor sker, exempelvis i kurvor. Den nuvarande utbildningen riskerar att missgynna kvinnor genom att överbetona moment som inte reflekterar de faktiska trafikförhållandena.</w:t>
      </w:r>
    </w:p>
    <w:p w:rsidR="00F610C1" w:rsidP="00DD61A8" w:rsidRDefault="00F610C1" w14:paraId="2E96DA51" w14:textId="20EC1FE3">
      <w:r>
        <w:t>Ett ytterligare hinder för jämställdhet vid körprov är att förare inte får köra upp med sin egen motorcykel. Motorcyklar varierar i storlek och vikt, och kvinnor kör naturligt</w:t>
      </w:r>
      <w:r w:rsidR="00DD61A8">
        <w:softHyphen/>
      </w:r>
      <w:r>
        <w:t>vis bäst på en motorcykel som är anpassad till deras kroppsstorlek och fysiska styrka. Om man tvingas använda en standardmotorcykel som inte är optimal gällande storlek och vikt, kan manövreringen bli svårare, vilket i sin tur ökar risken för underkännande.</w:t>
      </w:r>
    </w:p>
    <w:p w:rsidRPr="00422B9E" w:rsidR="00422B9E" w:rsidP="00DD61A8" w:rsidRDefault="00F610C1" w14:paraId="49179522" w14:textId="280719D2">
      <w:r>
        <w:t>Berörda myndigheter bör därför genomföra en översyn av körkortsutbildningen för motorcykel, med särskilt fokus på att säkerställa jämställdhet och könsneutralitet vid körprov.</w:t>
      </w:r>
    </w:p>
    <w:sdt>
      <w:sdtPr>
        <w:alias w:val="CC_Underskrifter"/>
        <w:tag w:val="CC_Underskrifter"/>
        <w:id w:val="583496634"/>
        <w:lock w:val="sdtContentLocked"/>
        <w:placeholder>
          <w:docPart w:val="FA224BC159164B38B8D3F1CE0EBBED9C"/>
        </w:placeholder>
      </w:sdtPr>
      <w:sdtEndPr/>
      <w:sdtContent>
        <w:p w:rsidR="00F610C1" w:rsidP="00371671" w:rsidRDefault="00F610C1" w14:paraId="0BB9CA52" w14:textId="77777777"/>
        <w:p w:rsidRPr="008E0FE2" w:rsidR="004801AC" w:rsidP="00371671" w:rsidRDefault="00DD61A8" w14:paraId="231AC902" w14:textId="2F81C4DF"/>
      </w:sdtContent>
    </w:sdt>
    <w:tbl>
      <w:tblPr>
        <w:tblW w:w="5000" w:type="pct"/>
        <w:tblLook w:val="04A0" w:firstRow="1" w:lastRow="0" w:firstColumn="1" w:lastColumn="0" w:noHBand="0" w:noVBand="1"/>
        <w:tblCaption w:val="underskrifter"/>
      </w:tblPr>
      <w:tblGrid>
        <w:gridCol w:w="4252"/>
        <w:gridCol w:w="4252"/>
      </w:tblGrid>
      <w:tr w:rsidR="00D96016" w14:paraId="0B4BDD27" w14:textId="77777777">
        <w:trPr>
          <w:cantSplit/>
        </w:trPr>
        <w:tc>
          <w:tcPr>
            <w:tcW w:w="50" w:type="pct"/>
            <w:vAlign w:val="bottom"/>
          </w:tcPr>
          <w:p w:rsidR="00D96016" w:rsidRDefault="006C7206" w14:paraId="19728A79" w14:textId="77777777">
            <w:pPr>
              <w:pStyle w:val="Underskrifter"/>
              <w:spacing w:after="0"/>
            </w:pPr>
            <w:r>
              <w:t>Monica Haider (S)</w:t>
            </w:r>
          </w:p>
        </w:tc>
        <w:tc>
          <w:tcPr>
            <w:tcW w:w="50" w:type="pct"/>
            <w:vAlign w:val="bottom"/>
          </w:tcPr>
          <w:p w:rsidR="00D96016" w:rsidRDefault="006C7206" w14:paraId="5A3701C6" w14:textId="77777777">
            <w:pPr>
              <w:pStyle w:val="Underskrifter"/>
              <w:spacing w:after="0"/>
            </w:pPr>
            <w:r>
              <w:t>Tomas Eneroth (S)</w:t>
            </w:r>
          </w:p>
        </w:tc>
      </w:tr>
    </w:tbl>
    <w:p w:rsidR="00F40E2A" w:rsidRDefault="00F40E2A" w14:paraId="1072AA47" w14:textId="77777777"/>
    <w:sectPr w:rsidR="00F40E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3EAB" w14:textId="77777777" w:rsidR="00F610C1" w:rsidRDefault="00F610C1" w:rsidP="000C1CAD">
      <w:pPr>
        <w:spacing w:line="240" w:lineRule="auto"/>
      </w:pPr>
      <w:r>
        <w:separator/>
      </w:r>
    </w:p>
  </w:endnote>
  <w:endnote w:type="continuationSeparator" w:id="0">
    <w:p w14:paraId="0352AB13" w14:textId="77777777" w:rsidR="00F610C1" w:rsidRDefault="00F610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BA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C0B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7038" w14:textId="13F32117" w:rsidR="00262EA3" w:rsidRPr="00371671" w:rsidRDefault="00262EA3" w:rsidP="003716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7C1B" w14:textId="77777777" w:rsidR="00F610C1" w:rsidRDefault="00F610C1" w:rsidP="000C1CAD">
      <w:pPr>
        <w:spacing w:line="240" w:lineRule="auto"/>
      </w:pPr>
      <w:r>
        <w:separator/>
      </w:r>
    </w:p>
  </w:footnote>
  <w:footnote w:type="continuationSeparator" w:id="0">
    <w:p w14:paraId="6D6E40FD" w14:textId="77777777" w:rsidR="00F610C1" w:rsidRDefault="00F610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21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86C273" wp14:editId="0CDE96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966B1F" w14:textId="33AE5AC8" w:rsidR="00262EA3" w:rsidRDefault="00DD61A8" w:rsidP="008103B5">
                          <w:pPr>
                            <w:jc w:val="right"/>
                          </w:pPr>
                          <w:sdt>
                            <w:sdtPr>
                              <w:alias w:val="CC_Noformat_Partikod"/>
                              <w:tag w:val="CC_Noformat_Partikod"/>
                              <w:id w:val="-53464382"/>
                              <w:text/>
                            </w:sdtPr>
                            <w:sdtEndPr/>
                            <w:sdtContent>
                              <w:r w:rsidR="00F610C1">
                                <w:t>S</w:t>
                              </w:r>
                            </w:sdtContent>
                          </w:sdt>
                          <w:sdt>
                            <w:sdtPr>
                              <w:alias w:val="CC_Noformat_Partinummer"/>
                              <w:tag w:val="CC_Noformat_Partinummer"/>
                              <w:id w:val="-1709555926"/>
                              <w:text/>
                            </w:sdtPr>
                            <w:sdtEndPr/>
                            <w:sdtContent>
                              <w:r w:rsidR="00F610C1">
                                <w:t>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86C2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966B1F" w14:textId="33AE5AC8" w:rsidR="00262EA3" w:rsidRDefault="00DD61A8" w:rsidP="008103B5">
                    <w:pPr>
                      <w:jc w:val="right"/>
                    </w:pPr>
                    <w:sdt>
                      <w:sdtPr>
                        <w:alias w:val="CC_Noformat_Partikod"/>
                        <w:tag w:val="CC_Noformat_Partikod"/>
                        <w:id w:val="-53464382"/>
                        <w:text/>
                      </w:sdtPr>
                      <w:sdtEndPr/>
                      <w:sdtContent>
                        <w:r w:rsidR="00F610C1">
                          <w:t>S</w:t>
                        </w:r>
                      </w:sdtContent>
                    </w:sdt>
                    <w:sdt>
                      <w:sdtPr>
                        <w:alias w:val="CC_Noformat_Partinummer"/>
                        <w:tag w:val="CC_Noformat_Partinummer"/>
                        <w:id w:val="-1709555926"/>
                        <w:text/>
                      </w:sdtPr>
                      <w:sdtEndPr/>
                      <w:sdtContent>
                        <w:r w:rsidR="00F610C1">
                          <w:t>335</w:t>
                        </w:r>
                      </w:sdtContent>
                    </w:sdt>
                  </w:p>
                </w:txbxContent>
              </v:textbox>
              <w10:wrap anchorx="page"/>
            </v:shape>
          </w:pict>
        </mc:Fallback>
      </mc:AlternateContent>
    </w:r>
  </w:p>
  <w:p w14:paraId="676ABF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76B2" w14:textId="77777777" w:rsidR="00262EA3" w:rsidRDefault="00262EA3" w:rsidP="008563AC">
    <w:pPr>
      <w:jc w:val="right"/>
    </w:pPr>
  </w:p>
  <w:p w14:paraId="212678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51EF" w14:textId="77777777" w:rsidR="00262EA3" w:rsidRDefault="00DD61A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2FA6F3" wp14:editId="092488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E3E888" w14:textId="45C97DF9" w:rsidR="00262EA3" w:rsidRDefault="00DD61A8" w:rsidP="00A314CF">
    <w:pPr>
      <w:pStyle w:val="FSHNormal"/>
      <w:spacing w:before="40"/>
    </w:pPr>
    <w:sdt>
      <w:sdtPr>
        <w:alias w:val="CC_Noformat_Motionstyp"/>
        <w:tag w:val="CC_Noformat_Motionstyp"/>
        <w:id w:val="1162973129"/>
        <w:lock w:val="sdtContentLocked"/>
        <w15:appearance w15:val="hidden"/>
        <w:text/>
      </w:sdtPr>
      <w:sdtEndPr/>
      <w:sdtContent>
        <w:r w:rsidR="00371671">
          <w:t>Enskild motion</w:t>
        </w:r>
      </w:sdtContent>
    </w:sdt>
    <w:r w:rsidR="00821B36">
      <w:t xml:space="preserve"> </w:t>
    </w:r>
    <w:sdt>
      <w:sdtPr>
        <w:alias w:val="CC_Noformat_Partikod"/>
        <w:tag w:val="CC_Noformat_Partikod"/>
        <w:id w:val="1471015553"/>
        <w:text/>
      </w:sdtPr>
      <w:sdtEndPr/>
      <w:sdtContent>
        <w:r w:rsidR="00F610C1">
          <w:t>S</w:t>
        </w:r>
      </w:sdtContent>
    </w:sdt>
    <w:sdt>
      <w:sdtPr>
        <w:alias w:val="CC_Noformat_Partinummer"/>
        <w:tag w:val="CC_Noformat_Partinummer"/>
        <w:id w:val="-2014525982"/>
        <w:text/>
      </w:sdtPr>
      <w:sdtEndPr/>
      <w:sdtContent>
        <w:r w:rsidR="00F610C1">
          <w:t>335</w:t>
        </w:r>
      </w:sdtContent>
    </w:sdt>
  </w:p>
  <w:p w14:paraId="0C5C97C8" w14:textId="77777777" w:rsidR="00262EA3" w:rsidRPr="008227B3" w:rsidRDefault="00DD61A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378196" w14:textId="5DAF4C32" w:rsidR="00262EA3" w:rsidRPr="008227B3" w:rsidRDefault="00DD61A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67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671">
          <w:t>:922</w:t>
        </w:r>
      </w:sdtContent>
    </w:sdt>
  </w:p>
  <w:p w14:paraId="07733E99" w14:textId="079540E9" w:rsidR="00262EA3" w:rsidRDefault="00DD61A8" w:rsidP="00E03A3D">
    <w:pPr>
      <w:pStyle w:val="Motionr"/>
    </w:pPr>
    <w:sdt>
      <w:sdtPr>
        <w:alias w:val="CC_Noformat_Avtext"/>
        <w:tag w:val="CC_Noformat_Avtext"/>
        <w:id w:val="-2020768203"/>
        <w:lock w:val="sdtContentLocked"/>
        <w15:appearance w15:val="hidden"/>
        <w:text/>
      </w:sdtPr>
      <w:sdtEndPr/>
      <w:sdtContent>
        <w:r w:rsidR="00371671">
          <w:t>av Monica Haider och Tomas Eneroth (båda S)</w:t>
        </w:r>
      </w:sdtContent>
    </w:sdt>
  </w:p>
  <w:sdt>
    <w:sdtPr>
      <w:alias w:val="CC_Noformat_Rubtext"/>
      <w:tag w:val="CC_Noformat_Rubtext"/>
      <w:id w:val="-218060500"/>
      <w:lock w:val="sdtLocked"/>
      <w:text/>
    </w:sdtPr>
    <w:sdtEndPr/>
    <w:sdtContent>
      <w:p w14:paraId="6B3524A8" w14:textId="5B0B8F26" w:rsidR="00262EA3" w:rsidRDefault="00F610C1" w:rsidP="00283E0F">
        <w:pPr>
          <w:pStyle w:val="FSHRub2"/>
        </w:pPr>
        <w:r>
          <w:t>Säkerställ jämställdhet vid körprov för motorcykel</w:t>
        </w:r>
      </w:p>
    </w:sdtContent>
  </w:sdt>
  <w:sdt>
    <w:sdtPr>
      <w:alias w:val="CC_Boilerplate_3"/>
      <w:tag w:val="CC_Boilerplate_3"/>
      <w:id w:val="1606463544"/>
      <w:lock w:val="sdtContentLocked"/>
      <w15:appearance w15:val="hidden"/>
      <w:text w:multiLine="1"/>
    </w:sdtPr>
    <w:sdtEndPr/>
    <w:sdtContent>
      <w:p w14:paraId="70CC40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10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27"/>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7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06"/>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01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A8"/>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E2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C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7CEC0"/>
  <w15:chartTrackingRefBased/>
  <w15:docId w15:val="{1A10704F-89BB-45AE-A900-3C2C89A8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79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755E7154084270A2E0ED06C31E1598"/>
        <w:category>
          <w:name w:val="Allmänt"/>
          <w:gallery w:val="placeholder"/>
        </w:category>
        <w:types>
          <w:type w:val="bbPlcHdr"/>
        </w:types>
        <w:behaviors>
          <w:behavior w:val="content"/>
        </w:behaviors>
        <w:guid w:val="{79F564FD-0ABC-4DE8-8A12-E7F476CDC812}"/>
      </w:docPartPr>
      <w:docPartBody>
        <w:p w:rsidR="00575700" w:rsidRDefault="00575700">
          <w:pPr>
            <w:pStyle w:val="50755E7154084270A2E0ED06C31E1598"/>
          </w:pPr>
          <w:r w:rsidRPr="005A0A93">
            <w:rPr>
              <w:rStyle w:val="Platshllartext"/>
            </w:rPr>
            <w:t>Förslag till riksdagsbeslut</w:t>
          </w:r>
        </w:p>
      </w:docPartBody>
    </w:docPart>
    <w:docPart>
      <w:docPartPr>
        <w:name w:val="081772E1F13C47FDBDE751885ECD0EA2"/>
        <w:category>
          <w:name w:val="Allmänt"/>
          <w:gallery w:val="placeholder"/>
        </w:category>
        <w:types>
          <w:type w:val="bbPlcHdr"/>
        </w:types>
        <w:behaviors>
          <w:behavior w:val="content"/>
        </w:behaviors>
        <w:guid w:val="{406C49F1-FF0D-4C59-9EC0-9F31FF0E6E0A}"/>
      </w:docPartPr>
      <w:docPartBody>
        <w:p w:rsidR="00575700" w:rsidRDefault="00575700">
          <w:pPr>
            <w:pStyle w:val="081772E1F13C47FDBDE751885ECD0EA2"/>
          </w:pPr>
          <w:r w:rsidRPr="005A0A93">
            <w:rPr>
              <w:rStyle w:val="Platshllartext"/>
            </w:rPr>
            <w:t>Motivering</w:t>
          </w:r>
        </w:p>
      </w:docPartBody>
    </w:docPart>
    <w:docPart>
      <w:docPartPr>
        <w:name w:val="FA224BC159164B38B8D3F1CE0EBBED9C"/>
        <w:category>
          <w:name w:val="Allmänt"/>
          <w:gallery w:val="placeholder"/>
        </w:category>
        <w:types>
          <w:type w:val="bbPlcHdr"/>
        </w:types>
        <w:behaviors>
          <w:behavior w:val="content"/>
        </w:behaviors>
        <w:guid w:val="{6C011BCB-430D-4B72-8AA5-3C5D1CFD9E4A}"/>
      </w:docPartPr>
      <w:docPartBody>
        <w:p w:rsidR="008E5FA8" w:rsidRDefault="008E5F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00"/>
    <w:rsid w:val="00575700"/>
    <w:rsid w:val="008E5F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755E7154084270A2E0ED06C31E1598">
    <w:name w:val="50755E7154084270A2E0ED06C31E1598"/>
  </w:style>
  <w:style w:type="paragraph" w:customStyle="1" w:styleId="081772E1F13C47FDBDE751885ECD0EA2">
    <w:name w:val="081772E1F13C47FDBDE751885ECD0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5EE2CD-BEEE-42CC-855F-FA52EDDFB06D}"/>
</file>

<file path=customXml/itemProps2.xml><?xml version="1.0" encoding="utf-8"?>
<ds:datastoreItem xmlns:ds="http://schemas.openxmlformats.org/officeDocument/2006/customXml" ds:itemID="{F7B0A2AD-D79A-4A79-8C17-10AA8ED82B9C}"/>
</file>

<file path=customXml/itemProps3.xml><?xml version="1.0" encoding="utf-8"?>
<ds:datastoreItem xmlns:ds="http://schemas.openxmlformats.org/officeDocument/2006/customXml" ds:itemID="{BB13FAD2-53C8-46F5-A879-3C2B5E0F7211}"/>
</file>

<file path=docProps/app.xml><?xml version="1.0" encoding="utf-8"?>
<Properties xmlns="http://schemas.openxmlformats.org/officeDocument/2006/extended-properties" xmlns:vt="http://schemas.openxmlformats.org/officeDocument/2006/docPropsVTypes">
  <Template>Normal</Template>
  <TotalTime>7</TotalTime>
  <Pages>2</Pages>
  <Words>259</Words>
  <Characters>1506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