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0ED0" w:rsidRDefault="0036078B" w14:paraId="7ABD085D" w14:textId="77777777">
      <w:pPr>
        <w:pStyle w:val="RubrikFrslagTIllRiksdagsbeslut"/>
      </w:pPr>
      <w:sdt>
        <w:sdtPr>
          <w:alias w:val="CC_Boilerplate_4"/>
          <w:tag w:val="CC_Boilerplate_4"/>
          <w:id w:val="-1644581176"/>
          <w:lock w:val="sdtContentLocked"/>
          <w:placeholder>
            <w:docPart w:val="2BE5639750F74959B6D906979CE070CC"/>
          </w:placeholder>
          <w:text/>
        </w:sdtPr>
        <w:sdtEndPr/>
        <w:sdtContent>
          <w:r w:rsidRPr="009B062B" w:rsidR="00AF30DD">
            <w:t>Förslag till riksdagsbeslut</w:t>
          </w:r>
        </w:sdtContent>
      </w:sdt>
      <w:bookmarkEnd w:id="0"/>
      <w:bookmarkEnd w:id="1"/>
    </w:p>
    <w:sdt>
      <w:sdtPr>
        <w:alias w:val="Yrkande 1"/>
        <w:tag w:val="ca824aa8-c61b-41f6-9c5d-fd821bf28e23"/>
        <w:id w:val="-781343548"/>
        <w:lock w:val="sdtLocked"/>
      </w:sdtPr>
      <w:sdtEndPr/>
      <w:sdtContent>
        <w:p w:rsidR="00CF3D38" w:rsidRDefault="00A7700E" w14:paraId="431DC90F" w14:textId="77777777">
          <w:pPr>
            <w:pStyle w:val="Frslagstext"/>
          </w:pPr>
          <w:r>
            <w:t>Riksdagen ställer sig bakom det som anförs i motionen om att erkänna Jerusalem som Israels huvudstad och tillkännager detta för regeringen.</w:t>
          </w:r>
        </w:p>
      </w:sdtContent>
    </w:sdt>
    <w:sdt>
      <w:sdtPr>
        <w:alias w:val="Yrkande 2"/>
        <w:tag w:val="6215d42d-60d7-4f55-b880-e0d9110020f7"/>
        <w:id w:val="-480080374"/>
        <w:lock w:val="sdtLocked"/>
      </w:sdtPr>
      <w:sdtEndPr/>
      <w:sdtContent>
        <w:p w:rsidR="00CF3D38" w:rsidRDefault="00A7700E" w14:paraId="2CEBEB61" w14:textId="77777777">
          <w:pPr>
            <w:pStyle w:val="Frslagstext"/>
          </w:pPr>
          <w:r>
            <w:t>Riksdagen ställer sig bakom det som anförs i motionen om en flytt av Sveriges ambassad i Israel från Tel Aviv till Jerusalem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00500630514DDDBEA131287CB01DC4"/>
        </w:placeholder>
        <w:text/>
      </w:sdtPr>
      <w:sdtEndPr/>
      <w:sdtContent>
        <w:p w:rsidRPr="009B062B" w:rsidR="006D79C9" w:rsidP="00333E95" w:rsidRDefault="006D79C9" w14:paraId="5AAEA0BA" w14:textId="77777777">
          <w:pPr>
            <w:pStyle w:val="Rubrik1"/>
          </w:pPr>
          <w:r>
            <w:t>Motivering</w:t>
          </w:r>
        </w:p>
      </w:sdtContent>
    </w:sdt>
    <w:bookmarkEnd w:displacedByCustomXml="prev" w:id="3"/>
    <w:bookmarkEnd w:displacedByCustomXml="prev" w:id="4"/>
    <w:p w:rsidRPr="00422B9E" w:rsidR="00321292" w:rsidP="00321292" w:rsidRDefault="00321292" w14:paraId="496608D4" w14:textId="0F29BBCB">
      <w:pPr>
        <w:pStyle w:val="Normalutanindragellerluft"/>
      </w:pPr>
      <w:r>
        <w:t xml:space="preserve">Frågan om </w:t>
      </w:r>
      <w:r w:rsidR="00A7700E">
        <w:t>att</w:t>
      </w:r>
      <w:r>
        <w:t xml:space="preserve"> erkänna </w:t>
      </w:r>
      <w:r w:rsidR="00A7700E">
        <w:t xml:space="preserve">Jerusalem </w:t>
      </w:r>
      <w:r>
        <w:t>som Israels huvudstad och därmed i förlängningen en flytt av den svenska ambassaden har ”kidnappats” av att EU inte har en gemensam linje kring detta. Sverige ska inte vänta utan gå före och göra detta erkännande samt flytta den svenska</w:t>
      </w:r>
      <w:r w:rsidR="001B1AFF">
        <w:t xml:space="preserve"> </w:t>
      </w:r>
      <w:r>
        <w:t xml:space="preserve">ambassaden i Israel från Tel Aviv till Jerusalem. </w:t>
      </w:r>
    </w:p>
    <w:p w:rsidR="00321292" w:rsidP="00A7700E" w:rsidRDefault="00321292" w14:paraId="65654750" w14:textId="70011ECE">
      <w:r>
        <w:t xml:space="preserve">En rimlig utgångspunkt är att en stat själv avgör vilken av landets städer som är landets huvudstad. När </w:t>
      </w:r>
      <w:r w:rsidR="001B1AFF">
        <w:t xml:space="preserve">det israeliska parlamentet </w:t>
      </w:r>
      <w:r>
        <w:t>Knesset höll sitt första ordinarie möte beslutade man att Jerusalem är landets huvudstad. Sedan 1950 återfinns Israels regering i västra Jerusalem.</w:t>
      </w:r>
    </w:p>
    <w:p w:rsidR="00321292" w:rsidP="00A7700E" w:rsidRDefault="00321292" w14:paraId="16DC0A92" w14:textId="39D179CB">
      <w:r>
        <w:t>Förutom Israels regering återfinns även</w:t>
      </w:r>
      <w:r w:rsidR="001B1AFF">
        <w:t xml:space="preserve"> ministerier</w:t>
      </w:r>
      <w:r>
        <w:t>, Knesset och den högsta dom</w:t>
      </w:r>
      <w:r w:rsidR="0036078B">
        <w:softHyphen/>
      </w:r>
      <w:r>
        <w:t xml:space="preserve">stolen i västra Jerusalem. Kopplingen mellan det judiska folket och Jerusalem har 3 000 år av historia bakom sig. Staden har alltid varit en central symbol i judiskt liv, sekulärt och religiöst, </w:t>
      </w:r>
      <w:r w:rsidR="001B1AFF">
        <w:t>såväl</w:t>
      </w:r>
      <w:r>
        <w:t xml:space="preserve"> i</w:t>
      </w:r>
      <w:r w:rsidR="001B1AFF">
        <w:t>nom</w:t>
      </w:r>
      <w:r>
        <w:t xml:space="preserve"> diaspora</w:t>
      </w:r>
      <w:r w:rsidR="001B1AFF">
        <w:t>n</w:t>
      </w:r>
      <w:r>
        <w:t xml:space="preserve"> som i landet Israel. Detta till trots</w:t>
      </w:r>
      <w:r w:rsidR="001B1AFF">
        <w:t xml:space="preserve"> har</w:t>
      </w:r>
      <w:r>
        <w:t xml:space="preserve"> Sverige valt att ha sin ambassad i Tel Aviv samtidigt som generalkonsulatet, med ansvar för de officiella kontakterna med staten Palestina, som Sverige dessvärre erkände 2014, i Jerusalem</w:t>
      </w:r>
      <w:r w:rsidR="001B1AFF">
        <w:t>.</w:t>
      </w:r>
      <w:r>
        <w:t xml:space="preserve"> Det är dags att även Sverige erkänner Jerusalem som Israels huvudstad och flytta</w:t>
      </w:r>
      <w:r w:rsidR="001B1AFF">
        <w:t>r</w:t>
      </w:r>
      <w:r>
        <w:t xml:space="preserve"> den svenska ambassaden till Jerusalem.</w:t>
      </w:r>
    </w:p>
    <w:p w:rsidR="00BB6339" w:rsidP="0036078B" w:rsidRDefault="00BB2F89" w14:paraId="02A50DD0" w14:textId="7582E67F">
      <w:r>
        <w:t>Med nuvarande val av ambassad och generalkonsulat s</w:t>
      </w:r>
      <w:r w:rsidR="001B1AFF">
        <w:t>änder</w:t>
      </w:r>
      <w:r>
        <w:t xml:space="preserve"> Sverige en signal om att man </w:t>
      </w:r>
      <w:r w:rsidR="00321292">
        <w:t xml:space="preserve">prioriterar relationen med den palestinska myndigheten framför samarbete med </w:t>
      </w:r>
      <w:r w:rsidR="00321292">
        <w:lastRenderedPageBreak/>
        <w:t>Mellanösterns enda fungerande demokrati. Det är inte heller rimligt att låta EU:s hållning om ett slutgiltigt fredsavtal utgöra startpunkten för Jerusalems status.</w:t>
      </w:r>
    </w:p>
    <w:sdt>
      <w:sdtPr>
        <w:rPr>
          <w:i/>
          <w:noProof/>
        </w:rPr>
        <w:alias w:val="CC_Underskrifter"/>
        <w:tag w:val="CC_Underskrifter"/>
        <w:id w:val="583496634"/>
        <w:lock w:val="sdtContentLocked"/>
        <w:placeholder>
          <w:docPart w:val="83F5D7C627544E058E705CCE18DA9ADC"/>
        </w:placeholder>
      </w:sdtPr>
      <w:sdtEndPr/>
      <w:sdtContent>
        <w:p w:rsidR="00480ED0" w:rsidP="00480ED0" w:rsidRDefault="00480ED0" w14:paraId="538BBC03" w14:textId="77777777"/>
        <w:p w:rsidR="00480ED0" w:rsidP="00480ED0" w:rsidRDefault="0036078B" w14:paraId="0BB9FEC0" w14:textId="61078255"/>
      </w:sdtContent>
    </w:sdt>
    <w:tbl>
      <w:tblPr>
        <w:tblW w:w="5000" w:type="pct"/>
        <w:tblLook w:val="04A0" w:firstRow="1" w:lastRow="0" w:firstColumn="1" w:lastColumn="0" w:noHBand="0" w:noVBand="1"/>
        <w:tblCaption w:val="underskrifter"/>
      </w:tblPr>
      <w:tblGrid>
        <w:gridCol w:w="4252"/>
        <w:gridCol w:w="4252"/>
      </w:tblGrid>
      <w:tr w:rsidR="00CF3D38" w14:paraId="656596E6" w14:textId="77777777">
        <w:trPr>
          <w:cantSplit/>
        </w:trPr>
        <w:tc>
          <w:tcPr>
            <w:tcW w:w="50" w:type="pct"/>
            <w:vAlign w:val="bottom"/>
          </w:tcPr>
          <w:p w:rsidR="00CF3D38" w:rsidRDefault="00A7700E" w14:paraId="3D82239F" w14:textId="77777777">
            <w:pPr>
              <w:pStyle w:val="Underskrifter"/>
              <w:spacing w:after="0"/>
            </w:pPr>
            <w:r>
              <w:t>Hans Eklind (KD)</w:t>
            </w:r>
          </w:p>
        </w:tc>
        <w:tc>
          <w:tcPr>
            <w:tcW w:w="50" w:type="pct"/>
            <w:vAlign w:val="bottom"/>
          </w:tcPr>
          <w:p w:rsidR="00CF3D38" w:rsidRDefault="00CF3D38" w14:paraId="449D662D" w14:textId="77777777">
            <w:pPr>
              <w:pStyle w:val="Underskrifter"/>
              <w:spacing w:after="0"/>
            </w:pPr>
          </w:p>
        </w:tc>
      </w:tr>
    </w:tbl>
    <w:p w:rsidRPr="008E0FE2" w:rsidR="004801AC" w:rsidP="00DF3554" w:rsidRDefault="004801AC" w14:paraId="1EFAC14B" w14:textId="796ECF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C827A" w14:textId="77777777" w:rsidR="00E34299" w:rsidRDefault="00E34299" w:rsidP="000C1CAD">
      <w:pPr>
        <w:spacing w:line="240" w:lineRule="auto"/>
      </w:pPr>
      <w:r>
        <w:separator/>
      </w:r>
    </w:p>
  </w:endnote>
  <w:endnote w:type="continuationSeparator" w:id="0">
    <w:p w14:paraId="5DC79966" w14:textId="77777777" w:rsidR="00E34299" w:rsidRDefault="00E342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F6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08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1ED9" w14:textId="7C7215AA" w:rsidR="00262EA3" w:rsidRPr="00480ED0" w:rsidRDefault="00262EA3" w:rsidP="00480E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FD3B1" w14:textId="77777777" w:rsidR="00E34299" w:rsidRDefault="00E34299" w:rsidP="000C1CAD">
      <w:pPr>
        <w:spacing w:line="240" w:lineRule="auto"/>
      </w:pPr>
      <w:r>
        <w:separator/>
      </w:r>
    </w:p>
  </w:footnote>
  <w:footnote w:type="continuationSeparator" w:id="0">
    <w:p w14:paraId="5B35688C" w14:textId="77777777" w:rsidR="00E34299" w:rsidRDefault="00E342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01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F5C6B1" wp14:editId="3ED426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27E63B" w14:textId="46F0BE3A" w:rsidR="00262EA3" w:rsidRDefault="0036078B" w:rsidP="008103B5">
                          <w:pPr>
                            <w:jc w:val="right"/>
                          </w:pPr>
                          <w:sdt>
                            <w:sdtPr>
                              <w:alias w:val="CC_Noformat_Partikod"/>
                              <w:tag w:val="CC_Noformat_Partikod"/>
                              <w:id w:val="-53464382"/>
                              <w:placeholder>
                                <w:docPart w:val="2F182A00CA2F4858B6D8ADAFF0294738"/>
                              </w:placeholder>
                              <w:text/>
                            </w:sdtPr>
                            <w:sdtEndPr/>
                            <w:sdtContent>
                              <w:r w:rsidR="00321292">
                                <w:t>KD</w:t>
                              </w:r>
                            </w:sdtContent>
                          </w:sdt>
                          <w:sdt>
                            <w:sdtPr>
                              <w:alias w:val="CC_Noformat_Partinummer"/>
                              <w:tag w:val="CC_Noformat_Partinummer"/>
                              <w:id w:val="-1709555926"/>
                              <w:placeholder>
                                <w:docPart w:val="66ED40FFE0D747378FE01CB27EBA43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F5C6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27E63B" w14:textId="46F0BE3A" w:rsidR="00262EA3" w:rsidRDefault="0036078B" w:rsidP="008103B5">
                    <w:pPr>
                      <w:jc w:val="right"/>
                    </w:pPr>
                    <w:sdt>
                      <w:sdtPr>
                        <w:alias w:val="CC_Noformat_Partikod"/>
                        <w:tag w:val="CC_Noformat_Partikod"/>
                        <w:id w:val="-53464382"/>
                        <w:placeholder>
                          <w:docPart w:val="2F182A00CA2F4858B6D8ADAFF0294738"/>
                        </w:placeholder>
                        <w:text/>
                      </w:sdtPr>
                      <w:sdtEndPr/>
                      <w:sdtContent>
                        <w:r w:rsidR="00321292">
                          <w:t>KD</w:t>
                        </w:r>
                      </w:sdtContent>
                    </w:sdt>
                    <w:sdt>
                      <w:sdtPr>
                        <w:alias w:val="CC_Noformat_Partinummer"/>
                        <w:tag w:val="CC_Noformat_Partinummer"/>
                        <w:id w:val="-1709555926"/>
                        <w:placeholder>
                          <w:docPart w:val="66ED40FFE0D747378FE01CB27EBA431C"/>
                        </w:placeholder>
                        <w:showingPlcHdr/>
                        <w:text/>
                      </w:sdtPr>
                      <w:sdtEndPr/>
                      <w:sdtContent>
                        <w:r w:rsidR="00262EA3">
                          <w:t xml:space="preserve"> </w:t>
                        </w:r>
                      </w:sdtContent>
                    </w:sdt>
                  </w:p>
                </w:txbxContent>
              </v:textbox>
              <w10:wrap anchorx="page"/>
            </v:shape>
          </w:pict>
        </mc:Fallback>
      </mc:AlternateContent>
    </w:r>
  </w:p>
  <w:p w14:paraId="62AE2F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1652" w14:textId="77777777" w:rsidR="00262EA3" w:rsidRDefault="00262EA3" w:rsidP="008563AC">
    <w:pPr>
      <w:jc w:val="right"/>
    </w:pPr>
  </w:p>
  <w:p w14:paraId="436E1E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69C1" w14:textId="77777777" w:rsidR="00262EA3" w:rsidRDefault="003607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CA71AE" wp14:editId="507803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8A09AC" w14:textId="577C18C9" w:rsidR="00262EA3" w:rsidRDefault="0036078B" w:rsidP="00A314CF">
    <w:pPr>
      <w:pStyle w:val="FSHNormal"/>
      <w:spacing w:before="40"/>
    </w:pPr>
    <w:sdt>
      <w:sdtPr>
        <w:alias w:val="CC_Noformat_Motionstyp"/>
        <w:tag w:val="CC_Noformat_Motionstyp"/>
        <w:id w:val="1162973129"/>
        <w:lock w:val="sdtContentLocked"/>
        <w15:appearance w15:val="hidden"/>
        <w:text/>
      </w:sdtPr>
      <w:sdtEndPr/>
      <w:sdtContent>
        <w:r w:rsidR="00480ED0">
          <w:t>Enskild motion</w:t>
        </w:r>
      </w:sdtContent>
    </w:sdt>
    <w:r w:rsidR="00821B36">
      <w:t xml:space="preserve"> </w:t>
    </w:r>
    <w:sdt>
      <w:sdtPr>
        <w:alias w:val="CC_Noformat_Partikod"/>
        <w:tag w:val="CC_Noformat_Partikod"/>
        <w:id w:val="1471015553"/>
        <w:text/>
      </w:sdtPr>
      <w:sdtEndPr/>
      <w:sdtContent>
        <w:r w:rsidR="00321292">
          <w:t>KD</w:t>
        </w:r>
      </w:sdtContent>
    </w:sdt>
    <w:sdt>
      <w:sdtPr>
        <w:alias w:val="CC_Noformat_Partinummer"/>
        <w:tag w:val="CC_Noformat_Partinummer"/>
        <w:id w:val="-2014525982"/>
        <w:showingPlcHdr/>
        <w:text/>
      </w:sdtPr>
      <w:sdtEndPr/>
      <w:sdtContent>
        <w:r w:rsidR="00821B36">
          <w:t xml:space="preserve"> </w:t>
        </w:r>
      </w:sdtContent>
    </w:sdt>
  </w:p>
  <w:p w14:paraId="29A1EF5E" w14:textId="77777777" w:rsidR="00262EA3" w:rsidRPr="008227B3" w:rsidRDefault="003607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68A192" w14:textId="41C9C296" w:rsidR="00262EA3" w:rsidRPr="008227B3" w:rsidRDefault="003607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0E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0ED0">
          <w:t>:402</w:t>
        </w:r>
      </w:sdtContent>
    </w:sdt>
  </w:p>
  <w:p w14:paraId="7D0B2F42" w14:textId="4EF328A6" w:rsidR="00262EA3" w:rsidRDefault="0036078B" w:rsidP="00E03A3D">
    <w:pPr>
      <w:pStyle w:val="Motionr"/>
    </w:pPr>
    <w:sdt>
      <w:sdtPr>
        <w:alias w:val="CC_Noformat_Avtext"/>
        <w:tag w:val="CC_Noformat_Avtext"/>
        <w:id w:val="-2020768203"/>
        <w:lock w:val="sdtContentLocked"/>
        <w:placeholder>
          <w:docPart w:val="2F182A00CA2F4858B6D8ADAFF0294738"/>
        </w:placeholder>
        <w15:appearance w15:val="hidden"/>
        <w:text/>
      </w:sdtPr>
      <w:sdtEndPr/>
      <w:sdtContent>
        <w:r w:rsidR="00480ED0">
          <w:t>av Hans Eklind (KD)</w:t>
        </w:r>
      </w:sdtContent>
    </w:sdt>
  </w:p>
  <w:sdt>
    <w:sdtPr>
      <w:alias w:val="CC_Noformat_Rubtext"/>
      <w:tag w:val="CC_Noformat_Rubtext"/>
      <w:id w:val="-218060500"/>
      <w:lock w:val="sdtLocked"/>
      <w:placeholder>
        <w:docPart w:val="66ED40FFE0D747378FE01CB27EBA431C"/>
      </w:placeholder>
      <w:text/>
    </w:sdtPr>
    <w:sdtEndPr/>
    <w:sdtContent>
      <w:p w14:paraId="3120F349" w14:textId="7D3053B4" w:rsidR="00262EA3" w:rsidRDefault="001B1AFF" w:rsidP="00283E0F">
        <w:pPr>
          <w:pStyle w:val="FSHRub2"/>
        </w:pPr>
        <w:r>
          <w:t>Erkännande av Jerusalem som Israels huvudstad</w:t>
        </w:r>
      </w:p>
    </w:sdtContent>
  </w:sdt>
  <w:sdt>
    <w:sdtPr>
      <w:alias w:val="CC_Boilerplate_3"/>
      <w:tag w:val="CC_Boilerplate_3"/>
      <w:id w:val="1606463544"/>
      <w:lock w:val="sdtContentLocked"/>
      <w15:appearance w15:val="hidden"/>
      <w:text w:multiLine="1"/>
    </w:sdtPr>
    <w:sdtEndPr/>
    <w:sdtContent>
      <w:p w14:paraId="5821F8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5192651"/>
    <w:multiLevelType w:val="hybridMultilevel"/>
    <w:tmpl w:val="1CA0914A"/>
    <w:lvl w:ilvl="0" w:tplc="165E6E54">
      <w:start w:val="1"/>
      <w:numFmt w:val="decimal"/>
      <w:lvlText w:val="%1."/>
      <w:lvlJc w:val="left"/>
      <w:pPr>
        <w:ind w:left="720" w:hanging="360"/>
      </w:pPr>
      <w:rPr>
        <w:rFonts w:asciiTheme="minorHAnsi" w:hAnsi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129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AFF"/>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292"/>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78B"/>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0ED0"/>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00E"/>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F89"/>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D38"/>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299"/>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3E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D4AA59"/>
  <w15:chartTrackingRefBased/>
  <w15:docId w15:val="{ED516599-4DA2-4F05-975A-F166161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6056969">
      <w:bodyDiv w:val="1"/>
      <w:marLeft w:val="0"/>
      <w:marRight w:val="0"/>
      <w:marTop w:val="0"/>
      <w:marBottom w:val="0"/>
      <w:divBdr>
        <w:top w:val="none" w:sz="0" w:space="0" w:color="auto"/>
        <w:left w:val="none" w:sz="0" w:space="0" w:color="auto"/>
        <w:bottom w:val="none" w:sz="0" w:space="0" w:color="auto"/>
        <w:right w:val="none" w:sz="0" w:space="0" w:color="auto"/>
      </w:divBdr>
      <w:divsChild>
        <w:div w:id="333191714">
          <w:marLeft w:val="0"/>
          <w:marRight w:val="0"/>
          <w:marTop w:val="0"/>
          <w:marBottom w:val="0"/>
          <w:divBdr>
            <w:top w:val="none" w:sz="0" w:space="0" w:color="auto"/>
            <w:left w:val="none" w:sz="0" w:space="0" w:color="auto"/>
            <w:bottom w:val="none" w:sz="0" w:space="0" w:color="auto"/>
            <w:right w:val="none" w:sz="0" w:space="0" w:color="auto"/>
          </w:divBdr>
          <w:divsChild>
            <w:div w:id="199628719">
              <w:marLeft w:val="0"/>
              <w:marRight w:val="0"/>
              <w:marTop w:val="0"/>
              <w:marBottom w:val="0"/>
              <w:divBdr>
                <w:top w:val="none" w:sz="0" w:space="0" w:color="auto"/>
                <w:left w:val="none" w:sz="0" w:space="0" w:color="auto"/>
                <w:bottom w:val="none" w:sz="0" w:space="0" w:color="auto"/>
                <w:right w:val="none" w:sz="0" w:space="0" w:color="auto"/>
              </w:divBdr>
              <w:divsChild>
                <w:div w:id="1927491291">
                  <w:marLeft w:val="0"/>
                  <w:marRight w:val="0"/>
                  <w:marTop w:val="0"/>
                  <w:marBottom w:val="0"/>
                  <w:divBdr>
                    <w:top w:val="none" w:sz="0" w:space="0" w:color="auto"/>
                    <w:left w:val="none" w:sz="0" w:space="0" w:color="auto"/>
                    <w:bottom w:val="none" w:sz="0" w:space="0" w:color="auto"/>
                    <w:right w:val="none" w:sz="0" w:space="0" w:color="auto"/>
                  </w:divBdr>
                  <w:divsChild>
                    <w:div w:id="983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43508">
          <w:marLeft w:val="0"/>
          <w:marRight w:val="0"/>
          <w:marTop w:val="0"/>
          <w:marBottom w:val="0"/>
          <w:divBdr>
            <w:top w:val="none" w:sz="0" w:space="0" w:color="auto"/>
            <w:left w:val="none" w:sz="0" w:space="0" w:color="auto"/>
            <w:bottom w:val="none" w:sz="0" w:space="0" w:color="auto"/>
            <w:right w:val="none" w:sz="0" w:space="0" w:color="auto"/>
          </w:divBdr>
          <w:divsChild>
            <w:div w:id="397096616">
              <w:marLeft w:val="0"/>
              <w:marRight w:val="0"/>
              <w:marTop w:val="0"/>
              <w:marBottom w:val="0"/>
              <w:divBdr>
                <w:top w:val="none" w:sz="0" w:space="0" w:color="auto"/>
                <w:left w:val="none" w:sz="0" w:space="0" w:color="auto"/>
                <w:bottom w:val="none" w:sz="0" w:space="0" w:color="auto"/>
                <w:right w:val="none" w:sz="0" w:space="0" w:color="auto"/>
              </w:divBdr>
              <w:divsChild>
                <w:div w:id="895972818">
                  <w:marLeft w:val="0"/>
                  <w:marRight w:val="0"/>
                  <w:marTop w:val="0"/>
                  <w:marBottom w:val="0"/>
                  <w:divBdr>
                    <w:top w:val="none" w:sz="0" w:space="0" w:color="auto"/>
                    <w:left w:val="none" w:sz="0" w:space="0" w:color="auto"/>
                    <w:bottom w:val="none" w:sz="0" w:space="0" w:color="auto"/>
                    <w:right w:val="none" w:sz="0" w:space="0" w:color="auto"/>
                  </w:divBdr>
                  <w:divsChild>
                    <w:div w:id="171065028">
                      <w:marLeft w:val="0"/>
                      <w:marRight w:val="0"/>
                      <w:marTop w:val="0"/>
                      <w:marBottom w:val="0"/>
                      <w:divBdr>
                        <w:top w:val="none" w:sz="0" w:space="0" w:color="auto"/>
                        <w:left w:val="none" w:sz="0" w:space="0" w:color="auto"/>
                        <w:bottom w:val="none" w:sz="0" w:space="0" w:color="auto"/>
                        <w:right w:val="none" w:sz="0" w:space="0" w:color="auto"/>
                      </w:divBdr>
                    </w:div>
                    <w:div w:id="18366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E5639750F74959B6D906979CE070CC"/>
        <w:category>
          <w:name w:val="Allmänt"/>
          <w:gallery w:val="placeholder"/>
        </w:category>
        <w:types>
          <w:type w:val="bbPlcHdr"/>
        </w:types>
        <w:behaviors>
          <w:behavior w:val="content"/>
        </w:behaviors>
        <w:guid w:val="{60EFF824-E3BC-4F85-A274-6E75729F11B6}"/>
      </w:docPartPr>
      <w:docPartBody>
        <w:p w:rsidR="00770393" w:rsidRDefault="00545DEB">
          <w:pPr>
            <w:pStyle w:val="2BE5639750F74959B6D906979CE070CC"/>
          </w:pPr>
          <w:r w:rsidRPr="005A0A93">
            <w:rPr>
              <w:rStyle w:val="Platshllartext"/>
            </w:rPr>
            <w:t>Förslag till riksdagsbeslut</w:t>
          </w:r>
        </w:p>
      </w:docPartBody>
    </w:docPart>
    <w:docPart>
      <w:docPartPr>
        <w:name w:val="C400500630514DDDBEA131287CB01DC4"/>
        <w:category>
          <w:name w:val="Allmänt"/>
          <w:gallery w:val="placeholder"/>
        </w:category>
        <w:types>
          <w:type w:val="bbPlcHdr"/>
        </w:types>
        <w:behaviors>
          <w:behavior w:val="content"/>
        </w:behaviors>
        <w:guid w:val="{C1CA29CF-A853-4769-83B3-21DB05B8979A}"/>
      </w:docPartPr>
      <w:docPartBody>
        <w:p w:rsidR="00770393" w:rsidRDefault="00545DEB">
          <w:pPr>
            <w:pStyle w:val="C400500630514DDDBEA131287CB01DC4"/>
          </w:pPr>
          <w:r w:rsidRPr="005A0A93">
            <w:rPr>
              <w:rStyle w:val="Platshllartext"/>
            </w:rPr>
            <w:t>Motivering</w:t>
          </w:r>
        </w:p>
      </w:docPartBody>
    </w:docPart>
    <w:docPart>
      <w:docPartPr>
        <w:name w:val="2F182A00CA2F4858B6D8ADAFF0294738"/>
        <w:category>
          <w:name w:val="Allmänt"/>
          <w:gallery w:val="placeholder"/>
        </w:category>
        <w:types>
          <w:type w:val="bbPlcHdr"/>
        </w:types>
        <w:behaviors>
          <w:behavior w:val="content"/>
        </w:behaviors>
        <w:guid w:val="{260CFE8D-7004-4E4B-A1DE-D6ACB22AC89C}"/>
      </w:docPartPr>
      <w:docPartBody>
        <w:p w:rsidR="00770393" w:rsidRDefault="00545DEB">
          <w:pPr>
            <w:pStyle w:val="2F182A00CA2F4858B6D8ADAFF0294738"/>
          </w:pPr>
          <w:r>
            <w:rPr>
              <w:rStyle w:val="Platshllartext"/>
            </w:rPr>
            <w:t xml:space="preserve"> </w:t>
          </w:r>
        </w:p>
      </w:docPartBody>
    </w:docPart>
    <w:docPart>
      <w:docPartPr>
        <w:name w:val="66ED40FFE0D747378FE01CB27EBA431C"/>
        <w:category>
          <w:name w:val="Allmänt"/>
          <w:gallery w:val="placeholder"/>
        </w:category>
        <w:types>
          <w:type w:val="bbPlcHdr"/>
        </w:types>
        <w:behaviors>
          <w:behavior w:val="content"/>
        </w:behaviors>
        <w:guid w:val="{541FA776-8823-4804-8747-D6FDBA856D43}"/>
      </w:docPartPr>
      <w:docPartBody>
        <w:p w:rsidR="00770393" w:rsidRDefault="00545DEB">
          <w:pPr>
            <w:pStyle w:val="66ED40FFE0D747378FE01CB27EBA431C"/>
          </w:pPr>
          <w:r>
            <w:t xml:space="preserve"> </w:t>
          </w:r>
        </w:p>
      </w:docPartBody>
    </w:docPart>
    <w:docPart>
      <w:docPartPr>
        <w:name w:val="83F5D7C627544E058E705CCE18DA9ADC"/>
        <w:category>
          <w:name w:val="Allmänt"/>
          <w:gallery w:val="placeholder"/>
        </w:category>
        <w:types>
          <w:type w:val="bbPlcHdr"/>
        </w:types>
        <w:behaviors>
          <w:behavior w:val="content"/>
        </w:behaviors>
        <w:guid w:val="{81398970-31FF-4095-8EE6-CED78D09370A}"/>
      </w:docPartPr>
      <w:docPartBody>
        <w:p w:rsidR="005A340C" w:rsidRDefault="009A19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93"/>
    <w:rsid w:val="00545DEB"/>
    <w:rsid w:val="00770393"/>
    <w:rsid w:val="008C2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E5639750F74959B6D906979CE070CC">
    <w:name w:val="2BE5639750F74959B6D906979CE070CC"/>
  </w:style>
  <w:style w:type="paragraph" w:customStyle="1" w:styleId="C400500630514DDDBEA131287CB01DC4">
    <w:name w:val="C400500630514DDDBEA131287CB01DC4"/>
  </w:style>
  <w:style w:type="paragraph" w:customStyle="1" w:styleId="2F182A00CA2F4858B6D8ADAFF0294738">
    <w:name w:val="2F182A00CA2F4858B6D8ADAFF0294738"/>
  </w:style>
  <w:style w:type="paragraph" w:customStyle="1" w:styleId="66ED40FFE0D747378FE01CB27EBA431C">
    <w:name w:val="66ED40FFE0D747378FE01CB27EBA4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9F889F-3257-4339-9B38-C1B3A19058CE}"/>
</file>

<file path=customXml/itemProps2.xml><?xml version="1.0" encoding="utf-8"?>
<ds:datastoreItem xmlns:ds="http://schemas.openxmlformats.org/officeDocument/2006/customXml" ds:itemID="{48CDD4EF-1F03-4635-90FC-670B952316DC}"/>
</file>

<file path=customXml/itemProps3.xml><?xml version="1.0" encoding="utf-8"?>
<ds:datastoreItem xmlns:ds="http://schemas.openxmlformats.org/officeDocument/2006/customXml" ds:itemID="{F58A852E-8D34-4E7F-9694-85153665B6C2}"/>
</file>

<file path=docProps/app.xml><?xml version="1.0" encoding="utf-8"?>
<Properties xmlns="http://schemas.openxmlformats.org/officeDocument/2006/extended-properties" xmlns:vt="http://schemas.openxmlformats.org/officeDocument/2006/docPropsVTypes">
  <Template>Normal</Template>
  <TotalTime>11</TotalTime>
  <Pages>2</Pages>
  <Words>297</Words>
  <Characters>1653</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Erkänn Jerusalem som Israels huvudstad och flytta vår ambassad dit</vt:lpstr>
      <vt:lpstr>
      </vt:lpstr>
    </vt:vector>
  </TitlesOfParts>
  <Company>Sveriges riksdag</Company>
  <LinksUpToDate>false</LinksUpToDate>
  <CharactersWithSpaces>1940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