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B79" w:rsidRPr="002C6325" w:rsidRDefault="00931B79">
      <w:pPr>
        <w:pStyle w:val="Hemstlrubrik"/>
      </w:pPr>
      <w:r w:rsidRPr="002C6325">
        <w:t>Förslag till riksdagsbeslut</w:t>
      </w:r>
    </w:p>
    <w:p w:rsidR="00931B79" w:rsidRPr="002C6325" w:rsidRDefault="00931B79">
      <w:pPr>
        <w:pStyle w:val="Hemstlatt"/>
        <w:ind w:left="0"/>
      </w:pPr>
      <w:r w:rsidRPr="002C6325">
        <w:t>Riksdagen tillkännager för regeringen som sin mening vad som anförs i motionen om Lotteriinspektionens oberoende stäl</w:t>
      </w:r>
      <w:r w:rsidRPr="002C6325">
        <w:t>l</w:t>
      </w:r>
      <w:r w:rsidRPr="002C6325">
        <w:t>ning.</w:t>
      </w:r>
    </w:p>
    <w:p w:rsidR="00931B79" w:rsidRPr="002C6325" w:rsidRDefault="00931B79">
      <w:pPr>
        <w:pStyle w:val="Rubrik1"/>
      </w:pPr>
      <w:r w:rsidRPr="002C6325">
        <w:t>Motivering</w:t>
      </w:r>
    </w:p>
    <w:p w:rsidR="00931B79" w:rsidRPr="002C6325" w:rsidRDefault="00931B79">
      <w:r w:rsidRPr="002C6325">
        <w:t>AB Svenska Spel bildades 1997 genom en sammanslagning av de två statliga bolagen Tipstjänst och Penninglotteriet. AB Svenska Spel är en koncern där moderbolaget är Svenska Spel med dotterbolaget Casino Cosmopol AB. AB Svenska Spel är ett helstatligt ägt bolag.</w:t>
      </w:r>
    </w:p>
    <w:p w:rsidR="00931B79" w:rsidRPr="002C6325" w:rsidRDefault="00931B79">
      <w:pPr>
        <w:pStyle w:val="Normaltindrag"/>
      </w:pPr>
      <w:r w:rsidRPr="002C6325">
        <w:t>AB Trav &amp; Galopp bildades 1974 och är det organ som sköter om spel på hästtävlingar i Sverige. ATG ägs tillsammans av Svenska Travsportens Ce</w:t>
      </w:r>
      <w:r w:rsidRPr="002C6325">
        <w:t>n</w:t>
      </w:r>
      <w:r w:rsidRPr="002C6325">
        <w:t>tralförbund (STC) och Galoppförbundet (SG). Verksamheten regleras av ett avtal mellan ägarna och staten. Avtalet ger staten rätt att tillsätta hälften av styrelsemedlemmarna inklusive styrelsens ordförande. Bolaget är med andra ord kontrollerat av staten.</w:t>
      </w:r>
    </w:p>
    <w:p w:rsidR="00931B79" w:rsidRPr="002C6325" w:rsidRDefault="00931B79">
      <w:pPr>
        <w:pStyle w:val="Normaltindrag"/>
        <w:rPr>
          <w:bCs/>
        </w:rPr>
      </w:pPr>
      <w:r w:rsidRPr="002C6325">
        <w:t>År 2005 gav överskotten i de båda bolagen närmare 4,7 miljarder kronor direkt till statskassan. Kontrollorgan för dessa bolag är Lotteriinspektionen i Strängnäs, som även den står under statlig kontroll.</w:t>
      </w:r>
      <w:r w:rsidRPr="002C6325">
        <w:rPr>
          <w:bCs/>
        </w:rPr>
        <w:t xml:space="preserve"> Lotteriinspektione</w:t>
      </w:r>
      <w:r w:rsidRPr="002C6325">
        <w:rPr>
          <w:bCs/>
          <w:color w:val="000080"/>
        </w:rPr>
        <w:t>n</w:t>
      </w:r>
      <w:r w:rsidRPr="002C6325">
        <w:rPr>
          <w:bCs/>
        </w:rPr>
        <w:t>s placering underlydande Finansdepartementet uppfyller inte en modern mak</w:t>
      </w:r>
      <w:r w:rsidRPr="002C6325">
        <w:rPr>
          <w:bCs/>
        </w:rPr>
        <w:t>t</w:t>
      </w:r>
      <w:r w:rsidRPr="002C6325">
        <w:rPr>
          <w:bCs/>
        </w:rPr>
        <w:t>fördelningsprincip. Detta medför att Lotteriinspektionen bidrar till att skapa en struktur som leder till osäkerhet och därmed långsiktigt är negativ för medborgaren, näringslivet och samhället. Frågan om Lotteriinspektionen i första hand är lojal mot Finansdepartementet eller medborgarna kommer alltid att hägra. Genom att hitta en annan modell som säkerställer maktde</w:t>
      </w:r>
      <w:r w:rsidRPr="002C6325">
        <w:rPr>
          <w:bCs/>
        </w:rPr>
        <w:t>l</w:t>
      </w:r>
      <w:r w:rsidRPr="002C6325">
        <w:rPr>
          <w:bCs/>
        </w:rPr>
        <w:t>ningen så kan denna misstanke göras mindre.</w:t>
      </w:r>
    </w:p>
    <w:p w:rsidR="00931B79" w:rsidRPr="002C6325" w:rsidRDefault="00931B79">
      <w:pPr>
        <w:pStyle w:val="Normaltindrag"/>
      </w:pPr>
      <w:r w:rsidRPr="002C6325">
        <w:t>Att</w:t>
      </w:r>
      <w:r w:rsidRPr="002C6325">
        <w:t xml:space="preserve"> Finansdepartementet direkt kontrollerar alla led i spelandet i Sverige och samtidigt åtnjuter stora intäkter är olämpligt. Det finns en risk för miss</w:t>
      </w:r>
      <w:r w:rsidRPr="002C6325">
        <w:lastRenderedPageBreak/>
        <w:t>tanken att den lagstiftning, verksamhet och tillsyn man väljer snarare styrs av statsfinansiell hänsyn än hänsyn till konsumenterna.</w:t>
      </w:r>
    </w:p>
    <w:p w:rsidR="00931B79" w:rsidRPr="002C6325" w:rsidRDefault="00931B79">
      <w:pPr>
        <w:pStyle w:val="Normaltindrag"/>
      </w:pPr>
      <w:r w:rsidRPr="002C6325">
        <w:t>En huvudsaklig målsättning med maktdelning är att motverka despotism och att verka för nationell maktbalans genom ett samhällsfördrag. Detta fö</w:t>
      </w:r>
      <w:r w:rsidRPr="002C6325">
        <w:t>r</w:t>
      </w:r>
      <w:r w:rsidRPr="002C6325">
        <w:t>drag bör alltid sätta särintresset, exempelvis Svenska Spels intäkter för dess ägare staten, under en autonom kontroll. Ju mer autonom Lotteriinspektionen är desto trovärdigare är också dess granskning.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325">
        <w:trPr>
          <w:cantSplit/>
        </w:trPr>
        <w:tc>
          <w:tcPr>
            <w:tcW w:w="3046" w:type="dxa"/>
          </w:tcPr>
          <w:p w:rsidR="00931B79" w:rsidRPr="002C6325" w:rsidRDefault="00931B79">
            <w:pPr>
              <w:pStyle w:val="UnderskriftDatum"/>
              <w:spacing w:before="240"/>
            </w:pPr>
            <w:r w:rsidRPr="002C6325">
              <w:t>Stockholm den 3 oktober 2007</w:t>
            </w:r>
          </w:p>
        </w:tc>
        <w:tc>
          <w:tcPr>
            <w:tcW w:w="3047" w:type="dxa"/>
          </w:tcPr>
          <w:p w:rsidR="00931B79" w:rsidRPr="002C6325" w:rsidRDefault="00931B79">
            <w:pPr>
              <w:pStyle w:val="Underskrifter"/>
              <w:spacing w:before="240"/>
            </w:pPr>
          </w:p>
        </w:tc>
      </w:tr>
      <w:tr w:rsidR="00000000" w:rsidRPr="002C6325">
        <w:trPr>
          <w:cantSplit/>
        </w:trPr>
        <w:tc>
          <w:tcPr>
            <w:tcW w:w="3046" w:type="dxa"/>
          </w:tcPr>
          <w:p w:rsidR="00931B79" w:rsidRPr="002C6325" w:rsidRDefault="00931B79">
            <w:pPr>
              <w:pStyle w:val="Underskrifter"/>
            </w:pPr>
            <w:r w:rsidRPr="002C6325">
              <w:t>Anna Bergkvist (m)</w:t>
            </w:r>
          </w:p>
        </w:tc>
        <w:tc>
          <w:tcPr>
            <w:tcW w:w="3046" w:type="dxa"/>
          </w:tcPr>
          <w:p w:rsidR="00931B79" w:rsidRPr="002C6325" w:rsidRDefault="00931B79">
            <w:pPr>
              <w:pStyle w:val="Underskrifter"/>
            </w:pPr>
            <w:r w:rsidRPr="002C6325">
              <w:t>Anna König Jerlmyr (m)</w:t>
            </w:r>
          </w:p>
        </w:tc>
      </w:tr>
    </w:tbl>
    <w:p w:rsidR="00931B79" w:rsidRPr="002C6325" w:rsidRDefault="00931B79">
      <w:pPr>
        <w:pStyle w:val="Normaltindrag"/>
      </w:pPr>
    </w:p>
    <w:sectPr w:rsidR="00931B79" w:rsidRPr="002C63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B79" w:rsidRPr="002C6325" w:rsidRDefault="00931B79">
      <w:r w:rsidRPr="002C6325">
        <w:separator/>
      </w:r>
    </w:p>
  </w:endnote>
  <w:endnote w:type="continuationSeparator" w:id="0">
    <w:p w:rsidR="00931B79" w:rsidRPr="002C6325" w:rsidRDefault="00931B79">
      <w:r w:rsidRPr="002C6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79" w:rsidRPr="002C6325" w:rsidRDefault="002C6325">
    <w:pPr>
      <w:pStyle w:val="Sidfot"/>
    </w:pPr>
    <w:r w:rsidRPr="002C63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72826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79" w:rsidRDefault="00931B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1B79" w:rsidRDefault="00931B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79" w:rsidRPr="002C6325" w:rsidRDefault="002C6325">
    <w:pPr>
      <w:pStyle w:val="Sidfot"/>
    </w:pPr>
    <w:r w:rsidRPr="002C63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1720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79" w:rsidRDefault="00931B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1B79" w:rsidRDefault="00931B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79" w:rsidRPr="002C6325" w:rsidRDefault="002C6325">
    <w:pPr>
      <w:pStyle w:val="Sidfot"/>
    </w:pPr>
    <w:r w:rsidRPr="002C63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129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79" w:rsidRDefault="00931B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1B79" w:rsidRDefault="00931B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B79" w:rsidRPr="002C6325" w:rsidRDefault="00931B79">
      <w:r w:rsidRPr="002C6325">
        <w:separator/>
      </w:r>
    </w:p>
  </w:footnote>
  <w:footnote w:type="continuationSeparator" w:id="0">
    <w:p w:rsidR="00931B79" w:rsidRPr="002C6325" w:rsidRDefault="00931B79">
      <w:r w:rsidRPr="002C63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79" w:rsidRPr="002C6325" w:rsidRDefault="002C6325">
    <w:pPr>
      <w:pStyle w:val="Sidhuvud"/>
    </w:pPr>
    <w:r w:rsidRPr="002C63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3105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79" w:rsidRDefault="00931B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1B79" w:rsidRDefault="00931B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79" w:rsidRPr="002C6325" w:rsidRDefault="002C6325">
    <w:pPr>
      <w:pStyle w:val="Sidhuvud"/>
    </w:pPr>
    <w:r w:rsidRPr="002C63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537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79" w:rsidRDefault="00931B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1B79" w:rsidRDefault="00931B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79" w:rsidRPr="002C6325" w:rsidRDefault="00931B79">
    <w:pPr>
      <w:pStyle w:val="FSHNormal"/>
      <w:tabs>
        <w:tab w:val="right" w:pos="5840"/>
      </w:tabs>
    </w:pPr>
    <w:r w:rsidRPr="002C6325">
      <w:br/>
    </w:r>
    <w:r w:rsidRPr="002C6325">
      <w:fldChar w:fldCharType="begin" w:fldLock="1"/>
    </w:r>
    <w:r w:rsidRPr="002C6325">
      <w:instrText xml:space="preserve"> DOCPROPERTY</w:instrText>
    </w:r>
    <w:r w:rsidRPr="002C6325">
      <w:rPr>
        <w:sz w:val="18"/>
      </w:rPr>
      <w:instrText xml:space="preserve"> "YearUser" *\charformat </w:instrText>
    </w:r>
    <w:r w:rsidRPr="002C6325">
      <w:fldChar w:fldCharType="separate"/>
    </w:r>
    <w:r w:rsidRPr="002C6325">
      <w:t>2007/08</w:t>
    </w:r>
    <w:r w:rsidRPr="002C6325">
      <w:fldChar w:fldCharType="end"/>
    </w:r>
    <w:r w:rsidRPr="002C6325">
      <w:t xml:space="preserve"> </w:t>
    </w:r>
    <w:r w:rsidRPr="002C6325">
      <w:tab/>
      <w:t xml:space="preserve">mnr: </w:t>
    </w:r>
    <w:r w:rsidRPr="002C6325">
      <w:fldChar w:fldCharType="begin" w:fldLock="1"/>
    </w:r>
    <w:r w:rsidRPr="002C6325">
      <w:instrText xml:space="preserve"> DOCPROPERTY</w:instrText>
    </w:r>
    <w:r w:rsidRPr="002C6325">
      <w:rPr>
        <w:sz w:val="18"/>
      </w:rPr>
      <w:instrText xml:space="preserve"> "Motionsnummer" *\charformat </w:instrText>
    </w:r>
    <w:r w:rsidRPr="002C6325">
      <w:fldChar w:fldCharType="separate"/>
    </w:r>
    <w:r w:rsidRPr="002C6325">
      <w:t>Kr358</w:t>
    </w:r>
    <w:r w:rsidRPr="002C6325">
      <w:fldChar w:fldCharType="end"/>
    </w:r>
    <w:r w:rsidRPr="002C6325">
      <w:br/>
    </w:r>
    <w:r w:rsidRPr="002C6325">
      <w:fldChar w:fldCharType="begin" w:fldLock="1"/>
    </w:r>
    <w:r w:rsidRPr="002C6325">
      <w:instrText xml:space="preserve"> DOCPROPERTY</w:instrText>
    </w:r>
    <w:r w:rsidRPr="002C6325">
      <w:rPr>
        <w:sz w:val="18"/>
      </w:rPr>
      <w:instrText xml:space="preserve"> "Samling" *\charformat </w:instrText>
    </w:r>
    <w:r w:rsidRPr="002C6325">
      <w:fldChar w:fldCharType="end"/>
    </w:r>
    <w:r w:rsidRPr="002C6325">
      <w:tab/>
      <w:t xml:space="preserve">pnr: </w:t>
    </w:r>
    <w:r w:rsidRPr="002C6325">
      <w:fldChar w:fldCharType="begin" w:fldLock="1"/>
    </w:r>
    <w:r w:rsidRPr="002C6325">
      <w:instrText xml:space="preserve"> DOCPROPERTY</w:instrText>
    </w:r>
    <w:r w:rsidRPr="002C6325">
      <w:rPr>
        <w:sz w:val="18"/>
      </w:rPr>
      <w:instrText xml:space="preserve"> "Partinummer" *\charformat </w:instrText>
    </w:r>
    <w:r w:rsidRPr="002C6325">
      <w:fldChar w:fldCharType="separate"/>
    </w:r>
    <w:r w:rsidRPr="002C6325">
      <w:t>m1701</w:t>
    </w:r>
    <w:r w:rsidRPr="002C6325">
      <w:fldChar w:fldCharType="end"/>
    </w:r>
  </w:p>
  <w:p w:rsidR="00931B79" w:rsidRPr="002C6325" w:rsidRDefault="00931B79">
    <w:pPr>
      <w:pStyle w:val="FSHRub1"/>
    </w:pPr>
    <w:r w:rsidRPr="002C6325">
      <w:t>Motion till riksdagen</w:t>
    </w:r>
    <w:r w:rsidRPr="002C6325">
      <w:br/>
    </w:r>
    <w:r w:rsidRPr="002C6325">
      <w:fldChar w:fldCharType="begin" w:fldLock="1"/>
    </w:r>
    <w:r w:rsidRPr="002C6325">
      <w:instrText xml:space="preserve"> DOCPROPERTY "YearUser" *\charformat </w:instrText>
    </w:r>
    <w:r w:rsidRPr="002C6325">
      <w:fldChar w:fldCharType="separate"/>
    </w:r>
    <w:r w:rsidRPr="002C6325">
      <w:t>2007/08</w:t>
    </w:r>
    <w:r w:rsidRPr="002C6325">
      <w:fldChar w:fldCharType="end"/>
    </w:r>
    <w:r w:rsidRPr="002C6325">
      <w:t>:</w:t>
    </w:r>
    <w:r w:rsidRPr="002C6325">
      <w:fldChar w:fldCharType="begin" w:fldLock="1"/>
    </w:r>
    <w:r w:rsidRPr="002C6325">
      <w:instrText xml:space="preserve"> DOCPROPERTY "Motionsnummer" *\charformat </w:instrText>
    </w:r>
    <w:r w:rsidRPr="002C6325">
      <w:fldChar w:fldCharType="separate"/>
    </w:r>
    <w:r w:rsidRPr="002C6325">
      <w:t>Kr358</w:t>
    </w:r>
    <w:r w:rsidRPr="002C6325">
      <w:fldChar w:fldCharType="end"/>
    </w:r>
  </w:p>
  <w:p w:rsidR="00931B79" w:rsidRPr="002C6325" w:rsidRDefault="00931B79">
    <w:pPr>
      <w:pStyle w:val="FSHNormalS5"/>
    </w:pPr>
    <w:r w:rsidRPr="002C6325">
      <w:fldChar w:fldCharType="begin" w:fldLock="1"/>
    </w:r>
    <w:r w:rsidRPr="002C6325">
      <w:instrText xml:space="preserve"> DOCPROPERTY "MotionarText" *\charformat </w:instrText>
    </w:r>
    <w:r w:rsidRPr="002C6325">
      <w:fldChar w:fldCharType="separate"/>
    </w:r>
    <w:r w:rsidRPr="002C6325">
      <w:t>av Anna Bergkvist och Anna König Jerlmyr (m)</w:t>
    </w:r>
    <w:r w:rsidRPr="002C6325">
      <w:fldChar w:fldCharType="end"/>
    </w:r>
    <w:r w:rsidRPr="002C6325">
      <w:br/>
    </w:r>
    <w:r w:rsidRPr="002C6325">
      <w:fldChar w:fldCharType="begin" w:fldLock="1"/>
    </w:r>
    <w:r w:rsidRPr="002C6325">
      <w:instrText xml:space="preserve"> DOCPROPERTY "SvarFrasKort" *\charformat </w:instrText>
    </w:r>
    <w:r w:rsidRPr="002C6325">
      <w:fldChar w:fldCharType="end"/>
    </w:r>
  </w:p>
  <w:p w:rsidR="00931B79" w:rsidRPr="002C6325" w:rsidRDefault="00931B79">
    <w:pPr>
      <w:pStyle w:val="FSHTitel"/>
    </w:pPr>
    <w:r w:rsidRPr="002C6325">
      <w:fldChar w:fldCharType="begin" w:fldLock="1"/>
    </w:r>
    <w:r w:rsidRPr="002C6325">
      <w:instrText xml:space="preserve"> DOCPROPERTY</w:instrText>
    </w:r>
    <w:r w:rsidRPr="002C6325">
      <w:rPr>
        <w:sz w:val="18"/>
      </w:rPr>
      <w:instrText xml:space="preserve"> "RubrikSvar" *\charformat </w:instrText>
    </w:r>
    <w:r w:rsidRPr="002C6325">
      <w:fldChar w:fldCharType="separate"/>
    </w:r>
    <w:r w:rsidRPr="002C6325">
      <w:t>En oberoende lotteriinspektion</w:t>
    </w:r>
    <w:r w:rsidRPr="002C6325">
      <w:fldChar w:fldCharType="end"/>
    </w:r>
  </w:p>
  <w:p w:rsidR="00931B79" w:rsidRPr="002C6325" w:rsidRDefault="00931B79">
    <w:pPr>
      <w:pStyle w:val="Normal00"/>
    </w:pPr>
  </w:p>
  <w:p w:rsidR="00931B79" w:rsidRPr="002C6325" w:rsidRDefault="00931B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8380362">
    <w:abstractNumId w:val="8"/>
  </w:num>
  <w:num w:numId="2" w16cid:durableId="434592024">
    <w:abstractNumId w:val="9"/>
  </w:num>
  <w:num w:numId="3" w16cid:durableId="607277913">
    <w:abstractNumId w:val="8"/>
  </w:num>
  <w:num w:numId="4" w16cid:durableId="1412384544">
    <w:abstractNumId w:val="9"/>
  </w:num>
  <w:num w:numId="5" w16cid:durableId="1265074121">
    <w:abstractNumId w:val="13"/>
  </w:num>
  <w:num w:numId="6" w16cid:durableId="146939014">
    <w:abstractNumId w:val="10"/>
  </w:num>
  <w:num w:numId="7" w16cid:durableId="2112972610">
    <w:abstractNumId w:val="11"/>
  </w:num>
  <w:num w:numId="8" w16cid:durableId="169956418">
    <w:abstractNumId w:val="12"/>
  </w:num>
  <w:num w:numId="9" w16cid:durableId="667826681">
    <w:abstractNumId w:val="8"/>
  </w:num>
  <w:num w:numId="10" w16cid:durableId="1458060957">
    <w:abstractNumId w:val="3"/>
  </w:num>
  <w:num w:numId="11" w16cid:durableId="1093823250">
    <w:abstractNumId w:val="2"/>
  </w:num>
  <w:num w:numId="12" w16cid:durableId="1415324220">
    <w:abstractNumId w:val="1"/>
  </w:num>
  <w:num w:numId="13" w16cid:durableId="362439532">
    <w:abstractNumId w:val="0"/>
  </w:num>
  <w:num w:numId="14" w16cid:durableId="1696033188">
    <w:abstractNumId w:val="9"/>
  </w:num>
  <w:num w:numId="15" w16cid:durableId="104809541">
    <w:abstractNumId w:val="7"/>
  </w:num>
  <w:num w:numId="16" w16cid:durableId="1009916276">
    <w:abstractNumId w:val="6"/>
  </w:num>
  <w:num w:numId="17" w16cid:durableId="666903813">
    <w:abstractNumId w:val="5"/>
  </w:num>
  <w:num w:numId="18" w16cid:durableId="1971085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E137CFC-62C5-4007-B6B4-47DF80D4995A},{24D6B42B-19EB-40BF-AC31-478ABCAAB661}"/>
  </w:docVars>
  <w:rsids>
    <w:rsidRoot w:val="00092318"/>
    <w:rsid w:val="00092318"/>
    <w:rsid w:val="002C6325"/>
    <w:rsid w:val="00931B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F55E88-F320-4F6A-9032-B9B800F0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1931</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m1701</vt:lpstr>
    </vt:vector>
  </TitlesOfParts>
  <Company>Riksdagen</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m1701</dc:title>
  <dc:subject>m1701</dc:subject>
  <dc:creator>Riksdagen</dc:creator>
  <cp:keywords>Riksdagen</cp:keywords>
  <dc:description>TKG-ktrl, MSMQ4mb, PersReg-Distribution mm</dc:description>
  <cp:lastModifiedBy>Lars Brink</cp:lastModifiedBy>
  <cp:revision>2</cp:revision>
  <cp:lastPrinted>2007-11-12T07:51:00Z</cp:lastPrinted>
  <dcterms:created xsi:type="dcterms:W3CDTF">2025-12-17T06:42:00Z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oberoende lotteriinspektion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oberoende lotteriinspektion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Bergkvist och Anna König Jerlmyr (m)</vt:lpwstr>
  </property>
  <property fmtid="{D5CDD505-2E9C-101B-9397-08002B2CF9AE}" pid="26" name="MotionarLista">
    <vt:lpwstr>Bergkvist, Anna (m)\König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 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20072008000000000109000017010069</vt:lpwstr>
  </property>
  <property fmtid="{D5CDD505-2E9C-101B-9397-08002B2CF9AE}" pid="47" name="datum">
    <vt:lpwstr>071003</vt:lpwstr>
  </property>
  <property fmtid="{D5CDD505-2E9C-101B-9397-08002B2CF9AE}" pid="48" name="avsändar-e-post">
    <vt:lpwstr>klas.hjort@riksdagen.se</vt:lpwstr>
  </property>
  <property fmtid="{D5CDD505-2E9C-101B-9397-08002B2CF9AE}" pid="49" name="id">
    <vt:lpwstr>20072008000000000109000017010069</vt:lpwstr>
  </property>
  <property fmtid="{D5CDD505-2E9C-101B-9397-08002B2CF9AE}" pid="50" name="nummer">
    <vt:lpwstr>358</vt:lpwstr>
  </property>
  <property fmtid="{D5CDD505-2E9C-101B-9397-08002B2CF9AE}" pid="51" name="utskottsbeteckning">
    <vt:lpwstr>Kr</vt:lpwstr>
  </property>
  <property fmtid="{D5CDD505-2E9C-101B-9397-08002B2CF9AE}" pid="52" name="GlobalUID">
    <vt:lpwstr>{F8581C00-879A-4729-9A2D-197BADF61710}</vt:lpwstr>
  </property>
  <property fmtid="{D5CDD505-2E9C-101B-9397-08002B2CF9AE}" pid="53" name="Överföringar">
    <vt:i4>0</vt:i4>
  </property>
  <property fmtid="{D5CDD505-2E9C-101B-9397-08002B2CF9AE}" pid="54" name="Checksum">
    <vt:lpwstr>*1002227809007*</vt:lpwstr>
  </property>
  <property fmtid="{D5CDD505-2E9C-101B-9397-08002B2CF9AE}" pid="55" name="skuggnummer">
    <vt:lpwstr>3247</vt:lpwstr>
  </property>
  <property fmtid="{D5CDD505-2E9C-101B-9397-08002B2CF9AE}" pid="56" name="urixVersion">
    <vt:lpwstr>3.2.0.8</vt:lpwstr>
  </property>
  <property fmtid="{D5CDD505-2E9C-101B-9397-08002B2CF9AE}" pid="57" name="urixOrigin">
    <vt:lpwstr>080827 13:34:15.540</vt:lpwstr>
  </property>
  <property fmtid="{D5CDD505-2E9C-101B-9397-08002B2CF9AE}" pid="58" name="urixGuid">
    <vt:lpwstr>{5D8376D3-99DC-4A41-8D8D-84C77E40DEE2}</vt:lpwstr>
  </property>
</Properties>
</file>