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DBB8EB3F544554B78698142B7DE398"/>
        </w:placeholder>
        <w:text/>
      </w:sdtPr>
      <w:sdtEndPr/>
      <w:sdtContent>
        <w:p w:rsidRPr="009B062B" w:rsidR="00AF30DD" w:rsidP="00DA28CE" w:rsidRDefault="00AF30DD" w14:paraId="7C63617A" w14:textId="77777777">
          <w:pPr>
            <w:pStyle w:val="Rubrik1"/>
            <w:spacing w:after="300"/>
          </w:pPr>
          <w:r w:rsidRPr="009B062B">
            <w:t>Förslag till riksdagsbeslut</w:t>
          </w:r>
        </w:p>
      </w:sdtContent>
    </w:sdt>
    <w:sdt>
      <w:sdtPr>
        <w:alias w:val="Yrkande 1"/>
        <w:tag w:val="0826c65f-1d73-4949-ad71-31d54ed2a830"/>
        <w:id w:val="1238671080"/>
        <w:lock w:val="sdtLocked"/>
      </w:sdtPr>
      <w:sdtEndPr/>
      <w:sdtContent>
        <w:p w:rsidR="00B57577" w:rsidRDefault="0015142A" w14:paraId="7C63617B" w14:textId="3CAFD4C0">
          <w:pPr>
            <w:pStyle w:val="Frslagstext"/>
            <w:numPr>
              <w:ilvl w:val="0"/>
              <w:numId w:val="0"/>
            </w:numPr>
          </w:pPr>
          <w:r>
            <w:t>Riksdagen anvisar anslagen för 2020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16F790B926B4C9E90D7802BA0676A18"/>
        </w:placeholder>
        <w:text/>
      </w:sdtPr>
      <w:sdtEndPr/>
      <w:sdtContent>
        <w:p w:rsidRPr="00826FA6" w:rsidR="006D79C9" w:rsidP="00333E95" w:rsidRDefault="007C35A9" w14:paraId="7C63617C" w14:textId="77777777">
          <w:pPr>
            <w:pStyle w:val="Rubrik1"/>
          </w:pPr>
          <w:r>
            <w:t>Anslagsfördelning</w:t>
          </w:r>
        </w:p>
      </w:sdtContent>
    </w:sdt>
    <w:p w:rsidRPr="008067A4" w:rsidR="00537A77" w:rsidP="008067A4" w:rsidRDefault="00537A77" w14:paraId="7E44D103" w14:textId="107BFC60">
      <w:pPr>
        <w:pStyle w:val="Normalutanindragellerluft"/>
      </w:pPr>
      <w:r w:rsidRPr="008067A4">
        <w:t>Förutom de anslagsförändringar som redovisas i tabell 1 har vi inga avvikelser i för</w:t>
      </w:r>
      <w:r w:rsidR="008067A4">
        <w:softHyphen/>
      </w:r>
      <w:r w:rsidRPr="008067A4">
        <w:t>hållande till regeringens förslag.</w:t>
      </w:r>
    </w:p>
    <w:p w:rsidRPr="00537A77" w:rsidR="00537A77" w:rsidP="00537A77" w:rsidRDefault="00537A77" w14:paraId="51111B98" w14:textId="778939C5">
      <w:pPr>
        <w:pStyle w:val="Tabellrubrik"/>
      </w:pPr>
      <w:r w:rsidRPr="00537A77">
        <w:t>Tabell 1 Anslagsförslag 2020 för utgiftsområde 24 Näringsliv</w:t>
      </w:r>
    </w:p>
    <w:p w:rsidRPr="00537A77" w:rsidR="00537A77" w:rsidP="00537A77" w:rsidRDefault="00537A77" w14:paraId="2D971D5F" w14:textId="1521F192">
      <w:pPr>
        <w:pStyle w:val="Tabellunderrubrik"/>
      </w:pPr>
      <w:r w:rsidRPr="00537A77">
        <w:t>Tusental kronor</w:t>
      </w:r>
    </w:p>
    <w:tbl>
      <w:tblPr>
        <w:tblW w:w="8505" w:type="dxa"/>
        <w:tblInd w:w="-30" w:type="dxa"/>
        <w:tblLayout w:type="fixed"/>
        <w:tblCellMar>
          <w:left w:w="57" w:type="dxa"/>
          <w:right w:w="57" w:type="dxa"/>
        </w:tblCellMar>
        <w:tblLook w:val="0000" w:firstRow="0" w:lastRow="0" w:firstColumn="0" w:lastColumn="0" w:noHBand="0" w:noVBand="0"/>
      </w:tblPr>
      <w:tblGrid>
        <w:gridCol w:w="478"/>
        <w:gridCol w:w="4828"/>
        <w:gridCol w:w="1267"/>
        <w:gridCol w:w="1932"/>
      </w:tblGrid>
      <w:tr w:rsidR="007C35A9" w:rsidTr="00537A77" w14:paraId="7C63618E" w14:textId="77777777">
        <w:trPr>
          <w:trHeight w:val="523"/>
        </w:trPr>
        <w:tc>
          <w:tcPr>
            <w:tcW w:w="5306" w:type="dxa"/>
            <w:gridSpan w:val="2"/>
            <w:tcBorders>
              <w:top w:val="single" w:color="auto" w:sz="4" w:space="0"/>
              <w:bottom w:val="single" w:color="auto" w:sz="4" w:space="0"/>
            </w:tcBorders>
            <w:tcMar>
              <w:left w:w="28" w:type="dxa"/>
            </w:tcMar>
          </w:tcPr>
          <w:p w:rsidR="007C35A9" w:rsidP="00537A77" w:rsidRDefault="007C35A9" w14:paraId="7C6361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Ramanslag</w:t>
            </w:r>
          </w:p>
        </w:tc>
        <w:tc>
          <w:tcPr>
            <w:tcW w:w="1267" w:type="dxa"/>
            <w:tcBorders>
              <w:top w:val="single" w:color="auto" w:sz="4" w:space="0"/>
              <w:bottom w:val="single" w:color="auto" w:sz="4" w:space="0"/>
            </w:tcBorders>
          </w:tcPr>
          <w:p w:rsidR="007C35A9" w:rsidP="00537A77" w:rsidRDefault="007C35A9" w14:paraId="7C6361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Regeringens förslag</w:t>
            </w:r>
          </w:p>
        </w:tc>
        <w:tc>
          <w:tcPr>
            <w:tcW w:w="1932" w:type="dxa"/>
            <w:tcBorders>
              <w:top w:val="single" w:color="auto" w:sz="4" w:space="0"/>
              <w:bottom w:val="single" w:color="auto" w:sz="4" w:space="0"/>
            </w:tcBorders>
            <w:tcMar>
              <w:right w:w="28" w:type="dxa"/>
            </w:tcMar>
          </w:tcPr>
          <w:p w:rsidR="007C35A9" w:rsidP="00537A77" w:rsidRDefault="007C35A9" w14:paraId="7C6361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Avvikelse från regeringen (V)</w:t>
            </w:r>
          </w:p>
        </w:tc>
      </w:tr>
      <w:tr w:rsidR="007C35A9" w:rsidTr="00537A77" w14:paraId="7C636193" w14:textId="77777777">
        <w:trPr>
          <w:trHeight w:val="262"/>
        </w:trPr>
        <w:tc>
          <w:tcPr>
            <w:tcW w:w="478" w:type="dxa"/>
            <w:tcBorders>
              <w:top w:val="single" w:color="auto" w:sz="4" w:space="0"/>
            </w:tcBorders>
            <w:tcMar>
              <w:left w:w="28" w:type="dxa"/>
            </w:tcMar>
          </w:tcPr>
          <w:p w:rsidR="007C35A9" w:rsidP="00537A77" w:rsidRDefault="007C35A9" w14:paraId="7C63618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1:5</w:t>
            </w:r>
          </w:p>
        </w:tc>
        <w:tc>
          <w:tcPr>
            <w:tcW w:w="4828" w:type="dxa"/>
            <w:tcBorders>
              <w:top w:val="single" w:color="auto" w:sz="4" w:space="0"/>
            </w:tcBorders>
            <w:tcMar>
              <w:left w:w="28" w:type="dxa"/>
            </w:tcMar>
          </w:tcPr>
          <w:p w:rsidR="007C35A9" w:rsidP="00537A77" w:rsidRDefault="007C35A9" w14:paraId="7C6361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Näringslivsutveckling</w:t>
            </w:r>
          </w:p>
        </w:tc>
        <w:tc>
          <w:tcPr>
            <w:tcW w:w="1267" w:type="dxa"/>
            <w:tcBorders>
              <w:top w:val="single" w:color="auto" w:sz="4" w:space="0"/>
            </w:tcBorders>
          </w:tcPr>
          <w:p w:rsidR="007C35A9" w:rsidP="00537A77" w:rsidRDefault="007C35A9" w14:paraId="7C63619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793 022</w:t>
            </w:r>
          </w:p>
        </w:tc>
        <w:tc>
          <w:tcPr>
            <w:tcW w:w="1932" w:type="dxa"/>
            <w:tcBorders>
              <w:top w:val="single" w:color="auto" w:sz="4" w:space="0"/>
            </w:tcBorders>
            <w:tcMar>
              <w:right w:w="28" w:type="dxa"/>
            </w:tcMar>
          </w:tcPr>
          <w:p w:rsidR="007C35A9" w:rsidP="00537A77" w:rsidRDefault="007C35A9" w14:paraId="7C6361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+47 000</w:t>
            </w:r>
          </w:p>
        </w:tc>
      </w:tr>
      <w:tr w:rsidR="007C35A9" w:rsidTr="00537A77" w14:paraId="7C636198" w14:textId="77777777">
        <w:trPr>
          <w:trHeight w:val="262"/>
        </w:trPr>
        <w:tc>
          <w:tcPr>
            <w:tcW w:w="478" w:type="dxa"/>
            <w:tcMar>
              <w:left w:w="28" w:type="dxa"/>
            </w:tcMar>
          </w:tcPr>
          <w:p w:rsidR="007C35A9" w:rsidP="00537A77" w:rsidRDefault="007C35A9" w14:paraId="7C63619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1:11</w:t>
            </w:r>
          </w:p>
        </w:tc>
        <w:tc>
          <w:tcPr>
            <w:tcW w:w="4828" w:type="dxa"/>
            <w:tcMar>
              <w:left w:w="28" w:type="dxa"/>
            </w:tcMar>
          </w:tcPr>
          <w:p w:rsidR="007C35A9" w:rsidP="00537A77" w:rsidRDefault="007C35A9" w14:paraId="7C6361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Bolagsverket</w:t>
            </w:r>
          </w:p>
        </w:tc>
        <w:tc>
          <w:tcPr>
            <w:tcW w:w="1267" w:type="dxa"/>
          </w:tcPr>
          <w:p w:rsidR="007C35A9" w:rsidP="00537A77" w:rsidRDefault="007C35A9" w14:paraId="7C6361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47 285</w:t>
            </w:r>
          </w:p>
        </w:tc>
        <w:tc>
          <w:tcPr>
            <w:tcW w:w="1932" w:type="dxa"/>
            <w:tcMar>
              <w:right w:w="28" w:type="dxa"/>
            </w:tcMar>
          </w:tcPr>
          <w:p w:rsidR="007C35A9" w:rsidP="00537A77" w:rsidRDefault="007C35A9" w14:paraId="7C6361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+5 000</w:t>
            </w:r>
          </w:p>
        </w:tc>
      </w:tr>
      <w:tr w:rsidR="00075A9B" w:rsidTr="00351901" w14:paraId="7C63619D" w14:textId="77777777">
        <w:trPr>
          <w:trHeight w:val="262"/>
        </w:trPr>
        <w:tc>
          <w:tcPr>
            <w:tcW w:w="5306" w:type="dxa"/>
            <w:gridSpan w:val="2"/>
            <w:tcBorders>
              <w:bottom w:val="single" w:color="auto" w:sz="4" w:space="0"/>
            </w:tcBorders>
            <w:tcMar>
              <w:left w:w="28" w:type="dxa"/>
            </w:tcMar>
          </w:tcPr>
          <w:p w:rsidR="00075A9B" w:rsidP="00537A77" w:rsidRDefault="00075A9B" w14:paraId="7C6361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bookmarkStart w:name="_GoBack" w:colFirst="0" w:colLast="0" w:id="1"/>
            <w:r>
              <w:rPr>
                <w:rFonts w:ascii="Times New Roman" w:hAnsi="Times New Roman" w:cs="Times New Roman"/>
                <w:b/>
                <w:bCs/>
                <w:color w:val="000000"/>
                <w:kern w:val="0"/>
                <w:sz w:val="20"/>
                <w:szCs w:val="20"/>
                <w14:numSpacing w14:val="default"/>
              </w:rPr>
              <w:t>Summa</w:t>
            </w:r>
          </w:p>
        </w:tc>
        <w:tc>
          <w:tcPr>
            <w:tcW w:w="1267" w:type="dxa"/>
            <w:tcBorders>
              <w:bottom w:val="single" w:color="auto" w:sz="4" w:space="0"/>
            </w:tcBorders>
          </w:tcPr>
          <w:p w:rsidR="00075A9B" w:rsidP="00537A77" w:rsidRDefault="00075A9B" w14:paraId="7C6361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7 263 863</w:t>
            </w:r>
          </w:p>
        </w:tc>
        <w:tc>
          <w:tcPr>
            <w:tcW w:w="1932" w:type="dxa"/>
            <w:tcBorders>
              <w:bottom w:val="single" w:color="auto" w:sz="4" w:space="0"/>
            </w:tcBorders>
            <w:tcMar>
              <w:right w:w="28" w:type="dxa"/>
            </w:tcMar>
          </w:tcPr>
          <w:p w:rsidR="00075A9B" w:rsidP="00537A77" w:rsidRDefault="00075A9B" w14:paraId="7C6361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+52 000</w:t>
            </w:r>
          </w:p>
        </w:tc>
      </w:tr>
    </w:tbl>
    <w:bookmarkEnd w:id="1"/>
    <w:p w:rsidRPr="00537A77" w:rsidR="00004038" w:rsidP="00537A77" w:rsidRDefault="007C35A9" w14:paraId="7C63619E" w14:textId="77777777">
      <w:pPr>
        <w:pStyle w:val="Rubrik2"/>
      </w:pPr>
      <w:r w:rsidRPr="00537A77">
        <w:t xml:space="preserve">Anslag </w:t>
      </w:r>
      <w:r w:rsidRPr="00537A77" w:rsidR="00004038">
        <w:t>1:5 Näringsliv</w:t>
      </w:r>
      <w:r w:rsidRPr="00537A77" w:rsidR="006972FA">
        <w:t>sutveckling</w:t>
      </w:r>
    </w:p>
    <w:p w:rsidRPr="00537A77" w:rsidR="00E84DE2" w:rsidP="00537A77" w:rsidRDefault="00E84DE2" w14:paraId="7C63619F" w14:textId="6379DFD9">
      <w:pPr>
        <w:pStyle w:val="Normalutanindragellerluft"/>
      </w:pPr>
      <w:r w:rsidRPr="00537A77">
        <w:t>Vi för</w:t>
      </w:r>
      <w:r w:rsidRPr="00537A77" w:rsidR="00FB0B04">
        <w:t>e</w:t>
      </w:r>
      <w:r w:rsidRPr="00537A77">
        <w:t xml:space="preserve">slår ett riktat stöd till kvinnors företagande som ska bestå av en del för att underlätta yrkesnätverkande mellan kvinnor och en del som syftar till att stödja kvinnors innovation. Vänsterpartiet föreslår en ökning av anslaget med 30 miljoner kronor jämfört med regeringen 2020. </w:t>
      </w:r>
    </w:p>
    <w:p w:rsidRPr="00537A77" w:rsidR="00073355" w:rsidP="00537A77" w:rsidRDefault="00557335" w14:paraId="7C6361A0" w14:textId="558D8184">
      <w:r w:rsidRPr="00537A77">
        <w:t xml:space="preserve">Den kooperativa företagsverksamheten är viktig för näringslivets utveckling. Vi menar delvis att anslaget måste höjas för att ytterligare stödja denna verksamhet och föreslår därför en ökning av medlen. Vi menar också att 40 miljoner av den föreslagna summan under anslaget till Tillväxtverket ska delas ut i syfte att skapa kooperativ utveckling. Vänsterpartiet föreslår en ökning av anslaget med 17 miljoner kronor jämfört med regeringen 2020. </w:t>
      </w:r>
    </w:p>
    <w:p w:rsidRPr="00537A77" w:rsidR="00073355" w:rsidP="00537A77" w:rsidRDefault="00073355" w14:paraId="7C6361A1" w14:textId="77777777">
      <w:pPr>
        <w:pStyle w:val="Rubrik2"/>
      </w:pPr>
      <w:r w:rsidRPr="00537A77">
        <w:lastRenderedPageBreak/>
        <w:t>1:11 Bolagsverket</w:t>
      </w:r>
    </w:p>
    <w:p w:rsidRPr="00537A77" w:rsidR="00073355" w:rsidP="00537A77" w:rsidRDefault="00073355" w14:paraId="7C6361A2" w14:textId="312C0474">
      <w:pPr>
        <w:pStyle w:val="Normalutanindragellerluft"/>
      </w:pPr>
      <w:r w:rsidRPr="00537A77">
        <w:t>Vi vill stärka Bolagsverkets arbete och insatser mot ekonomisk brottslighet och penningtvätt. Vänsterpartiet föreslår en ökning av anslaget med 5</w:t>
      </w:r>
      <w:r w:rsidRPr="00537A77" w:rsidR="00FB0B04">
        <w:t> </w:t>
      </w:r>
      <w:r w:rsidRPr="00537A77">
        <w:t xml:space="preserve">miljoner kronor jämfört med regeringen 2020. </w:t>
      </w:r>
    </w:p>
    <w:sdt>
      <w:sdtPr>
        <w:alias w:val="CC_Underskrifter"/>
        <w:tag w:val="CC_Underskrifter"/>
        <w:id w:val="583496634"/>
        <w:lock w:val="sdtContentLocked"/>
        <w:placeholder>
          <w:docPart w:val="782A55FB5CD1444E8A74E5ED4F5AB762"/>
        </w:placeholder>
      </w:sdtPr>
      <w:sdtEndPr/>
      <w:sdtContent>
        <w:p w:rsidR="000F33EE" w:rsidP="000F33EE" w:rsidRDefault="000F33EE" w14:paraId="7C6361A3" w14:textId="77777777"/>
        <w:p w:rsidRPr="008E0FE2" w:rsidR="004801AC" w:rsidP="000F33EE" w:rsidRDefault="00075A9B" w14:paraId="7C6361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Birger Lahti (V)</w:t>
            </w:r>
          </w:p>
        </w:tc>
      </w:tr>
    </w:tbl>
    <w:p w:rsidR="005E7CE2" w:rsidRDefault="005E7CE2" w14:paraId="7C6361B1" w14:textId="77777777"/>
    <w:sectPr w:rsidR="005E7C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361B3" w14:textId="77777777" w:rsidR="00004038" w:rsidRDefault="00004038" w:rsidP="000C1CAD">
      <w:pPr>
        <w:spacing w:line="240" w:lineRule="auto"/>
      </w:pPr>
      <w:r>
        <w:separator/>
      </w:r>
    </w:p>
  </w:endnote>
  <w:endnote w:type="continuationSeparator" w:id="0">
    <w:p w14:paraId="7C6361B4" w14:textId="77777777" w:rsidR="00004038" w:rsidRDefault="00004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6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61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08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61C2" w14:textId="77777777" w:rsidR="00262EA3" w:rsidRPr="000F33EE" w:rsidRDefault="00262EA3" w:rsidP="000F3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361B1" w14:textId="77777777" w:rsidR="00004038" w:rsidRDefault="00004038" w:rsidP="000C1CAD">
      <w:pPr>
        <w:spacing w:line="240" w:lineRule="auto"/>
      </w:pPr>
      <w:r>
        <w:separator/>
      </w:r>
    </w:p>
  </w:footnote>
  <w:footnote w:type="continuationSeparator" w:id="0">
    <w:p w14:paraId="7C6361B2" w14:textId="77777777" w:rsidR="00004038" w:rsidRDefault="000040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6361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6361C4" wp14:anchorId="7C6361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5A9B" w14:paraId="7C6361C7" w14:textId="77777777">
                          <w:pPr>
                            <w:jc w:val="right"/>
                          </w:pPr>
                          <w:sdt>
                            <w:sdtPr>
                              <w:alias w:val="CC_Noformat_Partikod"/>
                              <w:tag w:val="CC_Noformat_Partikod"/>
                              <w:id w:val="-53464382"/>
                              <w:placeholder>
                                <w:docPart w:val="F7E46923075D492E8CAAFF2DDD0FCD76"/>
                              </w:placeholder>
                              <w:text/>
                            </w:sdtPr>
                            <w:sdtEndPr/>
                            <w:sdtContent>
                              <w:r w:rsidR="00004038">
                                <w:t>V</w:t>
                              </w:r>
                            </w:sdtContent>
                          </w:sdt>
                          <w:sdt>
                            <w:sdtPr>
                              <w:alias w:val="CC_Noformat_Partinummer"/>
                              <w:tag w:val="CC_Noformat_Partinummer"/>
                              <w:id w:val="-1709555926"/>
                              <w:placeholder>
                                <w:docPart w:val="A871942718DA40E0A24B6040D4EC3C06"/>
                              </w:placeholder>
                              <w:text/>
                            </w:sdtPr>
                            <w:sdtEndPr/>
                            <w:sdtContent>
                              <w:r w:rsidR="00826FA6">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6361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5B8" w14:paraId="7C6361C7" w14:textId="77777777">
                    <w:pPr>
                      <w:jc w:val="right"/>
                    </w:pPr>
                    <w:sdt>
                      <w:sdtPr>
                        <w:alias w:val="CC_Noformat_Partikod"/>
                        <w:tag w:val="CC_Noformat_Partikod"/>
                        <w:id w:val="-53464382"/>
                        <w:placeholder>
                          <w:docPart w:val="F7E46923075D492E8CAAFF2DDD0FCD76"/>
                        </w:placeholder>
                        <w:text/>
                      </w:sdtPr>
                      <w:sdtEndPr/>
                      <w:sdtContent>
                        <w:r w:rsidR="00004038">
                          <w:t>V</w:t>
                        </w:r>
                      </w:sdtContent>
                    </w:sdt>
                    <w:sdt>
                      <w:sdtPr>
                        <w:alias w:val="CC_Noformat_Partinummer"/>
                        <w:tag w:val="CC_Noformat_Partinummer"/>
                        <w:id w:val="-1709555926"/>
                        <w:placeholder>
                          <w:docPart w:val="A871942718DA40E0A24B6040D4EC3C06"/>
                        </w:placeholder>
                        <w:text/>
                      </w:sdtPr>
                      <w:sdtEndPr/>
                      <w:sdtContent>
                        <w:r w:rsidR="00826FA6">
                          <w:t>347</w:t>
                        </w:r>
                      </w:sdtContent>
                    </w:sdt>
                  </w:p>
                </w:txbxContent>
              </v:textbox>
              <w10:wrap anchorx="page"/>
            </v:shape>
          </w:pict>
        </mc:Fallback>
      </mc:AlternateContent>
    </w:r>
  </w:p>
  <w:p w:rsidRPr="00293C4F" w:rsidR="00262EA3" w:rsidP="00776B74" w:rsidRDefault="00262EA3" w14:paraId="7C6361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6361B7" w14:textId="77777777">
    <w:pPr>
      <w:jc w:val="right"/>
    </w:pPr>
  </w:p>
  <w:p w:rsidR="00262EA3" w:rsidP="00776B74" w:rsidRDefault="00262EA3" w14:paraId="7C6361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5A9B" w14:paraId="7C6361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6361C6" wp14:anchorId="7C6361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5A9B" w14:paraId="7C6361B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04038">
          <w:t>V</w:t>
        </w:r>
      </w:sdtContent>
    </w:sdt>
    <w:sdt>
      <w:sdtPr>
        <w:alias w:val="CC_Noformat_Partinummer"/>
        <w:tag w:val="CC_Noformat_Partinummer"/>
        <w:id w:val="-2014525982"/>
        <w:text/>
      </w:sdtPr>
      <w:sdtEndPr/>
      <w:sdtContent>
        <w:r w:rsidR="00826FA6">
          <w:t>347</w:t>
        </w:r>
      </w:sdtContent>
    </w:sdt>
  </w:p>
  <w:p w:rsidRPr="008227B3" w:rsidR="00262EA3" w:rsidP="008227B3" w:rsidRDefault="00075A9B" w14:paraId="7C6361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5A9B" w14:paraId="7C6361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:3020</w:t>
        </w:r>
      </w:sdtContent>
    </w:sdt>
  </w:p>
  <w:p w:rsidR="00262EA3" w:rsidP="00E03A3D" w:rsidRDefault="00075A9B" w14:paraId="7C6361BF" w14:textId="77777777">
    <w:pPr>
      <w:pStyle w:val="Motionr"/>
    </w:pPr>
    <w:sdt>
      <w:sdtPr>
        <w:alias w:val="CC_Noformat_Avtext"/>
        <w:tag w:val="CC_Noformat_Avtext"/>
        <w:id w:val="-2020768203"/>
        <w:lock w:val="sdtContentLocked"/>
        <w:placeholder>
          <w:docPart w:val="16F56D099672440999C5C997B53639C4"/>
        </w:placeholder>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6972FA" w14:paraId="7C6361C0"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7C6361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2CAF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FC0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20FA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06E7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4CC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DE9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D497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6896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4038"/>
    <w:rsid w:val="000000E0"/>
    <w:rsid w:val="00000761"/>
    <w:rsid w:val="000014AF"/>
    <w:rsid w:val="00002310"/>
    <w:rsid w:val="00002CB4"/>
    <w:rsid w:val="000030B6"/>
    <w:rsid w:val="00003CCB"/>
    <w:rsid w:val="00003F79"/>
    <w:rsid w:val="00004038"/>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55"/>
    <w:rsid w:val="000734AE"/>
    <w:rsid w:val="00073DBB"/>
    <w:rsid w:val="000743FF"/>
    <w:rsid w:val="00074588"/>
    <w:rsid w:val="000756EB"/>
    <w:rsid w:val="00075A9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3EE"/>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2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DE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67"/>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9E"/>
    <w:rsid w:val="00413DE2"/>
    <w:rsid w:val="004156F1"/>
    <w:rsid w:val="00415B2B"/>
    <w:rsid w:val="00416089"/>
    <w:rsid w:val="00416619"/>
    <w:rsid w:val="00416858"/>
    <w:rsid w:val="00416C48"/>
    <w:rsid w:val="00416FE1"/>
    <w:rsid w:val="00417756"/>
    <w:rsid w:val="00417820"/>
    <w:rsid w:val="00420189"/>
    <w:rsid w:val="00420C14"/>
    <w:rsid w:val="0042198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B4"/>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77"/>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3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CE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2F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B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A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A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6FA6"/>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12"/>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7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FD"/>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D7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D5"/>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E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636179"/>
  <w15:chartTrackingRefBased/>
  <w15:docId w15:val="{5AD7BD50-7349-47E3-883B-8800A70C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00403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Oformateradtabell4">
    <w:name w:val="Plain Table 4"/>
    <w:basedOn w:val="Normaltabell"/>
    <w:uiPriority w:val="44"/>
    <w:rsid w:val="0000403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7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DBB8EB3F544554B78698142B7DE398"/>
        <w:category>
          <w:name w:val="Allmänt"/>
          <w:gallery w:val="placeholder"/>
        </w:category>
        <w:types>
          <w:type w:val="bbPlcHdr"/>
        </w:types>
        <w:behaviors>
          <w:behavior w:val="content"/>
        </w:behaviors>
        <w:guid w:val="{8FE984B4-4BE6-4624-BCD9-4873582EB846}"/>
      </w:docPartPr>
      <w:docPartBody>
        <w:p w:rsidR="00EA1526" w:rsidRDefault="006417E3">
          <w:pPr>
            <w:pStyle w:val="C7DBB8EB3F544554B78698142B7DE398"/>
          </w:pPr>
          <w:r w:rsidRPr="005A0A93">
            <w:rPr>
              <w:rStyle w:val="Platshllartext"/>
            </w:rPr>
            <w:t>Förslag till riksdagsbeslut</w:t>
          </w:r>
        </w:p>
      </w:docPartBody>
    </w:docPart>
    <w:docPart>
      <w:docPartPr>
        <w:name w:val="D16F790B926B4C9E90D7802BA0676A18"/>
        <w:category>
          <w:name w:val="Allmänt"/>
          <w:gallery w:val="placeholder"/>
        </w:category>
        <w:types>
          <w:type w:val="bbPlcHdr"/>
        </w:types>
        <w:behaviors>
          <w:behavior w:val="content"/>
        </w:behaviors>
        <w:guid w:val="{26B72C74-18A5-4382-9D57-26791E79669F}"/>
      </w:docPartPr>
      <w:docPartBody>
        <w:p w:rsidR="00EA1526" w:rsidRDefault="006417E3">
          <w:pPr>
            <w:pStyle w:val="D16F790B926B4C9E90D7802BA0676A18"/>
          </w:pPr>
          <w:r w:rsidRPr="005A0A93">
            <w:rPr>
              <w:rStyle w:val="Platshllartext"/>
            </w:rPr>
            <w:t>Motivering</w:t>
          </w:r>
        </w:p>
      </w:docPartBody>
    </w:docPart>
    <w:docPart>
      <w:docPartPr>
        <w:name w:val="F7E46923075D492E8CAAFF2DDD0FCD76"/>
        <w:category>
          <w:name w:val="Allmänt"/>
          <w:gallery w:val="placeholder"/>
        </w:category>
        <w:types>
          <w:type w:val="bbPlcHdr"/>
        </w:types>
        <w:behaviors>
          <w:behavior w:val="content"/>
        </w:behaviors>
        <w:guid w:val="{FECBF1AA-A190-4557-BC1F-7CCE7924F6C1}"/>
      </w:docPartPr>
      <w:docPartBody>
        <w:p w:rsidR="00EA1526" w:rsidRDefault="006417E3">
          <w:pPr>
            <w:pStyle w:val="F7E46923075D492E8CAAFF2DDD0FCD76"/>
          </w:pPr>
          <w:r>
            <w:rPr>
              <w:rStyle w:val="Platshllartext"/>
            </w:rPr>
            <w:t xml:space="preserve"> </w:t>
          </w:r>
        </w:p>
      </w:docPartBody>
    </w:docPart>
    <w:docPart>
      <w:docPartPr>
        <w:name w:val="A871942718DA40E0A24B6040D4EC3C06"/>
        <w:category>
          <w:name w:val="Allmänt"/>
          <w:gallery w:val="placeholder"/>
        </w:category>
        <w:types>
          <w:type w:val="bbPlcHdr"/>
        </w:types>
        <w:behaviors>
          <w:behavior w:val="content"/>
        </w:behaviors>
        <w:guid w:val="{E6E91959-199C-4BF3-9727-092B48619BD2}"/>
      </w:docPartPr>
      <w:docPartBody>
        <w:p w:rsidR="00EA1526" w:rsidRDefault="006417E3">
          <w:pPr>
            <w:pStyle w:val="A871942718DA40E0A24B6040D4EC3C06"/>
          </w:pPr>
          <w:r>
            <w:t xml:space="preserve"> </w:t>
          </w:r>
        </w:p>
      </w:docPartBody>
    </w:docPart>
    <w:docPart>
      <w:docPartPr>
        <w:name w:val="16F56D099672440999C5C997B53639C4"/>
        <w:category>
          <w:name w:val="Allmänt"/>
          <w:gallery w:val="placeholder"/>
        </w:category>
        <w:types>
          <w:type w:val="bbPlcHdr"/>
        </w:types>
        <w:behaviors>
          <w:behavior w:val="content"/>
        </w:behaviors>
        <w:guid w:val="{1CE5EBEA-0FC3-4A64-8216-03AE7B44A14B}"/>
      </w:docPartPr>
      <w:docPartBody>
        <w:p w:rsidR="00EA1526" w:rsidRDefault="006417E3" w:rsidP="006417E3">
          <w:pPr>
            <w:pStyle w:val="16F56D099672440999C5C997B53639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2A55FB5CD1444E8A74E5ED4F5AB762"/>
        <w:category>
          <w:name w:val="Allmänt"/>
          <w:gallery w:val="placeholder"/>
        </w:category>
        <w:types>
          <w:type w:val="bbPlcHdr"/>
        </w:types>
        <w:behaviors>
          <w:behavior w:val="content"/>
        </w:behaviors>
        <w:guid w:val="{33F017BF-AF4C-425E-A870-5E633914C1AD}"/>
      </w:docPartPr>
      <w:docPartBody>
        <w:p w:rsidR="00085EA4" w:rsidRDefault="00085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E3"/>
    <w:rsid w:val="00085EA4"/>
    <w:rsid w:val="006417E3"/>
    <w:rsid w:val="00EA1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17E3"/>
    <w:rPr>
      <w:color w:val="F4B083" w:themeColor="accent2" w:themeTint="99"/>
    </w:rPr>
  </w:style>
  <w:style w:type="paragraph" w:customStyle="1" w:styleId="C7DBB8EB3F544554B78698142B7DE398">
    <w:name w:val="C7DBB8EB3F544554B78698142B7DE398"/>
  </w:style>
  <w:style w:type="paragraph" w:customStyle="1" w:styleId="9AB54940A3DB44EEB414A511A123B01E">
    <w:name w:val="9AB54940A3DB44EEB414A511A123B0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B620E275614F4EB9654BBDC9306EBC">
    <w:name w:val="B1B620E275614F4EB9654BBDC9306EBC"/>
  </w:style>
  <w:style w:type="paragraph" w:customStyle="1" w:styleId="D16F790B926B4C9E90D7802BA0676A18">
    <w:name w:val="D16F790B926B4C9E90D7802BA0676A18"/>
  </w:style>
  <w:style w:type="paragraph" w:customStyle="1" w:styleId="6CC899DC55B844BC8A0A00305D8B05BD">
    <w:name w:val="6CC899DC55B844BC8A0A00305D8B05BD"/>
  </w:style>
  <w:style w:type="paragraph" w:customStyle="1" w:styleId="71AD4DE57FF241CD9341A879E7A12FFB">
    <w:name w:val="71AD4DE57FF241CD9341A879E7A12FFB"/>
  </w:style>
  <w:style w:type="paragraph" w:customStyle="1" w:styleId="F7E46923075D492E8CAAFF2DDD0FCD76">
    <w:name w:val="F7E46923075D492E8CAAFF2DDD0FCD76"/>
  </w:style>
  <w:style w:type="paragraph" w:customStyle="1" w:styleId="A871942718DA40E0A24B6040D4EC3C06">
    <w:name w:val="A871942718DA40E0A24B6040D4EC3C06"/>
  </w:style>
  <w:style w:type="paragraph" w:customStyle="1" w:styleId="16F56D099672440999C5C997B53639C4">
    <w:name w:val="16F56D099672440999C5C997B53639C4"/>
    <w:rsid w:val="00641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B557C-E085-4F0F-8B5E-0952A3A5FC17}"/>
</file>

<file path=customXml/itemProps2.xml><?xml version="1.0" encoding="utf-8"?>
<ds:datastoreItem xmlns:ds="http://schemas.openxmlformats.org/officeDocument/2006/customXml" ds:itemID="{23D05DD1-5EF5-4C98-A774-1491C302C6D4}"/>
</file>

<file path=customXml/itemProps3.xml><?xml version="1.0" encoding="utf-8"?>
<ds:datastoreItem xmlns:ds="http://schemas.openxmlformats.org/officeDocument/2006/customXml" ds:itemID="{180CA901-2238-4DCF-AC18-1982584D92B8}"/>
</file>

<file path=docProps/app.xml><?xml version="1.0" encoding="utf-8"?>
<Properties xmlns="http://schemas.openxmlformats.org/officeDocument/2006/extended-properties" xmlns:vt="http://schemas.openxmlformats.org/officeDocument/2006/docPropsVTypes">
  <Template>Normal</Template>
  <TotalTime>13</TotalTime>
  <Pages>2</Pages>
  <Words>238</Words>
  <Characters>1404</Characters>
  <Application>Microsoft Office Word</Application>
  <DocSecurity>0</DocSecurity>
  <Lines>52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V347 Utgiftsområde 24 Näringsliv</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