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5745E" w14:textId="77777777" w:rsidR="00C7509B" w:rsidRPr="00094A40" w:rsidRDefault="00C7509B" w:rsidP="00094A40">
      <w:pPr>
        <w:pStyle w:val="Preliminrtextruta"/>
        <w:tabs>
          <w:tab w:val="clear" w:pos="6804"/>
        </w:tabs>
        <w:spacing w:line="240" w:lineRule="auto"/>
        <w:ind w:left="227" w:right="1191"/>
        <w:rPr>
          <w:rFonts w:ascii="GillSans" w:hAnsi="GillSans" w:cs="Arial"/>
        </w:rPr>
      </w:pPr>
      <w:bookmarkStart w:id="0" w:name="Preliminärtextruta"/>
      <w:r w:rsidRPr="002E37B8">
        <w:rPr>
          <w:rFonts w:ascii="GillSans" w:hAnsi="GillSans" w:cs="Arial"/>
        </w:rPr>
        <w:t>Uppgifterna nedan är preliminära. Talare kan läggas till, talare kan strykas, och ordningen mellan talarna kan ändras. Den slutliga talarlistan publiceras dagen före debattdagen.</w:t>
      </w:r>
      <w:bookmarkEnd w:id="0"/>
    </w:p>
    <w:p w14:paraId="7685745F" w14:textId="77777777" w:rsidR="00C7509B" w:rsidRPr="00631228" w:rsidRDefault="00C7509B" w:rsidP="002169BE">
      <w:pPr>
        <w:pStyle w:val="Datum"/>
      </w:pPr>
      <w:bookmarkStart w:id="1" w:name="DocumentDate"/>
      <w:r w:rsidRPr="00631228">
        <w:t>Onsdagen den 21 oktober 2026</w:t>
      </w:r>
      <w:bookmarkEnd w:id="1"/>
      <w:r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1101"/>
        <w:gridCol w:w="386"/>
        <w:gridCol w:w="7287"/>
      </w:tblGrid>
      <w:tr w:rsidR="00DF3580" w14:paraId="76857464" w14:textId="77777777" w:rsidTr="00BE4728">
        <w:trPr>
          <w:cantSplit/>
        </w:trPr>
        <w:tc>
          <w:tcPr>
            <w:tcW w:w="454" w:type="dxa"/>
          </w:tcPr>
          <w:p w14:paraId="76857460" w14:textId="77777777" w:rsidR="00C7509B" w:rsidRPr="00631228" w:rsidRDefault="00C7509B" w:rsidP="00BE4728">
            <w:pPr>
              <w:pStyle w:val="Plenum"/>
            </w:pPr>
            <w:r w:rsidRPr="00631228">
              <w:t>Kl.</w:t>
            </w:r>
          </w:p>
        </w:tc>
        <w:tc>
          <w:tcPr>
            <w:tcW w:w="1134" w:type="dxa"/>
          </w:tcPr>
          <w:p w14:paraId="76857461" w14:textId="77777777" w:rsidR="00C7509B" w:rsidRPr="00631228" w:rsidRDefault="00C7509B" w:rsidP="00BE4728">
            <w:pPr>
              <w:pStyle w:val="Plenum"/>
              <w:jc w:val="right"/>
            </w:pPr>
            <w:bookmarkStart w:id="2" w:name="StartTidSchema"/>
            <w:bookmarkEnd w:id="2"/>
            <w:r w:rsidRPr="00631228">
              <w:t>09.00</w:t>
            </w:r>
          </w:p>
        </w:tc>
        <w:tc>
          <w:tcPr>
            <w:tcW w:w="397" w:type="dxa"/>
          </w:tcPr>
          <w:p w14:paraId="76857462" w14:textId="77777777" w:rsidR="00C7509B" w:rsidRPr="00631228" w:rsidRDefault="00C7509B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14:paraId="76857463" w14:textId="77777777" w:rsidR="00C7509B" w:rsidRPr="00631228" w:rsidRDefault="00C7509B" w:rsidP="00BE4728">
            <w:pPr>
              <w:pStyle w:val="Plenum"/>
              <w:ind w:right="1"/>
            </w:pPr>
            <w:r w:rsidRPr="00631228">
              <w:t>Arbetsplenum</w:t>
            </w:r>
          </w:p>
        </w:tc>
      </w:tr>
      <w:tr w:rsidR="00DF3580" w14:paraId="76857469" w14:textId="77777777" w:rsidTr="00BE4728">
        <w:trPr>
          <w:cantSplit/>
        </w:trPr>
        <w:tc>
          <w:tcPr>
            <w:tcW w:w="454" w:type="dxa"/>
          </w:tcPr>
          <w:p w14:paraId="76857465" w14:textId="77777777" w:rsidR="00C7509B" w:rsidRPr="00631228" w:rsidRDefault="00C7509B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</w:p>
        </w:tc>
        <w:tc>
          <w:tcPr>
            <w:tcW w:w="1134" w:type="dxa"/>
          </w:tcPr>
          <w:p w14:paraId="76857466" w14:textId="2822F22F" w:rsidR="00C7509B" w:rsidRPr="00631228" w:rsidRDefault="00C7509B" w:rsidP="00BE4728">
            <w:pPr>
              <w:pStyle w:val="Plenum"/>
              <w:jc w:val="right"/>
            </w:pPr>
          </w:p>
        </w:tc>
        <w:tc>
          <w:tcPr>
            <w:tcW w:w="397" w:type="dxa"/>
          </w:tcPr>
          <w:p w14:paraId="76857467" w14:textId="77777777" w:rsidR="00C7509B" w:rsidRPr="00631228" w:rsidRDefault="00C7509B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14:paraId="76857468" w14:textId="0C1EA56D" w:rsidR="00C7509B" w:rsidRPr="00631228" w:rsidRDefault="00C7509B" w:rsidP="00BE4728">
            <w:pPr>
              <w:pStyle w:val="Plenum"/>
              <w:ind w:right="1"/>
            </w:pPr>
            <w:r w:rsidRPr="00631228">
              <w:t>Beslut</w:t>
            </w:r>
            <w:r w:rsidR="00687434">
              <w:t xml:space="preserve"> efter debattens slut</w:t>
            </w:r>
          </w:p>
        </w:tc>
      </w:tr>
    </w:tbl>
    <w:p w14:paraId="7685746A" w14:textId="77777777" w:rsidR="00C7509B" w:rsidRDefault="00C7509B" w:rsidP="00C57C00">
      <w:pPr>
        <w:pStyle w:val="StreckLngt"/>
      </w:pPr>
      <w:r>
        <w:tab/>
      </w:r>
    </w:p>
    <w:tbl>
      <w:tblPr>
        <w:tblW w:w="92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"/>
        <w:gridCol w:w="472"/>
        <w:gridCol w:w="5403"/>
        <w:gridCol w:w="27"/>
        <w:gridCol w:w="1282"/>
        <w:gridCol w:w="27"/>
        <w:gridCol w:w="1490"/>
        <w:gridCol w:w="27"/>
      </w:tblGrid>
      <w:tr w:rsidR="00DF3580" w14:paraId="7685746F" w14:textId="77777777">
        <w:tc>
          <w:tcPr>
            <w:tcW w:w="454" w:type="dxa"/>
            <w:vAlign w:val="bottom"/>
          </w:tcPr>
          <w:p w14:paraId="7685746B" w14:textId="77777777" w:rsidR="00C7509B" w:rsidRDefault="00C7509B" w:rsidP="00D15FB6">
            <w:r>
              <w:t>Nr</w:t>
            </w:r>
          </w:p>
        </w:tc>
        <w:tc>
          <w:tcPr>
            <w:tcW w:w="5680" w:type="dxa"/>
            <w:gridSpan w:val="3"/>
            <w:vAlign w:val="bottom"/>
          </w:tcPr>
          <w:p w14:paraId="7685746C" w14:textId="77777777" w:rsidR="00C7509B" w:rsidRDefault="00C7509B" w:rsidP="00D15FB6"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7685746D" w14:textId="77777777" w:rsidR="00C7509B" w:rsidRDefault="00C7509B" w:rsidP="00D15FB6">
            <w:r>
              <w:t>Anmäld tid (min.)</w:t>
            </w:r>
          </w:p>
        </w:tc>
        <w:tc>
          <w:tcPr>
            <w:tcW w:w="1460" w:type="dxa"/>
            <w:gridSpan w:val="2"/>
            <w:vAlign w:val="bottom"/>
          </w:tcPr>
          <w:p w14:paraId="7685746E" w14:textId="77777777" w:rsidR="00C7509B" w:rsidRDefault="00C7509B" w:rsidP="00D15FB6">
            <w:r>
              <w:t>Ackumulerad tid</w:t>
            </w:r>
          </w:p>
        </w:tc>
      </w:tr>
      <w:tr w:rsidR="00DF3580" w14:paraId="76857474" w14:textId="77777777">
        <w:tc>
          <w:tcPr>
            <w:tcW w:w="454" w:type="dxa"/>
            <w:vAlign w:val="bottom"/>
          </w:tcPr>
          <w:p w14:paraId="76857470" w14:textId="77777777" w:rsidR="00C7509B" w:rsidRDefault="00C7509B" w:rsidP="00D15FB6"/>
        </w:tc>
        <w:tc>
          <w:tcPr>
            <w:tcW w:w="5680" w:type="dxa"/>
            <w:gridSpan w:val="3"/>
            <w:vAlign w:val="bottom"/>
          </w:tcPr>
          <w:p w14:paraId="76857471" w14:textId="77777777" w:rsidR="00C7509B" w:rsidRDefault="00C7509B" w:rsidP="00D15FB6">
            <w:pPr>
              <w:pStyle w:val="renderubrik"/>
            </w:pPr>
            <w:r>
              <w:t>Finansutskottets betänkande FiU12</w:t>
            </w:r>
          </w:p>
        </w:tc>
        <w:tc>
          <w:tcPr>
            <w:tcW w:w="1260" w:type="dxa"/>
            <w:gridSpan w:val="2"/>
            <w:vAlign w:val="bottom"/>
          </w:tcPr>
          <w:p w14:paraId="76857472" w14:textId="77777777" w:rsidR="00C7509B" w:rsidRDefault="00C7509B" w:rsidP="00D15FB6"/>
        </w:tc>
        <w:tc>
          <w:tcPr>
            <w:tcW w:w="1460" w:type="dxa"/>
            <w:gridSpan w:val="2"/>
            <w:vAlign w:val="bottom"/>
          </w:tcPr>
          <w:p w14:paraId="76857473" w14:textId="77777777" w:rsidR="00C7509B" w:rsidRDefault="00C7509B" w:rsidP="00D15FB6"/>
        </w:tc>
      </w:tr>
      <w:tr w:rsidR="00DF3580" w14:paraId="76857479" w14:textId="77777777">
        <w:tc>
          <w:tcPr>
            <w:tcW w:w="454" w:type="dxa"/>
            <w:vAlign w:val="bottom"/>
          </w:tcPr>
          <w:p w14:paraId="76857475" w14:textId="77777777" w:rsidR="00C7509B" w:rsidRDefault="00C7509B" w:rsidP="00D15FB6"/>
        </w:tc>
        <w:tc>
          <w:tcPr>
            <w:tcW w:w="5680" w:type="dxa"/>
            <w:gridSpan w:val="3"/>
            <w:vAlign w:val="bottom"/>
          </w:tcPr>
          <w:p w14:paraId="76857476" w14:textId="77777777" w:rsidR="00C7509B" w:rsidRDefault="00C7509B" w:rsidP="00D15FB6">
            <w:pPr>
              <w:pStyle w:val="Underrubrik"/>
            </w:pPr>
            <w:r>
              <w:t>Ändring i statens budget för 2026 – Bemyndigande om ekonomiska åtaganden för beräkningskraft</w:t>
            </w:r>
          </w:p>
        </w:tc>
        <w:tc>
          <w:tcPr>
            <w:tcW w:w="1260" w:type="dxa"/>
            <w:gridSpan w:val="2"/>
            <w:vAlign w:val="bottom"/>
          </w:tcPr>
          <w:p w14:paraId="76857477" w14:textId="77777777" w:rsidR="00C7509B" w:rsidRDefault="00C7509B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76857478" w14:textId="77777777" w:rsidR="00C7509B" w:rsidRDefault="00C7509B" w:rsidP="00D15FB6">
            <w:r>
              <w:t xml:space="preserve"> </w:t>
            </w:r>
          </w:p>
        </w:tc>
      </w:tr>
      <w:tr w:rsidR="00DF3580" w14:paraId="7685747F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7685747A" w14:textId="77777777" w:rsidR="00C7509B" w:rsidRDefault="00C7509B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14:paraId="7685747B" w14:textId="77777777" w:rsidR="00C7509B" w:rsidRDefault="00C7509B" w:rsidP="00D15FB6">
            <w:pPr>
              <w:pStyle w:val="Numrering"/>
            </w:pPr>
            <w:r>
              <w:t>1</w:t>
            </w:r>
          </w:p>
        </w:tc>
        <w:tc>
          <w:tcPr>
            <w:tcW w:w="5200" w:type="dxa"/>
            <w:vAlign w:val="bottom"/>
          </w:tcPr>
          <w:p w14:paraId="7685747C" w14:textId="77777777" w:rsidR="00C7509B" w:rsidRDefault="00C7509B" w:rsidP="00D15FB6">
            <w:r>
              <w:t>Eva Lindh (S)</w:t>
            </w:r>
          </w:p>
        </w:tc>
        <w:tc>
          <w:tcPr>
            <w:tcW w:w="1260" w:type="dxa"/>
            <w:gridSpan w:val="2"/>
            <w:vAlign w:val="bottom"/>
          </w:tcPr>
          <w:p w14:paraId="7685747D" w14:textId="77777777" w:rsidR="00C7509B" w:rsidRDefault="00C7509B" w:rsidP="00D15FB6">
            <w:pPr>
              <w:pStyle w:val="Talartid"/>
            </w:pPr>
            <w:r>
              <w:t>4</w:t>
            </w:r>
          </w:p>
        </w:tc>
        <w:tc>
          <w:tcPr>
            <w:tcW w:w="1460" w:type="dxa"/>
            <w:gridSpan w:val="2"/>
            <w:vAlign w:val="bottom"/>
          </w:tcPr>
          <w:p w14:paraId="7685747E" w14:textId="77777777" w:rsidR="00C7509B" w:rsidRDefault="00C7509B" w:rsidP="00D15FB6">
            <w:r>
              <w:t xml:space="preserve"> </w:t>
            </w:r>
          </w:p>
        </w:tc>
      </w:tr>
      <w:tr w:rsidR="00DF3580" w14:paraId="76857485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76857480" w14:textId="77777777" w:rsidR="00C7509B" w:rsidRDefault="00C7509B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14:paraId="76857481" w14:textId="77777777" w:rsidR="00C7509B" w:rsidRDefault="00C7509B" w:rsidP="00D15FB6">
            <w:pPr>
              <w:pStyle w:val="Numrering"/>
            </w:pPr>
            <w:r>
              <w:t>2</w:t>
            </w:r>
          </w:p>
        </w:tc>
        <w:tc>
          <w:tcPr>
            <w:tcW w:w="5200" w:type="dxa"/>
            <w:vAlign w:val="bottom"/>
          </w:tcPr>
          <w:p w14:paraId="76857482" w14:textId="77777777" w:rsidR="00C7509B" w:rsidRDefault="00C7509B" w:rsidP="00D15FB6">
            <w:r>
              <w:t>Ida Drougge (M)</w:t>
            </w:r>
          </w:p>
        </w:tc>
        <w:tc>
          <w:tcPr>
            <w:tcW w:w="1260" w:type="dxa"/>
            <w:gridSpan w:val="2"/>
            <w:vAlign w:val="bottom"/>
          </w:tcPr>
          <w:p w14:paraId="76857483" w14:textId="77777777" w:rsidR="00C7509B" w:rsidRDefault="00C7509B" w:rsidP="00D15FB6">
            <w:pPr>
              <w:pStyle w:val="Talartid"/>
            </w:pPr>
            <w:r>
              <w:t>4</w:t>
            </w:r>
          </w:p>
        </w:tc>
        <w:tc>
          <w:tcPr>
            <w:tcW w:w="1460" w:type="dxa"/>
            <w:gridSpan w:val="2"/>
            <w:vAlign w:val="bottom"/>
          </w:tcPr>
          <w:p w14:paraId="76857484" w14:textId="77777777" w:rsidR="00C7509B" w:rsidRDefault="00C7509B" w:rsidP="00D15FB6">
            <w:r>
              <w:t xml:space="preserve"> </w:t>
            </w:r>
          </w:p>
        </w:tc>
      </w:tr>
      <w:tr w:rsidR="00DF3580" w14:paraId="7685748B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76857486" w14:textId="77777777" w:rsidR="00C7509B" w:rsidRDefault="00C7509B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14:paraId="76857487" w14:textId="77777777" w:rsidR="00C7509B" w:rsidRDefault="00C7509B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14:paraId="76857488" w14:textId="77777777" w:rsidR="00C7509B" w:rsidRDefault="00C7509B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76857489" w14:textId="77777777" w:rsidR="00C7509B" w:rsidRDefault="00C7509B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7685748A" w14:textId="77777777" w:rsidR="00C7509B" w:rsidRDefault="00C7509B" w:rsidP="00D15FB6">
            <w:pPr>
              <w:pStyle w:val="Summalinje"/>
            </w:pPr>
            <w:r>
              <w:t>____</w:t>
            </w:r>
          </w:p>
        </w:tc>
      </w:tr>
      <w:tr w:rsidR="00DF3580" w14:paraId="76857491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7685748C" w14:textId="77777777" w:rsidR="00C7509B" w:rsidRDefault="00C7509B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14:paraId="7685748D" w14:textId="77777777" w:rsidR="00C7509B" w:rsidRDefault="00C7509B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14:paraId="7685748E" w14:textId="77777777" w:rsidR="00C7509B" w:rsidRDefault="00C7509B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7685748F" w14:textId="77777777" w:rsidR="00C7509B" w:rsidRDefault="00C7509B" w:rsidP="00D15FB6">
            <w:pPr>
              <w:pStyle w:val="TalartidSumma"/>
            </w:pPr>
            <w:r>
              <w:t xml:space="preserve"> 0.08</w:t>
            </w:r>
          </w:p>
        </w:tc>
        <w:tc>
          <w:tcPr>
            <w:tcW w:w="1460" w:type="dxa"/>
            <w:gridSpan w:val="2"/>
            <w:vAlign w:val="bottom"/>
          </w:tcPr>
          <w:p w14:paraId="76857490" w14:textId="77777777" w:rsidR="00C7509B" w:rsidRDefault="00C7509B" w:rsidP="00D15FB6">
            <w:pPr>
              <w:pStyle w:val="TalartidSumma"/>
            </w:pPr>
            <w:r>
              <w:t>0.08</w:t>
            </w:r>
          </w:p>
        </w:tc>
      </w:tr>
      <w:tr w:rsidR="00DF3580" w14:paraId="76857496" w14:textId="77777777">
        <w:tc>
          <w:tcPr>
            <w:tcW w:w="454" w:type="dxa"/>
            <w:vAlign w:val="bottom"/>
          </w:tcPr>
          <w:p w14:paraId="76857492" w14:textId="77777777" w:rsidR="00C7509B" w:rsidRDefault="00C7509B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14:paraId="76857493" w14:textId="77777777" w:rsidR="00C7509B" w:rsidRDefault="00C7509B" w:rsidP="00D15FB6">
            <w:pPr>
              <w:pStyle w:val="renderubrik"/>
            </w:pPr>
            <w:r>
              <w:t>Näringsutskottets utlåtande NU8</w:t>
            </w:r>
          </w:p>
        </w:tc>
        <w:tc>
          <w:tcPr>
            <w:tcW w:w="1260" w:type="dxa"/>
            <w:gridSpan w:val="2"/>
            <w:vAlign w:val="bottom"/>
          </w:tcPr>
          <w:p w14:paraId="76857494" w14:textId="77777777" w:rsidR="00C7509B" w:rsidRDefault="00C7509B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14:paraId="76857495" w14:textId="77777777" w:rsidR="00C7509B" w:rsidRDefault="00C7509B" w:rsidP="00D15FB6">
            <w:pPr>
              <w:pStyle w:val="renderubrik"/>
            </w:pPr>
          </w:p>
        </w:tc>
      </w:tr>
      <w:tr w:rsidR="00DF3580" w14:paraId="7685749B" w14:textId="77777777">
        <w:tc>
          <w:tcPr>
            <w:tcW w:w="454" w:type="dxa"/>
            <w:vAlign w:val="bottom"/>
          </w:tcPr>
          <w:p w14:paraId="76857497" w14:textId="77777777" w:rsidR="00C7509B" w:rsidRDefault="00C7509B" w:rsidP="00D15FB6"/>
        </w:tc>
        <w:tc>
          <w:tcPr>
            <w:tcW w:w="5680" w:type="dxa"/>
            <w:gridSpan w:val="3"/>
            <w:vAlign w:val="bottom"/>
          </w:tcPr>
          <w:p w14:paraId="76857498" w14:textId="77777777" w:rsidR="00C7509B" w:rsidRDefault="00C7509B" w:rsidP="00D15FB6">
            <w:pPr>
              <w:pStyle w:val="Underrubrik"/>
            </w:pPr>
            <w:r>
              <w:t>Framtidssäkring av elräkningar i unionen</w:t>
            </w:r>
          </w:p>
        </w:tc>
        <w:tc>
          <w:tcPr>
            <w:tcW w:w="1260" w:type="dxa"/>
            <w:gridSpan w:val="2"/>
            <w:vAlign w:val="bottom"/>
          </w:tcPr>
          <w:p w14:paraId="76857499" w14:textId="77777777" w:rsidR="00C7509B" w:rsidRDefault="00C7509B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7685749A" w14:textId="77777777" w:rsidR="00C7509B" w:rsidRDefault="00C7509B" w:rsidP="00D15FB6">
            <w:r>
              <w:t xml:space="preserve"> </w:t>
            </w:r>
          </w:p>
        </w:tc>
      </w:tr>
      <w:tr w:rsidR="00DF3580" w14:paraId="768574A1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7685749C" w14:textId="77777777" w:rsidR="00C7509B" w:rsidRDefault="00C7509B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14:paraId="7685749D" w14:textId="77777777" w:rsidR="00C7509B" w:rsidRDefault="00C7509B" w:rsidP="00D15FB6">
            <w:pPr>
              <w:pStyle w:val="Numrering"/>
            </w:pPr>
            <w:r>
              <w:t>1</w:t>
            </w:r>
          </w:p>
        </w:tc>
        <w:tc>
          <w:tcPr>
            <w:tcW w:w="5200" w:type="dxa"/>
            <w:vAlign w:val="bottom"/>
          </w:tcPr>
          <w:p w14:paraId="7685749E" w14:textId="77777777" w:rsidR="00C7509B" w:rsidRDefault="00C7509B" w:rsidP="00D15FB6">
            <w:r>
              <w:t>Anders Ådahl (C)</w:t>
            </w:r>
          </w:p>
        </w:tc>
        <w:tc>
          <w:tcPr>
            <w:tcW w:w="1260" w:type="dxa"/>
            <w:gridSpan w:val="2"/>
            <w:vAlign w:val="bottom"/>
          </w:tcPr>
          <w:p w14:paraId="7685749F" w14:textId="77777777" w:rsidR="00C7509B" w:rsidRDefault="00C7509B" w:rsidP="00D15FB6">
            <w:pPr>
              <w:pStyle w:val="Talartid"/>
            </w:pPr>
            <w:r>
              <w:t>4</w:t>
            </w:r>
          </w:p>
        </w:tc>
        <w:tc>
          <w:tcPr>
            <w:tcW w:w="1460" w:type="dxa"/>
            <w:gridSpan w:val="2"/>
            <w:vAlign w:val="bottom"/>
          </w:tcPr>
          <w:p w14:paraId="768574A0" w14:textId="77777777" w:rsidR="00C7509B" w:rsidRDefault="00C7509B" w:rsidP="00D15FB6">
            <w:r>
              <w:t xml:space="preserve"> </w:t>
            </w:r>
          </w:p>
        </w:tc>
      </w:tr>
      <w:tr w:rsidR="00DF3580" w14:paraId="768574A7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768574A2" w14:textId="77777777" w:rsidR="00C7509B" w:rsidRDefault="00C7509B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14:paraId="768574A3" w14:textId="77777777" w:rsidR="00C7509B" w:rsidRDefault="00C7509B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14:paraId="768574A4" w14:textId="77777777" w:rsidR="00C7509B" w:rsidRDefault="00C7509B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768574A5" w14:textId="77777777" w:rsidR="00C7509B" w:rsidRDefault="00C7509B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768574A6" w14:textId="77777777" w:rsidR="00C7509B" w:rsidRDefault="00C7509B" w:rsidP="00D15FB6">
            <w:pPr>
              <w:pStyle w:val="Summalinje"/>
            </w:pPr>
            <w:r>
              <w:t>____</w:t>
            </w:r>
          </w:p>
        </w:tc>
      </w:tr>
      <w:tr w:rsidR="00DF3580" w14:paraId="768574AD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768574A8" w14:textId="77777777" w:rsidR="00C7509B" w:rsidRDefault="00C7509B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14:paraId="768574A9" w14:textId="77777777" w:rsidR="00C7509B" w:rsidRDefault="00C7509B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14:paraId="768574AA" w14:textId="77777777" w:rsidR="00C7509B" w:rsidRDefault="00C7509B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768574AB" w14:textId="77777777" w:rsidR="00C7509B" w:rsidRDefault="00C7509B" w:rsidP="00D15FB6">
            <w:pPr>
              <w:pStyle w:val="TalartidSumma"/>
            </w:pPr>
            <w:r>
              <w:t xml:space="preserve"> 0.04</w:t>
            </w:r>
          </w:p>
        </w:tc>
        <w:tc>
          <w:tcPr>
            <w:tcW w:w="1460" w:type="dxa"/>
            <w:gridSpan w:val="2"/>
            <w:vAlign w:val="bottom"/>
          </w:tcPr>
          <w:p w14:paraId="768574AC" w14:textId="77777777" w:rsidR="00C7509B" w:rsidRDefault="00C7509B" w:rsidP="00D15FB6">
            <w:pPr>
              <w:pStyle w:val="TalartidSumma"/>
            </w:pPr>
            <w:r>
              <w:t>0.12</w:t>
            </w:r>
          </w:p>
        </w:tc>
      </w:tr>
      <w:tr w:rsidR="00DF3580" w14:paraId="768574B2" w14:textId="77777777">
        <w:tc>
          <w:tcPr>
            <w:tcW w:w="454" w:type="dxa"/>
            <w:vAlign w:val="bottom"/>
          </w:tcPr>
          <w:p w14:paraId="768574AE" w14:textId="77777777" w:rsidR="00C7509B" w:rsidRDefault="00C7509B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14:paraId="768574AF" w14:textId="77777777" w:rsidR="00C7509B" w:rsidRDefault="00C7509B" w:rsidP="00D15FB6">
            <w:pPr>
              <w:pStyle w:val="renderubrik"/>
            </w:pPr>
            <w:r>
              <w:t>Justitieutskottets betänkande JuU2</w:t>
            </w:r>
          </w:p>
        </w:tc>
        <w:tc>
          <w:tcPr>
            <w:tcW w:w="1260" w:type="dxa"/>
            <w:gridSpan w:val="2"/>
            <w:vAlign w:val="bottom"/>
          </w:tcPr>
          <w:p w14:paraId="768574B0" w14:textId="77777777" w:rsidR="00C7509B" w:rsidRDefault="00C7509B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14:paraId="768574B1" w14:textId="77777777" w:rsidR="00C7509B" w:rsidRDefault="00C7509B" w:rsidP="00D15FB6">
            <w:pPr>
              <w:pStyle w:val="renderubrik"/>
            </w:pPr>
          </w:p>
        </w:tc>
      </w:tr>
      <w:tr w:rsidR="00DF3580" w14:paraId="768574B7" w14:textId="77777777">
        <w:tc>
          <w:tcPr>
            <w:tcW w:w="454" w:type="dxa"/>
            <w:vAlign w:val="bottom"/>
          </w:tcPr>
          <w:p w14:paraId="768574B3" w14:textId="77777777" w:rsidR="00C7509B" w:rsidRDefault="00C7509B" w:rsidP="00D15FB6"/>
        </w:tc>
        <w:tc>
          <w:tcPr>
            <w:tcW w:w="5680" w:type="dxa"/>
            <w:gridSpan w:val="3"/>
            <w:vAlign w:val="bottom"/>
          </w:tcPr>
          <w:p w14:paraId="768574B4" w14:textId="77777777" w:rsidR="00C7509B" w:rsidRDefault="00C7509B" w:rsidP="00D15FB6">
            <w:pPr>
              <w:pStyle w:val="Underrubrik"/>
            </w:pPr>
            <w:r>
              <w:t>Hörande och tillfälligt överförande vid handläggning av en arresteringsorder</w:t>
            </w:r>
          </w:p>
        </w:tc>
        <w:tc>
          <w:tcPr>
            <w:tcW w:w="1260" w:type="dxa"/>
            <w:gridSpan w:val="2"/>
            <w:vAlign w:val="bottom"/>
          </w:tcPr>
          <w:p w14:paraId="768574B5" w14:textId="77777777" w:rsidR="00C7509B" w:rsidRDefault="00C7509B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768574B6" w14:textId="77777777" w:rsidR="00C7509B" w:rsidRDefault="00C7509B" w:rsidP="00D15FB6">
            <w:r>
              <w:t xml:space="preserve"> </w:t>
            </w:r>
          </w:p>
        </w:tc>
      </w:tr>
      <w:tr w:rsidR="00DF3580" w14:paraId="768574BD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768574B8" w14:textId="77777777" w:rsidR="00C7509B" w:rsidRDefault="00C7509B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14:paraId="768574B9" w14:textId="77777777" w:rsidR="00C7509B" w:rsidRDefault="00C7509B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14:paraId="768574BA" w14:textId="77777777" w:rsidR="00C7509B" w:rsidRDefault="00C7509B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768574BB" w14:textId="77777777" w:rsidR="00C7509B" w:rsidRDefault="00C7509B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768574BC" w14:textId="77777777" w:rsidR="00C7509B" w:rsidRDefault="00C7509B" w:rsidP="00D15FB6">
            <w:pPr>
              <w:pStyle w:val="Summalinje"/>
            </w:pPr>
            <w:r>
              <w:t>____</w:t>
            </w:r>
          </w:p>
        </w:tc>
      </w:tr>
      <w:tr w:rsidR="00DF3580" w14:paraId="768574C3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768574BE" w14:textId="77777777" w:rsidR="00C7509B" w:rsidRDefault="00C7509B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14:paraId="768574BF" w14:textId="77777777" w:rsidR="00C7509B" w:rsidRDefault="00C7509B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14:paraId="768574C0" w14:textId="77777777" w:rsidR="00C7509B" w:rsidRDefault="00C7509B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768574C1" w14:textId="77777777" w:rsidR="00C7509B" w:rsidRDefault="00C7509B" w:rsidP="00D15FB6">
            <w:pPr>
              <w:pStyle w:val="TalartidSumma"/>
            </w:pPr>
            <w:r>
              <w:t xml:space="preserve"> 0.00</w:t>
            </w:r>
          </w:p>
        </w:tc>
        <w:tc>
          <w:tcPr>
            <w:tcW w:w="1460" w:type="dxa"/>
            <w:gridSpan w:val="2"/>
            <w:vAlign w:val="bottom"/>
          </w:tcPr>
          <w:p w14:paraId="768574C2" w14:textId="77777777" w:rsidR="00C7509B" w:rsidRDefault="00C7509B" w:rsidP="00D15FB6">
            <w:pPr>
              <w:pStyle w:val="TalartidSumma"/>
            </w:pPr>
            <w:r>
              <w:t>0.12</w:t>
            </w:r>
          </w:p>
        </w:tc>
      </w:tr>
      <w:tr w:rsidR="00DF3580" w14:paraId="768574C8" w14:textId="77777777">
        <w:tc>
          <w:tcPr>
            <w:tcW w:w="454" w:type="dxa"/>
            <w:vAlign w:val="bottom"/>
          </w:tcPr>
          <w:p w14:paraId="768574C4" w14:textId="77777777" w:rsidR="00C7509B" w:rsidRDefault="00C7509B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14:paraId="768574C5" w14:textId="77777777" w:rsidR="00C7509B" w:rsidRDefault="00C7509B" w:rsidP="00D15FB6">
            <w:pPr>
              <w:pStyle w:val="renderubrik"/>
            </w:pPr>
            <w:r>
              <w:t>Skatteutskottets utlåtande SkU9</w:t>
            </w:r>
          </w:p>
        </w:tc>
        <w:tc>
          <w:tcPr>
            <w:tcW w:w="1260" w:type="dxa"/>
            <w:gridSpan w:val="2"/>
            <w:vAlign w:val="bottom"/>
          </w:tcPr>
          <w:p w14:paraId="768574C6" w14:textId="77777777" w:rsidR="00C7509B" w:rsidRDefault="00C7509B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14:paraId="768574C7" w14:textId="77777777" w:rsidR="00C7509B" w:rsidRDefault="00C7509B" w:rsidP="00D15FB6">
            <w:pPr>
              <w:pStyle w:val="renderubrik"/>
            </w:pPr>
          </w:p>
        </w:tc>
      </w:tr>
      <w:tr w:rsidR="00DF3580" w14:paraId="768574CD" w14:textId="77777777">
        <w:tc>
          <w:tcPr>
            <w:tcW w:w="454" w:type="dxa"/>
            <w:vAlign w:val="bottom"/>
          </w:tcPr>
          <w:p w14:paraId="768574C9" w14:textId="77777777" w:rsidR="00C7509B" w:rsidRDefault="00C7509B" w:rsidP="00D15FB6"/>
        </w:tc>
        <w:tc>
          <w:tcPr>
            <w:tcW w:w="5680" w:type="dxa"/>
            <w:gridSpan w:val="3"/>
            <w:vAlign w:val="bottom"/>
          </w:tcPr>
          <w:p w14:paraId="768574CA" w14:textId="77777777" w:rsidR="00C7509B" w:rsidRDefault="00C7509B" w:rsidP="00D15FB6">
            <w:pPr>
              <w:pStyle w:val="Underrubrik"/>
            </w:pPr>
            <w:r>
              <w:t xml:space="preserve">Subsidiaritetsprövning av kommissionens förslag till ändringar av direktiv vad gäller regelförenklingar på </w:t>
            </w:r>
            <w:r>
              <w:lastRenderedPageBreak/>
              <w:t>direktbeskattningens område</w:t>
            </w:r>
          </w:p>
        </w:tc>
        <w:tc>
          <w:tcPr>
            <w:tcW w:w="1260" w:type="dxa"/>
            <w:gridSpan w:val="2"/>
            <w:vAlign w:val="bottom"/>
          </w:tcPr>
          <w:p w14:paraId="768574CB" w14:textId="77777777" w:rsidR="00C7509B" w:rsidRDefault="00C7509B" w:rsidP="00D15FB6">
            <w:r>
              <w:lastRenderedPageBreak/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768574CC" w14:textId="77777777" w:rsidR="00C7509B" w:rsidRDefault="00C7509B" w:rsidP="00D15FB6">
            <w:r>
              <w:t xml:space="preserve"> </w:t>
            </w:r>
          </w:p>
        </w:tc>
      </w:tr>
      <w:tr w:rsidR="00DF3580" w14:paraId="768574D3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768574CE" w14:textId="77777777" w:rsidR="00C7509B" w:rsidRDefault="00C7509B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14:paraId="768574CF" w14:textId="77777777" w:rsidR="00C7509B" w:rsidRDefault="00C7509B" w:rsidP="00D15FB6">
            <w:pPr>
              <w:pStyle w:val="Numrering"/>
            </w:pPr>
            <w:r>
              <w:t>1</w:t>
            </w:r>
          </w:p>
        </w:tc>
        <w:tc>
          <w:tcPr>
            <w:tcW w:w="5200" w:type="dxa"/>
            <w:vAlign w:val="bottom"/>
          </w:tcPr>
          <w:p w14:paraId="768574D0" w14:textId="77777777" w:rsidR="00C7509B" w:rsidRDefault="00C7509B" w:rsidP="00D15FB6">
            <w:r>
              <w:t>Mathias Tegnér (S)</w:t>
            </w:r>
          </w:p>
        </w:tc>
        <w:tc>
          <w:tcPr>
            <w:tcW w:w="1260" w:type="dxa"/>
            <w:gridSpan w:val="2"/>
            <w:vAlign w:val="bottom"/>
          </w:tcPr>
          <w:p w14:paraId="768574D1" w14:textId="77777777" w:rsidR="00C7509B" w:rsidRDefault="00C7509B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768574D2" w14:textId="77777777" w:rsidR="00C7509B" w:rsidRDefault="00C7509B" w:rsidP="00D15FB6">
            <w:r>
              <w:t xml:space="preserve"> </w:t>
            </w:r>
          </w:p>
        </w:tc>
      </w:tr>
      <w:tr w:rsidR="00DF3580" w14:paraId="768574D9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768574D4" w14:textId="77777777" w:rsidR="00C7509B" w:rsidRDefault="00C7509B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14:paraId="768574D5" w14:textId="77777777" w:rsidR="00C7509B" w:rsidRDefault="00C7509B" w:rsidP="00D15FB6">
            <w:pPr>
              <w:pStyle w:val="Numrering"/>
            </w:pPr>
            <w:r>
              <w:t>2</w:t>
            </w:r>
          </w:p>
        </w:tc>
        <w:tc>
          <w:tcPr>
            <w:tcW w:w="5200" w:type="dxa"/>
            <w:vAlign w:val="bottom"/>
          </w:tcPr>
          <w:p w14:paraId="768574D6" w14:textId="77777777" w:rsidR="00C7509B" w:rsidRDefault="00C7509B" w:rsidP="00D15FB6">
            <w:r>
              <w:t>Alexander Svensson (M)</w:t>
            </w:r>
          </w:p>
        </w:tc>
        <w:tc>
          <w:tcPr>
            <w:tcW w:w="1260" w:type="dxa"/>
            <w:gridSpan w:val="2"/>
            <w:vAlign w:val="bottom"/>
          </w:tcPr>
          <w:p w14:paraId="768574D7" w14:textId="77777777" w:rsidR="00C7509B" w:rsidRDefault="00C7509B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768574D8" w14:textId="77777777" w:rsidR="00C7509B" w:rsidRDefault="00C7509B" w:rsidP="00D15FB6">
            <w:r>
              <w:t xml:space="preserve"> </w:t>
            </w:r>
          </w:p>
        </w:tc>
      </w:tr>
      <w:tr w:rsidR="00DF3580" w14:paraId="768574DF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768574DA" w14:textId="77777777" w:rsidR="00C7509B" w:rsidRDefault="00C7509B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14:paraId="768574DB" w14:textId="77777777" w:rsidR="00C7509B" w:rsidRDefault="00C7509B" w:rsidP="00D15FB6">
            <w:pPr>
              <w:pStyle w:val="Numrering"/>
            </w:pPr>
            <w:r>
              <w:t>3</w:t>
            </w:r>
          </w:p>
        </w:tc>
        <w:tc>
          <w:tcPr>
            <w:tcW w:w="5200" w:type="dxa"/>
            <w:vAlign w:val="bottom"/>
          </w:tcPr>
          <w:p w14:paraId="768574DC" w14:textId="77777777" w:rsidR="00C7509B" w:rsidRDefault="00C7509B" w:rsidP="00D15FB6">
            <w:r>
              <w:t>Frida Tånghag (V)</w:t>
            </w:r>
          </w:p>
        </w:tc>
        <w:tc>
          <w:tcPr>
            <w:tcW w:w="1260" w:type="dxa"/>
            <w:gridSpan w:val="2"/>
            <w:vAlign w:val="bottom"/>
          </w:tcPr>
          <w:p w14:paraId="768574DD" w14:textId="77777777" w:rsidR="00C7509B" w:rsidRDefault="00C7509B" w:rsidP="00D15FB6">
            <w:pPr>
              <w:pStyle w:val="Talartid"/>
            </w:pPr>
            <w:r>
              <w:t>4</w:t>
            </w:r>
          </w:p>
        </w:tc>
        <w:tc>
          <w:tcPr>
            <w:tcW w:w="1460" w:type="dxa"/>
            <w:gridSpan w:val="2"/>
            <w:vAlign w:val="bottom"/>
          </w:tcPr>
          <w:p w14:paraId="768574DE" w14:textId="77777777" w:rsidR="00C7509B" w:rsidRDefault="00C7509B" w:rsidP="00D15FB6">
            <w:r>
              <w:t xml:space="preserve"> </w:t>
            </w:r>
          </w:p>
        </w:tc>
      </w:tr>
      <w:tr w:rsidR="00DF3580" w14:paraId="768574E5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768574E0" w14:textId="77777777" w:rsidR="00C7509B" w:rsidRDefault="00C7509B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14:paraId="768574E1" w14:textId="77777777" w:rsidR="00C7509B" w:rsidRDefault="00C7509B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14:paraId="768574E2" w14:textId="77777777" w:rsidR="00C7509B" w:rsidRDefault="00C7509B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768574E3" w14:textId="77777777" w:rsidR="00C7509B" w:rsidRDefault="00C7509B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768574E4" w14:textId="77777777" w:rsidR="00C7509B" w:rsidRDefault="00C7509B" w:rsidP="00D15FB6">
            <w:pPr>
              <w:pStyle w:val="Summalinje"/>
            </w:pPr>
            <w:r>
              <w:t>____</w:t>
            </w:r>
          </w:p>
        </w:tc>
      </w:tr>
      <w:tr w:rsidR="00DF3580" w14:paraId="768574EB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768574E6" w14:textId="77777777" w:rsidR="00C7509B" w:rsidRDefault="00C7509B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14:paraId="768574E7" w14:textId="77777777" w:rsidR="00C7509B" w:rsidRDefault="00C7509B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14:paraId="768574E8" w14:textId="77777777" w:rsidR="00C7509B" w:rsidRDefault="00C7509B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768574E9" w14:textId="77777777" w:rsidR="00C7509B" w:rsidRDefault="00C7509B" w:rsidP="00D15FB6">
            <w:pPr>
              <w:pStyle w:val="TalartidSumma"/>
            </w:pPr>
            <w:r>
              <w:t xml:space="preserve"> 0.20</w:t>
            </w:r>
          </w:p>
        </w:tc>
        <w:tc>
          <w:tcPr>
            <w:tcW w:w="1460" w:type="dxa"/>
            <w:gridSpan w:val="2"/>
            <w:vAlign w:val="bottom"/>
          </w:tcPr>
          <w:p w14:paraId="768574EA" w14:textId="77777777" w:rsidR="00C7509B" w:rsidRDefault="00C7509B" w:rsidP="00D15FB6">
            <w:pPr>
              <w:pStyle w:val="TalartidSumma"/>
            </w:pPr>
            <w:r>
              <w:t>0.32</w:t>
            </w:r>
          </w:p>
        </w:tc>
      </w:tr>
      <w:tr w:rsidR="00DF3580" w14:paraId="768574EE" w14:textId="77777777">
        <w:tc>
          <w:tcPr>
            <w:tcW w:w="454" w:type="dxa"/>
            <w:vAlign w:val="bottom"/>
          </w:tcPr>
          <w:p w14:paraId="768574EC" w14:textId="77777777" w:rsidR="00C7509B" w:rsidRDefault="00C7509B" w:rsidP="00D15FB6">
            <w:r>
              <w:t xml:space="preserve"> </w:t>
            </w:r>
          </w:p>
        </w:tc>
        <w:tc>
          <w:tcPr>
            <w:tcW w:w="8400" w:type="dxa"/>
            <w:gridSpan w:val="7"/>
            <w:vAlign w:val="bottom"/>
          </w:tcPr>
          <w:p w14:paraId="768574ED" w14:textId="77777777" w:rsidR="00C7509B" w:rsidRDefault="00C7509B" w:rsidP="00D15FB6">
            <w:pPr>
              <w:pStyle w:val="TalartidTotalText"/>
            </w:pPr>
            <w:r>
              <w:t>Totalt anmäld tid 0 tim. 32 min.</w:t>
            </w:r>
          </w:p>
        </w:tc>
      </w:tr>
      <w:tr w:rsidR="00DF3580" w14:paraId="768574F1" w14:textId="77777777">
        <w:tc>
          <w:tcPr>
            <w:tcW w:w="454" w:type="dxa"/>
            <w:vAlign w:val="bottom"/>
          </w:tcPr>
          <w:p w14:paraId="768574EF" w14:textId="77777777" w:rsidR="00C7509B" w:rsidRDefault="00C7509B" w:rsidP="00D15FB6">
            <w:r>
              <w:t xml:space="preserve"> </w:t>
            </w:r>
          </w:p>
        </w:tc>
        <w:tc>
          <w:tcPr>
            <w:tcW w:w="8400" w:type="dxa"/>
            <w:gridSpan w:val="7"/>
            <w:vAlign w:val="bottom"/>
          </w:tcPr>
          <w:p w14:paraId="768574F0" w14:textId="77777777" w:rsidR="00C7509B" w:rsidRDefault="00C7509B" w:rsidP="00D15FB6">
            <w:pPr>
              <w:pStyle w:val="StreckMitten"/>
              <w:jc w:val="center"/>
            </w:pPr>
            <w:r>
              <w:t>––––––––––––––––––––––––––––</w:t>
            </w:r>
          </w:p>
        </w:tc>
      </w:tr>
    </w:tbl>
    <w:p w14:paraId="768574F2" w14:textId="77777777" w:rsidR="00C7509B" w:rsidRDefault="00C7509B" w:rsidP="00D15FB6">
      <w:pPr>
        <w:pStyle w:val="renderubrik"/>
      </w:pPr>
      <w:bookmarkStart w:id="3" w:name="StartTalarLista"/>
      <w:bookmarkEnd w:id="3"/>
    </w:p>
    <w:p w14:paraId="768574F3" w14:textId="77777777" w:rsidR="00C7509B" w:rsidRPr="00631228" w:rsidRDefault="00C7509B" w:rsidP="00786E32">
      <w:pPr>
        <w:pStyle w:val="renderubrikKursiv"/>
      </w:pPr>
    </w:p>
    <w:sectPr w:rsidR="00786E32" w:rsidRPr="00631228" w:rsidSect="0026209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6B792" w14:textId="77777777" w:rsidR="00C7509B" w:rsidRDefault="00C7509B">
      <w:pPr>
        <w:spacing w:after="0" w:line="240" w:lineRule="auto"/>
      </w:pPr>
      <w:r>
        <w:separator/>
      </w:r>
    </w:p>
  </w:endnote>
  <w:endnote w:type="continuationSeparator" w:id="0">
    <w:p w14:paraId="56C0AB94" w14:textId="77777777" w:rsidR="00C7509B" w:rsidRDefault="00C75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mbo">
    <w:panose1 w:val="02000503080000020003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illSans">
    <w:panose1 w:val="0200050604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574F8" w14:textId="77777777" w:rsidR="00C7509B" w:rsidRDefault="00C7509B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574F9" w14:textId="77777777" w:rsidR="00C7509B" w:rsidRDefault="00C7509B">
    <w:pPr>
      <w:pStyle w:val="Sidhuvud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574FC" w14:textId="77777777" w:rsidR="00C7509B" w:rsidRDefault="00C7509B">
    <w:pPr>
      <w:pStyle w:val="Sidhuvud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rPr>
        <w:noProof/>
      </w:rPr>
      <w:fldChar w:fldCharType="end"/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BE393" w14:textId="77777777" w:rsidR="00C7509B" w:rsidRDefault="00C7509B">
      <w:pPr>
        <w:spacing w:after="0" w:line="240" w:lineRule="auto"/>
      </w:pPr>
      <w:r>
        <w:separator/>
      </w:r>
    </w:p>
  </w:footnote>
  <w:footnote w:type="continuationSeparator" w:id="0">
    <w:p w14:paraId="264F08A6" w14:textId="77777777" w:rsidR="00C7509B" w:rsidRDefault="00C750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574F4" w14:textId="77777777" w:rsidR="00C7509B" w:rsidRDefault="00C7509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574F5" w14:textId="02271D59" w:rsidR="00C7509B" w:rsidRDefault="00C7509B">
    <w:pPr>
      <w:pStyle w:val="Sidhuvud"/>
      <w:tabs>
        <w:tab w:val="clear" w:pos="4536"/>
      </w:tabs>
    </w:pPr>
    <w:r>
      <w:fldChar w:fldCharType="begin"/>
    </w:r>
    <w:r>
      <w:instrText xml:space="preserve"> DOCPROPERTY "DocumentDate" </w:instrText>
    </w:r>
    <w:r>
      <w:fldChar w:fldCharType="separate"/>
    </w:r>
    <w:r>
      <w:t>Onsdagen den 21 oktober 2026</w:t>
    </w:r>
    <w:r>
      <w:fldChar w:fldCharType="end"/>
    </w:r>
    <w:r>
      <w:fldChar w:fldCharType="begin"/>
    </w:r>
    <w:r>
      <w:instrText xml:space="preserve">if </w:instrText>
    </w:r>
    <w:r>
      <w:fldChar w:fldCharType="begin"/>
    </w:r>
    <w:r>
      <w:instrText xml:space="preserve"> DOCPROPERTY "Status" </w:instrText>
    </w:r>
    <w:r>
      <w:fldChar w:fldCharType="separate"/>
    </w:r>
    <w:r>
      <w:instrText>slutlig</w:instrText>
    </w:r>
    <w:r>
      <w:fldChar w:fldCharType="end"/>
    </w:r>
    <w:r>
      <w:instrText xml:space="preserve"> = "preliminär" " (preliminärt)" "" </w:instrText>
    </w:r>
    <w:r>
      <w:fldChar w:fldCharType="end"/>
    </w:r>
    <w:r>
      <w:tab/>
    </w:r>
  </w:p>
  <w:p w14:paraId="768574F6" w14:textId="77777777" w:rsidR="00C7509B" w:rsidRDefault="00C7509B">
    <w:pPr>
      <w:pStyle w:val="Sidhuvud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14:paraId="768574F7" w14:textId="77777777" w:rsidR="00C7509B" w:rsidRDefault="00C7509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574FA" w14:textId="77777777" w:rsidR="00C7509B" w:rsidRDefault="00C7509B">
    <w:pPr>
      <w:pStyle w:val="logo"/>
      <w:framePr w:wrap="around" w:x="9073" w:y="721" w:anchorLock="0"/>
      <w:spacing w:after="0" w:line="240" w:lineRule="atLeast"/>
      <w:rPr>
        <w:rFonts w:ascii="Arial" w:hAnsi="Arial"/>
        <w:sz w:val="60"/>
      </w:rPr>
    </w:pPr>
    <w:r>
      <w:pict w14:anchorId="768574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2pt;height:27pt" fillcolor="window">
          <v:imagedata r:id="rId1" o:title=""/>
        </v:shape>
      </w:pict>
    </w:r>
  </w:p>
  <w:p w14:paraId="768574FB" w14:textId="77777777" w:rsidR="00C7509B" w:rsidRDefault="00C7509B" w:rsidP="0086739C">
    <w:pPr>
      <w:pStyle w:val="Dokumentrubrik"/>
      <w:spacing w:after="360"/>
    </w:pPr>
    <w:r>
      <w:t>Preliminär t</w:t>
    </w:r>
    <w:r>
      <w:t>alarlista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43A6F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B0677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4A272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EF4C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6665C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D0B0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B1298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F411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CFCE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5A5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0A1D8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1" w15:restartNumberingAfterBreak="0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2" w15:restartNumberingAfterBreak="0">
    <w:nsid w:val="145F358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3" w15:restartNumberingAfterBreak="0">
    <w:nsid w:val="19A343D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4" w15:restartNumberingAfterBreak="0">
    <w:nsid w:val="1C634AD9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5" w15:restartNumberingAfterBreak="0">
    <w:nsid w:val="1CBA44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6" w15:restartNumberingAfterBreak="0">
    <w:nsid w:val="20703381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7" w15:restartNumberingAfterBreak="0">
    <w:nsid w:val="207C7C15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8" w15:restartNumberingAfterBreak="0">
    <w:nsid w:val="244A6C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9" w15:restartNumberingAfterBreak="0">
    <w:nsid w:val="25AF71D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0" w15:restartNumberingAfterBreak="0">
    <w:nsid w:val="31792ADC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1" w15:restartNumberingAfterBreak="0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2" w15:restartNumberingAfterBreak="0">
    <w:nsid w:val="37783E5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3" w15:restartNumberingAfterBreak="0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4" w15:restartNumberingAfterBreak="0">
    <w:nsid w:val="3A226DB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5" w15:restartNumberingAfterBreak="0">
    <w:nsid w:val="3F3A529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6" w15:restartNumberingAfterBreak="0">
    <w:nsid w:val="4396063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7" w15:restartNumberingAfterBreak="0">
    <w:nsid w:val="514B5E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8" w15:restartNumberingAfterBreak="0">
    <w:nsid w:val="55CF3A02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9" w15:restartNumberingAfterBreak="0">
    <w:nsid w:val="57B7631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0" w15:restartNumberingAfterBreak="0">
    <w:nsid w:val="5CFF5B0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1" w15:restartNumberingAfterBreak="0">
    <w:nsid w:val="5DAD0F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2" w15:restartNumberingAfterBreak="0">
    <w:nsid w:val="5FF2036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3" w15:restartNumberingAfterBreak="0">
    <w:nsid w:val="6048785F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4" w15:restartNumberingAfterBreak="0">
    <w:nsid w:val="60FE3D5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5" w15:restartNumberingAfterBreak="0">
    <w:nsid w:val="6303327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6" w15:restartNumberingAfterBreak="0">
    <w:nsid w:val="643D34A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7" w15:restartNumberingAfterBreak="0">
    <w:nsid w:val="66DC4F00"/>
    <w:multiLevelType w:val="hybridMultilevel"/>
    <w:tmpl w:val="E9FE34DA"/>
    <w:lvl w:ilvl="0" w:tplc="044C1C94">
      <w:start w:val="1"/>
      <w:numFmt w:val="decimal"/>
      <w:lvlText w:val="%1"/>
      <w:legacy w:legacy="1" w:legacySpace="0" w:legacyIndent="0"/>
      <w:lvlJc w:val="left"/>
    </w:lvl>
    <w:lvl w:ilvl="1" w:tplc="A25E7C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F7615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5817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96B6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0A5B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1C5A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22CA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2298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818205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9" w15:restartNumberingAfterBreak="0">
    <w:nsid w:val="709B414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0" w15:restartNumberingAfterBreak="0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1" w15:restartNumberingAfterBreak="0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2" w15:restartNumberingAfterBreak="0">
    <w:nsid w:val="745B2666"/>
    <w:multiLevelType w:val="hybridMultilevel"/>
    <w:tmpl w:val="C4E4D538"/>
    <w:lvl w:ilvl="0" w:tplc="C720940C">
      <w:start w:val="1"/>
      <w:numFmt w:val="decimal"/>
      <w:lvlText w:val="%1"/>
      <w:legacy w:legacy="1" w:legacySpace="0" w:legacyIndent="0"/>
      <w:lvlJc w:val="left"/>
    </w:lvl>
    <w:lvl w:ilvl="1" w:tplc="2796FD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30FE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6031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C4C9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8E81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E000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323E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EE81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F523521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 w16cid:durableId="1966543000">
    <w:abstractNumId w:val="41"/>
  </w:num>
  <w:num w:numId="2" w16cid:durableId="1278294587">
    <w:abstractNumId w:val="23"/>
  </w:num>
  <w:num w:numId="3" w16cid:durableId="1380789003">
    <w:abstractNumId w:val="40"/>
  </w:num>
  <w:num w:numId="4" w16cid:durableId="704059769">
    <w:abstractNumId w:val="21"/>
  </w:num>
  <w:num w:numId="5" w16cid:durableId="1534613771">
    <w:abstractNumId w:val="11"/>
  </w:num>
  <w:num w:numId="6" w16cid:durableId="1643921543">
    <w:abstractNumId w:val="27"/>
  </w:num>
  <w:num w:numId="7" w16cid:durableId="1889562393">
    <w:abstractNumId w:val="35"/>
  </w:num>
  <w:num w:numId="8" w16cid:durableId="1055010572">
    <w:abstractNumId w:val="25"/>
  </w:num>
  <w:num w:numId="9" w16cid:durableId="819201129">
    <w:abstractNumId w:val="33"/>
  </w:num>
  <w:num w:numId="10" w16cid:durableId="640424861">
    <w:abstractNumId w:val="22"/>
  </w:num>
  <w:num w:numId="11" w16cid:durableId="1333948537">
    <w:abstractNumId w:val="14"/>
  </w:num>
  <w:num w:numId="12" w16cid:durableId="1953592762">
    <w:abstractNumId w:val="10"/>
  </w:num>
  <w:num w:numId="13" w16cid:durableId="555287002">
    <w:abstractNumId w:val="16"/>
  </w:num>
  <w:num w:numId="14" w16cid:durableId="233127396">
    <w:abstractNumId w:val="17"/>
  </w:num>
  <w:num w:numId="15" w16cid:durableId="818497293">
    <w:abstractNumId w:val="24"/>
  </w:num>
  <w:num w:numId="16" w16cid:durableId="259341821">
    <w:abstractNumId w:val="19"/>
  </w:num>
  <w:num w:numId="17" w16cid:durableId="1991711022">
    <w:abstractNumId w:val="36"/>
  </w:num>
  <w:num w:numId="18" w16cid:durableId="995718684">
    <w:abstractNumId w:val="20"/>
  </w:num>
  <w:num w:numId="19" w16cid:durableId="1634482884">
    <w:abstractNumId w:val="43"/>
  </w:num>
  <w:num w:numId="20" w16cid:durableId="1226992501">
    <w:abstractNumId w:val="12"/>
  </w:num>
  <w:num w:numId="21" w16cid:durableId="939993810">
    <w:abstractNumId w:val="18"/>
  </w:num>
  <w:num w:numId="22" w16cid:durableId="902761969">
    <w:abstractNumId w:val="29"/>
  </w:num>
  <w:num w:numId="23" w16cid:durableId="368578583">
    <w:abstractNumId w:val="31"/>
  </w:num>
  <w:num w:numId="24" w16cid:durableId="8996240">
    <w:abstractNumId w:val="15"/>
  </w:num>
  <w:num w:numId="25" w16cid:durableId="492842238">
    <w:abstractNumId w:val="32"/>
  </w:num>
  <w:num w:numId="26" w16cid:durableId="441385362">
    <w:abstractNumId w:val="37"/>
  </w:num>
  <w:num w:numId="27" w16cid:durableId="867335189">
    <w:abstractNumId w:val="34"/>
  </w:num>
  <w:num w:numId="28" w16cid:durableId="686059695">
    <w:abstractNumId w:val="39"/>
  </w:num>
  <w:num w:numId="29" w16cid:durableId="1343823271">
    <w:abstractNumId w:val="13"/>
  </w:num>
  <w:num w:numId="30" w16cid:durableId="1219512955">
    <w:abstractNumId w:val="42"/>
  </w:num>
  <w:num w:numId="31" w16cid:durableId="2076968598">
    <w:abstractNumId w:val="26"/>
  </w:num>
  <w:num w:numId="32" w16cid:durableId="1600214486">
    <w:abstractNumId w:val="28"/>
  </w:num>
  <w:num w:numId="33" w16cid:durableId="869148268">
    <w:abstractNumId w:val="30"/>
  </w:num>
  <w:num w:numId="34" w16cid:durableId="904297579">
    <w:abstractNumId w:val="38"/>
  </w:num>
  <w:num w:numId="35" w16cid:durableId="282464061">
    <w:abstractNumId w:val="8"/>
  </w:num>
  <w:num w:numId="36" w16cid:durableId="417095397">
    <w:abstractNumId w:val="3"/>
  </w:num>
  <w:num w:numId="37" w16cid:durableId="93792648">
    <w:abstractNumId w:val="2"/>
  </w:num>
  <w:num w:numId="38" w16cid:durableId="571816019">
    <w:abstractNumId w:val="1"/>
  </w:num>
  <w:num w:numId="39" w16cid:durableId="2101292530">
    <w:abstractNumId w:val="0"/>
  </w:num>
  <w:num w:numId="40" w16cid:durableId="161357777">
    <w:abstractNumId w:val="9"/>
  </w:num>
  <w:num w:numId="41" w16cid:durableId="1907564332">
    <w:abstractNumId w:val="7"/>
  </w:num>
  <w:num w:numId="42" w16cid:durableId="442193158">
    <w:abstractNumId w:val="6"/>
  </w:num>
  <w:num w:numId="43" w16cid:durableId="1081566037">
    <w:abstractNumId w:val="5"/>
  </w:num>
  <w:num w:numId="44" w16cid:durableId="16685580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howBreaksInFrame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w:rsids>
    <w:rsidRoot w:val="00DF3580"/>
    <w:rsid w:val="00284528"/>
    <w:rsid w:val="00687434"/>
    <w:rsid w:val="00C7509B"/>
    <w:rsid w:val="00DF3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85745E"/>
  <w15:docId w15:val="{1B99A2E3-E891-4E39-B40E-0E930A4C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Dat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tabs>
        <w:tab w:val="left" w:pos="6804"/>
      </w:tabs>
      <w:spacing w:after="120" w:line="270" w:lineRule="exact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spacing w:after="0" w:line="240" w:lineRule="auto"/>
      <w:outlineLvl w:val="0"/>
    </w:pPr>
    <w:rPr>
      <w:kern w:val="28"/>
      <w:sz w:val="12"/>
    </w:rPr>
  </w:style>
  <w:style w:type="paragraph" w:styleId="Rubrik2">
    <w:name w:val="heading 2"/>
    <w:basedOn w:val="Normal"/>
    <w:next w:val="Normal"/>
    <w:qFormat/>
    <w:pPr>
      <w:keepNext/>
      <w:spacing w:after="0" w:line="240" w:lineRule="auto"/>
      <w:outlineLvl w:val="1"/>
    </w:pPr>
    <w:rPr>
      <w:sz w:val="12"/>
    </w:rPr>
  </w:style>
  <w:style w:type="paragraph" w:styleId="Rubrik3">
    <w:name w:val="heading 3"/>
    <w:basedOn w:val="Normal"/>
    <w:next w:val="Normal"/>
    <w:qFormat/>
    <w:pPr>
      <w:keepNext/>
      <w:spacing w:after="0" w:line="240" w:lineRule="auto"/>
      <w:outlineLvl w:val="2"/>
    </w:pPr>
    <w:rPr>
      <w:sz w:val="1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semiHidden/>
    <w:pPr>
      <w:tabs>
        <w:tab w:val="clear" w:pos="6804"/>
        <w:tab w:val="center" w:pos="4536"/>
        <w:tab w:val="right" w:pos="9072"/>
      </w:tabs>
    </w:pPr>
    <w:rPr>
      <w:rFonts w:ascii="Arial" w:hAnsi="Arial"/>
    </w:rPr>
  </w:style>
  <w:style w:type="paragraph" w:customStyle="1" w:styleId="logo">
    <w:name w:val="logo"/>
    <w:basedOn w:val="Normal"/>
    <w:semiHidden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qFormat/>
    <w:pPr>
      <w:spacing w:line="720" w:lineRule="exact"/>
    </w:pPr>
    <w:rPr>
      <w:rFonts w:ascii="Arial" w:hAnsi="Arial"/>
      <w:sz w:val="60"/>
    </w:rPr>
  </w:style>
  <w:style w:type="paragraph" w:styleId="Datum">
    <w:name w:val="Date"/>
    <w:basedOn w:val="Normal"/>
    <w:qFormat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qFormat/>
    <w:pPr>
      <w:tabs>
        <w:tab w:val="clear" w:pos="6804"/>
        <w:tab w:val="left" w:pos="1418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clear" w:pos="6804"/>
        <w:tab w:val="right" w:pos="2835"/>
        <w:tab w:val="right" w:leader="underscore" w:pos="6237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qFormat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qFormat/>
    <w:pPr>
      <w:tabs>
        <w:tab w:val="clear" w:pos="6804"/>
        <w:tab w:val="left" w:pos="2098"/>
        <w:tab w:val="right" w:leader="underscore" w:pos="5783"/>
      </w:tabs>
      <w:spacing w:after="4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qFormat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before="180" w:line="320" w:lineRule="exact"/>
    </w:pPr>
    <w:rPr>
      <w:i/>
      <w:sz w:val="28"/>
    </w:rPr>
  </w:style>
  <w:style w:type="paragraph" w:customStyle="1" w:styleId="renderubrik">
    <w:name w:val="Ärenderubrik"/>
    <w:basedOn w:val="Normal"/>
    <w:link w:val="renderubrikChar"/>
    <w:autoRedefine/>
    <w:qFormat/>
    <w:rsid w:val="00F82489"/>
    <w:pPr>
      <w:keepNext/>
      <w:spacing w:before="360" w:after="80" w:line="300" w:lineRule="exact"/>
    </w:pPr>
    <w:rPr>
      <w:rFonts w:ascii="Arial" w:hAnsi="Arial"/>
      <w:b/>
    </w:rPr>
  </w:style>
  <w:style w:type="paragraph" w:customStyle="1" w:styleId="rendenr">
    <w:name w:val="Ärendenr"/>
    <w:basedOn w:val="renderubrik"/>
    <w:qFormat/>
    <w:rPr>
      <w:rFonts w:ascii="Times New Roman" w:hAnsi="Times New Roman"/>
      <w:b w:val="0"/>
    </w:rPr>
  </w:style>
  <w:style w:type="paragraph" w:styleId="Underrubrik">
    <w:name w:val="Subtitle"/>
    <w:basedOn w:val="Normal"/>
    <w:qFormat/>
    <w:pPr>
      <w:keepNext/>
      <w:spacing w:after="240"/>
    </w:pPr>
    <w:rPr>
      <w:rFonts w:ascii="Arial" w:hAnsi="Arial"/>
      <w:i/>
      <w:sz w:val="23"/>
    </w:rPr>
  </w:style>
  <w:style w:type="paragraph" w:styleId="Sidfot">
    <w:name w:val="footer"/>
    <w:basedOn w:val="Normal"/>
    <w:semiHidden/>
    <w:pPr>
      <w:tabs>
        <w:tab w:val="clear" w:pos="6804"/>
        <w:tab w:val="center" w:pos="4536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qFormat/>
    <w:pPr>
      <w:jc w:val="center"/>
    </w:pPr>
  </w:style>
  <w:style w:type="paragraph" w:customStyle="1" w:styleId="IngenText">
    <w:name w:val="IngenText"/>
    <w:basedOn w:val="Normal"/>
    <w:semiHidden/>
    <w:pPr>
      <w:jc w:val="right"/>
    </w:pPr>
  </w:style>
  <w:style w:type="paragraph" w:customStyle="1" w:styleId="Mittstreck">
    <w:name w:val="Mittstreck"/>
    <w:basedOn w:val="Normal"/>
    <w:qFormat/>
    <w:pPr>
      <w:tabs>
        <w:tab w:val="clear" w:pos="6804"/>
        <w:tab w:val="left" w:pos="2098"/>
        <w:tab w:val="right" w:leader="underscore" w:pos="5642"/>
      </w:tabs>
      <w:spacing w:after="40"/>
    </w:pPr>
  </w:style>
  <w:style w:type="paragraph" w:customStyle="1" w:styleId="Debattregler">
    <w:name w:val="Debattregler"/>
    <w:basedOn w:val="Normal"/>
    <w:qFormat/>
    <w:pPr>
      <w:keepNext/>
      <w:spacing w:after="200"/>
    </w:pPr>
  </w:style>
  <w:style w:type="paragraph" w:customStyle="1" w:styleId="Blankrad">
    <w:name w:val="Blankrad"/>
    <w:basedOn w:val="Sidhuvud"/>
    <w:pPr>
      <w:tabs>
        <w:tab w:val="clear" w:pos="4536"/>
        <w:tab w:val="clear" w:pos="9072"/>
        <w:tab w:val="left" w:pos="6804"/>
      </w:tabs>
      <w:spacing w:after="0" w:line="60" w:lineRule="exact"/>
    </w:pPr>
    <w:rPr>
      <w:rFonts w:ascii="Times New Roman" w:hAnsi="Times New Roman"/>
      <w:sz w:val="6"/>
    </w:r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customStyle="1" w:styleId="Spaltrubrikverst">
    <w:name w:val="SpaltrubrikÖverst"/>
    <w:basedOn w:val="SpaltrubrikInlgg"/>
    <w:qFormat/>
    <w:pPr>
      <w:jc w:val="right"/>
    </w:pPr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after="0" w:line="220" w:lineRule="exact"/>
    </w:pPr>
    <w:rPr>
      <w:u w:val="single"/>
    </w:rPr>
  </w:style>
  <w:style w:type="paragraph" w:styleId="Oformateradtext">
    <w:name w:val="Plain Text"/>
    <w:basedOn w:val="Normal"/>
    <w:semiHidden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TalartidFet">
    <w:name w:val="TalartidFet"/>
    <w:basedOn w:val="TalartidTotal"/>
    <w:qFormat/>
  </w:style>
  <w:style w:type="paragraph" w:customStyle="1" w:styleId="TalartidAckumulerad">
    <w:name w:val="TalartidAckumulerad"/>
    <w:basedOn w:val="Talartid"/>
  </w:style>
  <w:style w:type="paragraph" w:customStyle="1" w:styleId="TalartidTotalText">
    <w:name w:val="TalartidTotalText"/>
    <w:basedOn w:val="TalartidTotal"/>
    <w:qFormat/>
  </w:style>
  <w:style w:type="paragraph" w:customStyle="1" w:styleId="TalartidSumma">
    <w:name w:val="TalartidSumma"/>
    <w:basedOn w:val="Talartid"/>
  </w:style>
  <w:style w:type="paragraph" w:customStyle="1" w:styleId="UnderrubrikLgtPlacerad">
    <w:name w:val="UnderrubrikLågtPlacerad"/>
    <w:basedOn w:val="Underrubrik"/>
    <w:pPr>
      <w:spacing w:before="180" w:after="60"/>
    </w:pPr>
  </w:style>
  <w:style w:type="paragraph" w:customStyle="1" w:styleId="UnderrubrikTalarordning">
    <w:name w:val="UnderrubrikTalarordning"/>
    <w:basedOn w:val="Normal"/>
    <w:pPr>
      <w:spacing w:before="240"/>
    </w:pPr>
    <w:rPr>
      <w:b/>
      <w:i/>
    </w:rPr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rpt">
    <w:name w:val="Trpt"/>
    <w:basedOn w:val="Normal"/>
    <w:pPr>
      <w:jc w:val="right"/>
    </w:pPr>
  </w:style>
  <w:style w:type="paragraph" w:customStyle="1" w:styleId="Preliminrtextruta">
    <w:name w:val="Preliminärtextruta"/>
    <w:basedOn w:val="Datum"/>
    <w:pPr>
      <w:pBdr>
        <w:top w:val="double" w:sz="4" w:space="9" w:color="auto"/>
        <w:left w:val="double" w:sz="4" w:space="9" w:color="auto"/>
        <w:bottom w:val="double" w:sz="4" w:space="9" w:color="auto"/>
        <w:right w:val="double" w:sz="4" w:space="9" w:color="auto"/>
      </w:pBdr>
      <w:ind w:right="737"/>
      <w:outlineLvl w:val="0"/>
    </w:pPr>
    <w:rPr>
      <w:sz w:val="32"/>
    </w:rPr>
  </w:style>
  <w:style w:type="paragraph" w:styleId="Beskrivning">
    <w:name w:val="caption"/>
    <w:basedOn w:val="Normal"/>
    <w:next w:val="Normal"/>
    <w:unhideWhenUsed/>
    <w:qFormat/>
    <w:rsid w:val="00162D6F"/>
    <w:rPr>
      <w:b/>
      <w:bCs/>
      <w:sz w:val="20"/>
    </w:rPr>
  </w:style>
  <w:style w:type="paragraph" w:customStyle="1" w:styleId="renderubrikKursiv">
    <w:name w:val="ÄrenderubrikKursiv"/>
    <w:basedOn w:val="renderubrik"/>
    <w:link w:val="renderubrikKursivChar"/>
    <w:autoRedefine/>
    <w:qFormat/>
    <w:rsid w:val="00B522C3"/>
    <w:rPr>
      <w:i/>
    </w:rPr>
  </w:style>
  <w:style w:type="character" w:customStyle="1" w:styleId="renderubrikChar">
    <w:name w:val="Ärenderubrik Char"/>
    <w:link w:val="renderubrik"/>
    <w:rsid w:val="00F82489"/>
    <w:rPr>
      <w:rFonts w:ascii="Arial" w:hAnsi="Arial"/>
      <w:b/>
      <w:sz w:val="24"/>
    </w:rPr>
  </w:style>
  <w:style w:type="character" w:customStyle="1" w:styleId="renderubrikKursivChar">
    <w:name w:val="ÄrenderubrikKursiv Char"/>
    <w:link w:val="renderubrikKursiv"/>
    <w:rsid w:val="00B522C3"/>
    <w:rPr>
      <w:rFonts w:ascii="Arial" w:hAnsi="Arial"/>
      <w:b/>
      <w:i/>
      <w:sz w:val="24"/>
    </w:rPr>
  </w:style>
  <w:style w:type="paragraph" w:customStyle="1" w:styleId="Datum1">
    <w:name w:val="Datum1"/>
    <w:basedOn w:val="Normal"/>
    <w:qFormat/>
    <w:rsid w:val="00F30C53"/>
    <w:pPr>
      <w:spacing w:after="300" w:line="320" w:lineRule="exact"/>
      <w:outlineLvl w:val="0"/>
    </w:pPr>
    <w:rPr>
      <w:rFonts w:ascii="Arial" w:hAnsi="Ari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listaDoc" ma:contentTypeID="0x010100C9B18C7E2F0D44DC86B97C5B0CAE51A100C7B9D9D49EA43146B1C946BDC40DD54A" ma:contentTypeVersion="1" ma:contentTypeDescription="TlistaDoc Contenttype" ma:contentTypeScope="" ma:versionID="efa43e006b537905a5fcbb064dfe4726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3ccb0818f2ff2663a2901ec7692ea0a7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TlistaStatus_Doc" minOccurs="0"/>
                <xsd:element ref="ns2:SAFIR_T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TlistaStatus_Doc" ma:index="8" nillable="true" ma:displayName="Talarlista status" ma:internalName="SAFIR_TlistaStatus_Doc" ma:readOnly="false">
      <xsd:simpleType>
        <xsd:restriction base="dms:Choice">
          <xsd:enumeration value="Preliminär"/>
          <xsd:enumeration value="Slutgiltig"/>
        </xsd:restriction>
      </xsd:simpleType>
    </xsd:element>
    <xsd:element name="SAFIR_TlistaEdited_Doc" ma:index="9" nillable="true" ma:displayName="Talarlista editerad" ma:internalName="SAFIR_T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2026-10-21</SAFIR_Sammantradesdatum_Doc>
    <SAFIR_SammantradeID xmlns="C07A1A6C-0B19-41D9-BDF8-F523BA3921EB">6c601b18-00a1-4242-9bbb-cd84519519c6</SAFIR_SammantradeID>
    <SAFIR_TlistaStatus_Doc xmlns="C07A1A6C-0B19-41D9-BDF8-F523BA3921EB">Preliminär</SAFIR_TlistaStatus_Doc>
    <SAFIR_TlistaEdited_Doc xmlns="C07A1A6C-0B19-41D9-BDF8-F523BA3921EB">true</SAFIR_TlistaEdited_Doc>
  </documentManagement>
</p:properties>
</file>

<file path=customXml/itemProps1.xml><?xml version="1.0" encoding="utf-8"?>
<ds:datastoreItem xmlns:ds="http://schemas.openxmlformats.org/officeDocument/2006/customXml" ds:itemID="{0DA3C35C-31F9-4BDF-8D9F-6C9EF27A97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3ABD92-CAEB-4F36-898E-182EC697C7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A1A6C-0B19-41D9-BDF8-F523BA3921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173FF7-D02D-45BF-B717-868D55D25A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15C3A9-EB86-4FB5-8EE1-C974C2B1D334}">
  <ds:schemaRefs>
    <ds:schemaRef ds:uri="http://schemas.microsoft.com/office/2006/metadata/properties"/>
    <ds:schemaRef ds:uri="http://schemas.microsoft.com/office/infopath/2007/PartnerControls"/>
    <ds:schemaRef ds:uri="C07A1A6C-0B19-41D9-BDF8-F523BA3921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1030</Characters>
  <Application>Microsoft Office Word</Application>
  <DocSecurity>0</DocSecurity>
  <Lines>171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Talarlista</vt:lpstr>
      <vt:lpstr>Talarlista</vt:lpstr>
    </vt:vector>
  </TitlesOfParts>
  <Company>Riksdagen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Talarlista</dc:title>
  <dc:creator>Sveriges riksdag</dc:creator>
  <cp:lastModifiedBy>Mats Carlstedt</cp:lastModifiedBy>
  <cp:revision>7</cp:revision>
  <cp:lastPrinted>2013-08-26T06:33:00Z</cp:lastPrinted>
  <dcterms:created xsi:type="dcterms:W3CDTF">2013-09-09T07:58:00Z</dcterms:created>
  <dcterms:modified xsi:type="dcterms:W3CDTF">2026-10-20T09:39:00Z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0x010100C9B18C7E2F0D44DC86B97C5B0CAE51A100C7B9D9D49EA43146B1C946BDC40DD54A</vt:lpwstr>
  </property>
  <property fmtid="{D5CDD505-2E9C-101B-9397-08002B2CF9AE}" pid="3" name="DocumentDate">
    <vt:lpwstr>Onsdagen den 21 oktober 2026</vt:lpwstr>
  </property>
  <property fmtid="{D5CDD505-2E9C-101B-9397-08002B2CF9AE}" pid="4" name="DocumentDateShort">
    <vt:lpwstr>2013-02-14</vt:lpwstr>
  </property>
  <property fmtid="{D5CDD505-2E9C-101B-9397-08002B2CF9AE}" pid="5" name="DocumentType">
    <vt:lpwstr>Talarlista</vt:lpwstr>
  </property>
  <property fmtid="{D5CDD505-2E9C-101B-9397-08002B2CF9AE}" pid="6" name="DocumentYear">
    <vt:lpwstr>2012/13</vt:lpwstr>
  </property>
  <property fmtid="{D5CDD505-2E9C-101B-9397-08002B2CF9AE}" pid="7" name="Status">
    <vt:lpwstr>slutlig</vt:lpwstr>
  </property>
  <property fmtid="{D5CDD505-2E9C-101B-9397-08002B2CF9AE}" pid="8" name="SAFIR_TlistaStatus_Doc">
    <vt:lpwstr>Preliminär</vt:lpwstr>
  </property>
  <property fmtid="{D5CDD505-2E9C-101B-9397-08002B2CF9AE}" pid="9" name="SAFIR_TlistaEdited_Doc">
    <vt:bool>false</vt:bool>
  </property>
</Properties>
</file>