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EC4C90" w:rsidRPr="001B6D28" w:rsidTr="00EC4C90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EC4C90" w:rsidRPr="001B6D28" w:rsidRDefault="00EC4C90" w:rsidP="00EC4C90">
            <w:pPr>
              <w:pStyle w:val="RSKRbeteckning"/>
              <w:spacing w:before="240"/>
            </w:pPr>
            <w:r w:rsidRPr="001B6D28">
              <w:t>Riksdagsskrivelse</w:t>
            </w:r>
          </w:p>
          <w:p w:rsidR="00EC4C90" w:rsidRPr="001B6D28" w:rsidRDefault="00EC4C90" w:rsidP="00EC4C90">
            <w:pPr>
              <w:pStyle w:val="RSKRbeteckning"/>
            </w:pPr>
            <w:r w:rsidRPr="001B6D28">
              <w:t>2011/12:179</w:t>
            </w:r>
          </w:p>
        </w:tc>
        <w:tc>
          <w:tcPr>
            <w:tcW w:w="1134" w:type="dxa"/>
          </w:tcPr>
          <w:p w:rsidR="00EC4C90" w:rsidRPr="001B6D28" w:rsidRDefault="001B6D28" w:rsidP="00EC4C90">
            <w:pPr>
              <w:jc w:val="right"/>
            </w:pPr>
            <w:r w:rsidRPr="001B6D28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4C90" w:rsidRPr="001B6D28" w:rsidTr="00EC4C90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EC4C90" w:rsidRPr="001B6D28" w:rsidRDefault="00EC4C90" w:rsidP="00EC4C90">
            <w:pPr>
              <w:rPr>
                <w:sz w:val="10"/>
              </w:rPr>
            </w:pPr>
          </w:p>
        </w:tc>
      </w:tr>
    </w:tbl>
    <w:p w:rsidR="00EC4C90" w:rsidRPr="001B6D28" w:rsidRDefault="00EC4C90" w:rsidP="00EC4C90"/>
    <w:p w:rsidR="00EC4C90" w:rsidRPr="001B6D28" w:rsidRDefault="00EC4C90" w:rsidP="00EC4C90">
      <w:pPr>
        <w:pStyle w:val="Mottagare1"/>
      </w:pPr>
      <w:r w:rsidRPr="001B6D28">
        <w:t>Regeringen</w:t>
      </w:r>
    </w:p>
    <w:p w:rsidR="00EC4C90" w:rsidRPr="001B6D28" w:rsidRDefault="00EC4C90" w:rsidP="00EC4C90">
      <w:pPr>
        <w:pStyle w:val="Mottagare2"/>
      </w:pPr>
      <w:r w:rsidRPr="001B6D28">
        <w:t>Försvarsdepartementet</w:t>
      </w:r>
    </w:p>
    <w:p w:rsidR="00EC4C90" w:rsidRPr="001B6D28" w:rsidRDefault="00EC4C90" w:rsidP="00EC4C90">
      <w:r w:rsidRPr="001B6D28">
        <w:t>Med överlämnande av försvarsutskottets betänkande 2011/12:FöU6 Kontrollstation signalspaning får jag anmäla att riksdagen denna dag bifallit utskottets förslag till riksdagsbeslut.</w:t>
      </w:r>
    </w:p>
    <w:p w:rsidR="00EC4C90" w:rsidRPr="001B6D28" w:rsidRDefault="00EC4C90" w:rsidP="00EC4C90">
      <w:pPr>
        <w:pStyle w:val="Stockholm"/>
      </w:pPr>
      <w:r w:rsidRPr="001B6D28">
        <w:t>Stockholm den 29 mars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C4C90" w:rsidRPr="001B6D28" w:rsidTr="00EC4C90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EC4C90" w:rsidRPr="001B6D28" w:rsidRDefault="00EC4C90" w:rsidP="00EC4C90">
            <w:pPr>
              <w:pStyle w:val="AvsTalman"/>
            </w:pPr>
            <w:r w:rsidRPr="001B6D28">
              <w:t>Per Westerberg</w:t>
            </w:r>
          </w:p>
        </w:tc>
        <w:tc>
          <w:tcPr>
            <w:tcW w:w="3628" w:type="dxa"/>
          </w:tcPr>
          <w:p w:rsidR="00EC4C90" w:rsidRPr="001B6D28" w:rsidRDefault="00EC4C90" w:rsidP="00EC4C90">
            <w:pPr>
              <w:pStyle w:val="AvsTjnsteman"/>
            </w:pPr>
            <w:r w:rsidRPr="001B6D28">
              <w:t>Claes Mårtensson</w:t>
            </w:r>
          </w:p>
        </w:tc>
      </w:tr>
    </w:tbl>
    <w:p w:rsidR="00CE5B19" w:rsidRPr="001B6D28" w:rsidRDefault="00CE5B19" w:rsidP="00EC4C90"/>
    <w:sectPr w:rsidR="00CE5B19" w:rsidRPr="001B6D28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C90"/>
    <w:rsid w:val="00062659"/>
    <w:rsid w:val="00137E7C"/>
    <w:rsid w:val="001B6D28"/>
    <w:rsid w:val="002E72EA"/>
    <w:rsid w:val="00333AF6"/>
    <w:rsid w:val="0055519C"/>
    <w:rsid w:val="0065744A"/>
    <w:rsid w:val="006F3F9E"/>
    <w:rsid w:val="007D1F51"/>
    <w:rsid w:val="00C2550F"/>
    <w:rsid w:val="00CE5B19"/>
    <w:rsid w:val="00EC4C9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696BCE-F3CF-4DC9-86F9-CDA48945A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33</Words>
  <Characters>278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3.52 EU/ER bilaga E,F,G</dc:description>
  <cp:lastModifiedBy>Lars Brink</cp:lastModifiedBy>
  <cp:revision>2</cp:revision>
  <cp:lastPrinted>1601-01-01T00:00:00Z</cp:lastPrinted>
  <dcterms:created xsi:type="dcterms:W3CDTF">2025-12-17T21:29:00Z</dcterms:created>
  <dcterms:modified xsi:type="dcterms:W3CDTF">2025-12-17T21:29:00Z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3.52</vt:lpwstr>
  </property>
  <property fmtid="{D5CDD505-2E9C-101B-9397-08002B2CF9AE}" pid="4" name="Datum">
    <vt:lpwstr>2012-03-29</vt:lpwstr>
  </property>
  <property fmtid="{D5CDD505-2E9C-101B-9397-08002B2CF9AE}" pid="5" name="DatumIText">
    <vt:lpwstr>den 29 mars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179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Försvarsdepartementet</vt:lpwstr>
  </property>
  <property fmtid="{D5CDD505-2E9C-101B-9397-08002B2CF9AE}" pid="13" name="RefRM">
    <vt:lpwstr>2011/12</vt:lpwstr>
  </property>
  <property fmtid="{D5CDD505-2E9C-101B-9397-08002B2CF9AE}" pid="14" name="Utskott">
    <vt:lpwstr>Försvarsutskottet</vt:lpwstr>
  </property>
  <property fmtid="{D5CDD505-2E9C-101B-9397-08002B2CF9AE}" pid="15" name="UskBet">
    <vt:lpwstr>FöU</vt:lpwstr>
  </property>
  <property fmtid="{D5CDD505-2E9C-101B-9397-08002B2CF9AE}" pid="16" name="RefNr">
    <vt:lpwstr>6</vt:lpwstr>
  </property>
  <property fmtid="{D5CDD505-2E9C-101B-9397-08002B2CF9AE}" pid="17" name="RefRubrik">
    <vt:lpwstr>Kontrollstation signalspaning</vt:lpwstr>
  </property>
</Properties>
</file>