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6959DEC" w14:textId="77777777" w:rsidTr="0092081D">
        <w:tc>
          <w:tcPr>
            <w:tcW w:w="2268" w:type="dxa"/>
          </w:tcPr>
          <w:p w14:paraId="3FCCAC95" w14:textId="6B10DE8C"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05AB9E" w14:textId="77777777" w:rsidR="006E4E11" w:rsidRDefault="006E4E11" w:rsidP="007242A3">
            <w:pPr>
              <w:framePr w:w="5035" w:h="1644" w:wrap="notBeside" w:vAnchor="page" w:hAnchor="page" w:x="6573" w:y="721"/>
              <w:rPr>
                <w:rFonts w:ascii="TradeGothic" w:hAnsi="TradeGothic"/>
                <w:i/>
                <w:sz w:val="18"/>
              </w:rPr>
            </w:pPr>
          </w:p>
        </w:tc>
      </w:tr>
      <w:tr w:rsidR="0092081D" w14:paraId="150A31E8" w14:textId="77777777" w:rsidTr="0092081D">
        <w:tc>
          <w:tcPr>
            <w:tcW w:w="5267" w:type="dxa"/>
            <w:gridSpan w:val="3"/>
          </w:tcPr>
          <w:p w14:paraId="24D83230" w14:textId="77777777"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21AA4DC" w14:textId="77777777" w:rsidTr="0092081D">
        <w:tc>
          <w:tcPr>
            <w:tcW w:w="3402" w:type="dxa"/>
            <w:gridSpan w:val="2"/>
          </w:tcPr>
          <w:p w14:paraId="43295C49" w14:textId="77777777" w:rsidR="006E4E11" w:rsidRDefault="006E4E11" w:rsidP="007242A3">
            <w:pPr>
              <w:framePr w:w="5035" w:h="1644" w:wrap="notBeside" w:vAnchor="page" w:hAnchor="page" w:x="6573" w:y="721"/>
            </w:pPr>
          </w:p>
        </w:tc>
        <w:tc>
          <w:tcPr>
            <w:tcW w:w="1865" w:type="dxa"/>
          </w:tcPr>
          <w:p w14:paraId="24C62F8B" w14:textId="77777777" w:rsidR="006E4E11" w:rsidRDefault="006E4E11" w:rsidP="007242A3">
            <w:pPr>
              <w:framePr w:w="5035" w:h="1644" w:wrap="notBeside" w:vAnchor="page" w:hAnchor="page" w:x="6573" w:y="721"/>
            </w:pPr>
          </w:p>
        </w:tc>
      </w:tr>
      <w:tr w:rsidR="006E4E11" w14:paraId="2459253B" w14:textId="77777777" w:rsidTr="0092081D">
        <w:tc>
          <w:tcPr>
            <w:tcW w:w="2268" w:type="dxa"/>
          </w:tcPr>
          <w:p w14:paraId="3333830F" w14:textId="03373CB2" w:rsidR="006E4E11" w:rsidRDefault="00A736BE" w:rsidP="007242A3">
            <w:pPr>
              <w:framePr w:w="5035" w:h="1644" w:wrap="notBeside" w:vAnchor="page" w:hAnchor="page" w:x="6573" w:y="721"/>
            </w:pPr>
            <w:r>
              <w:t>2014-11-21</w:t>
            </w:r>
          </w:p>
        </w:tc>
        <w:tc>
          <w:tcPr>
            <w:tcW w:w="2999" w:type="dxa"/>
            <w:gridSpan w:val="2"/>
          </w:tcPr>
          <w:p w14:paraId="5A37A8F2" w14:textId="77777777" w:rsidR="006E4E11" w:rsidRPr="00ED583F" w:rsidRDefault="006E4E11" w:rsidP="007242A3">
            <w:pPr>
              <w:framePr w:w="5035" w:h="1644" w:wrap="notBeside" w:vAnchor="page" w:hAnchor="page" w:x="6573" w:y="721"/>
              <w:rPr>
                <w:sz w:val="20"/>
              </w:rPr>
            </w:pPr>
          </w:p>
        </w:tc>
      </w:tr>
      <w:tr w:rsidR="006E4E11" w14:paraId="44668EF3" w14:textId="77777777" w:rsidTr="0092081D">
        <w:tc>
          <w:tcPr>
            <w:tcW w:w="2268" w:type="dxa"/>
          </w:tcPr>
          <w:p w14:paraId="0AF60FB2" w14:textId="77777777" w:rsidR="006E4E11" w:rsidRDefault="006E4E11" w:rsidP="007242A3">
            <w:pPr>
              <w:framePr w:w="5035" w:h="1644" w:wrap="notBeside" w:vAnchor="page" w:hAnchor="page" w:x="6573" w:y="721"/>
            </w:pPr>
          </w:p>
        </w:tc>
        <w:tc>
          <w:tcPr>
            <w:tcW w:w="2999" w:type="dxa"/>
            <w:gridSpan w:val="2"/>
          </w:tcPr>
          <w:p w14:paraId="1CC4C92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FFD056" w14:textId="77777777">
        <w:trPr>
          <w:trHeight w:val="284"/>
        </w:trPr>
        <w:tc>
          <w:tcPr>
            <w:tcW w:w="4911" w:type="dxa"/>
          </w:tcPr>
          <w:p w14:paraId="2D86E4AF" w14:textId="77777777" w:rsidR="006E4E11" w:rsidRDefault="00350E18">
            <w:pPr>
              <w:pStyle w:val="Avsndare"/>
              <w:framePr w:h="2483" w:wrap="notBeside" w:x="1504"/>
              <w:rPr>
                <w:b/>
                <w:i w:val="0"/>
                <w:sz w:val="22"/>
              </w:rPr>
            </w:pPr>
            <w:r>
              <w:rPr>
                <w:b/>
                <w:i w:val="0"/>
                <w:sz w:val="22"/>
              </w:rPr>
              <w:t>Näringsdepartementet</w:t>
            </w:r>
          </w:p>
        </w:tc>
      </w:tr>
      <w:tr w:rsidR="006E4E11" w14:paraId="13F91AC7" w14:textId="77777777">
        <w:trPr>
          <w:trHeight w:val="284"/>
        </w:trPr>
        <w:tc>
          <w:tcPr>
            <w:tcW w:w="4911" w:type="dxa"/>
          </w:tcPr>
          <w:p w14:paraId="32E84703" w14:textId="77777777" w:rsidR="006E4E11" w:rsidRDefault="006E4E11">
            <w:pPr>
              <w:pStyle w:val="Avsndare"/>
              <w:framePr w:h="2483" w:wrap="notBeside" w:x="1504"/>
              <w:rPr>
                <w:bCs/>
                <w:iCs/>
              </w:rPr>
            </w:pPr>
          </w:p>
        </w:tc>
      </w:tr>
      <w:tr w:rsidR="006E4E11" w14:paraId="4A18C496" w14:textId="77777777">
        <w:trPr>
          <w:trHeight w:val="284"/>
        </w:trPr>
        <w:tc>
          <w:tcPr>
            <w:tcW w:w="4911" w:type="dxa"/>
          </w:tcPr>
          <w:p w14:paraId="56851238" w14:textId="77777777" w:rsidR="006E4E11" w:rsidRDefault="00350E18" w:rsidP="0092081D">
            <w:pPr>
              <w:pStyle w:val="Avsndare"/>
              <w:framePr w:h="2483" w:wrap="notBeside" w:x="1504"/>
              <w:rPr>
                <w:bCs/>
                <w:iCs/>
              </w:rPr>
            </w:pPr>
            <w:r>
              <w:rPr>
                <w:bCs/>
                <w:iCs/>
              </w:rPr>
              <w:t>Transportenheten</w:t>
            </w:r>
          </w:p>
        </w:tc>
      </w:tr>
      <w:tr w:rsidR="006E4E11" w14:paraId="67F19206" w14:textId="77777777">
        <w:trPr>
          <w:trHeight w:val="284"/>
        </w:trPr>
        <w:tc>
          <w:tcPr>
            <w:tcW w:w="4911" w:type="dxa"/>
          </w:tcPr>
          <w:p w14:paraId="333A8AF4" w14:textId="77777777" w:rsidR="006E4E11" w:rsidRDefault="006E4E11">
            <w:pPr>
              <w:pStyle w:val="Avsndare"/>
              <w:framePr w:h="2483" w:wrap="notBeside" w:x="1504"/>
              <w:rPr>
                <w:bCs/>
                <w:iCs/>
              </w:rPr>
            </w:pPr>
          </w:p>
        </w:tc>
      </w:tr>
      <w:tr w:rsidR="006E4E11" w14:paraId="5E52445B" w14:textId="77777777">
        <w:trPr>
          <w:trHeight w:val="284"/>
        </w:trPr>
        <w:tc>
          <w:tcPr>
            <w:tcW w:w="4911" w:type="dxa"/>
          </w:tcPr>
          <w:p w14:paraId="397BD2C9" w14:textId="474B67F6" w:rsidR="006E4E11" w:rsidRDefault="006E4E11" w:rsidP="00A736BE">
            <w:pPr>
              <w:pStyle w:val="Avsndare"/>
              <w:framePr w:h="2483" w:wrap="notBeside" w:x="1504"/>
              <w:rPr>
                <w:bCs/>
                <w:iCs/>
              </w:rPr>
            </w:pPr>
          </w:p>
        </w:tc>
      </w:tr>
      <w:tr w:rsidR="006E4E11" w14:paraId="6B6BBD6B" w14:textId="77777777">
        <w:trPr>
          <w:trHeight w:val="284"/>
        </w:trPr>
        <w:tc>
          <w:tcPr>
            <w:tcW w:w="4911" w:type="dxa"/>
          </w:tcPr>
          <w:p w14:paraId="15154103" w14:textId="77777777" w:rsidR="006E4E11" w:rsidRDefault="006E4E11">
            <w:pPr>
              <w:pStyle w:val="Avsndare"/>
              <w:framePr w:h="2483" w:wrap="notBeside" w:x="1504"/>
              <w:rPr>
                <w:bCs/>
                <w:iCs/>
              </w:rPr>
            </w:pPr>
          </w:p>
        </w:tc>
      </w:tr>
      <w:tr w:rsidR="006E4E11" w14:paraId="28743BB0" w14:textId="77777777">
        <w:trPr>
          <w:trHeight w:val="284"/>
        </w:trPr>
        <w:tc>
          <w:tcPr>
            <w:tcW w:w="4911" w:type="dxa"/>
          </w:tcPr>
          <w:p w14:paraId="1F4EADF4" w14:textId="5CED8E47" w:rsidR="006E4E11" w:rsidRDefault="00AC13E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207821A5" wp14:editId="14A49CF7">
                      <wp:simplePos x="0" y="0"/>
                      <wp:positionH relativeFrom="column">
                        <wp:posOffset>4522470</wp:posOffset>
                      </wp:positionH>
                      <wp:positionV relativeFrom="paragraph">
                        <wp:posOffset>-2485390</wp:posOffset>
                      </wp:positionV>
                      <wp:extent cx="1746504" cy="64008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FFD5F5" w14:textId="0A266216" w:rsidR="00AC13EB" w:rsidRDefault="00AC13EB">
                                  <w:r>
                                    <w:t xml:space="preserve">TTE, </w:t>
                                  </w:r>
                                  <w:proofErr w:type="spellStart"/>
                                  <w:r>
                                    <w:t>dp</w:t>
                                  </w:r>
                                  <w:proofErr w:type="spellEnd"/>
                                  <w:r>
                                    <w:t>. 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821A5" id="_x0000_t202" coordsize="21600,21600" o:spt="202" path="m,l,21600r21600,l21600,xe">
                      <v:stroke joinstyle="miter"/>
                      <v:path gradientshapeok="t" o:connecttype="rect"/>
                    </v:shapetype>
                    <v:shape id="Textruta 1"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J2Xx/nqAgAA&#10;UgYAAA4AAAAAAAAAAAAAAAAALgIAAGRycy9lMm9Eb2MueG1sUEsBAi0AFAAGAAgAAAAhAJ25jcbk&#10;AAAADQEAAA8AAAAAAAAAAAAAAAAARAUAAGRycy9kb3ducmV2LnhtbFBLBQYAAAAABAAEAPMAAABV&#10;BgAAAAA=&#10;" filled="f" stroked="f" strokeweight=".5pt">
                      <v:fill o:detectmouseclick="t"/>
                      <v:textbox>
                        <w:txbxContent>
                          <w:p w14:paraId="3EFFD5F5" w14:textId="0A266216" w:rsidR="00AC13EB" w:rsidRDefault="00AC13EB">
                            <w:r>
                              <w:t xml:space="preserve">TTE, </w:t>
                            </w:r>
                            <w:proofErr w:type="spellStart"/>
                            <w:r>
                              <w:t>dp</w:t>
                            </w:r>
                            <w:proofErr w:type="spellEnd"/>
                            <w:r>
                              <w:t>. 5</w:t>
                            </w:r>
                            <w:bookmarkStart w:id="1" w:name="_GoBack"/>
                            <w:bookmarkEnd w:id="1"/>
                          </w:p>
                        </w:txbxContent>
                      </v:textbox>
                    </v:shape>
                  </w:pict>
                </mc:Fallback>
              </mc:AlternateContent>
            </w:r>
          </w:p>
        </w:tc>
      </w:tr>
      <w:tr w:rsidR="006E4E11" w14:paraId="621952D1" w14:textId="77777777">
        <w:trPr>
          <w:trHeight w:val="284"/>
        </w:trPr>
        <w:tc>
          <w:tcPr>
            <w:tcW w:w="4911" w:type="dxa"/>
          </w:tcPr>
          <w:p w14:paraId="0E22A4CF" w14:textId="77777777" w:rsidR="006E4E11" w:rsidRDefault="006E4E11">
            <w:pPr>
              <w:pStyle w:val="Avsndare"/>
              <w:framePr w:h="2483" w:wrap="notBeside" w:x="1504"/>
              <w:rPr>
                <w:bCs/>
                <w:iCs/>
              </w:rPr>
            </w:pPr>
          </w:p>
        </w:tc>
      </w:tr>
      <w:tr w:rsidR="006E4E11" w14:paraId="71EE64BD" w14:textId="77777777">
        <w:trPr>
          <w:trHeight w:val="284"/>
        </w:trPr>
        <w:tc>
          <w:tcPr>
            <w:tcW w:w="4911" w:type="dxa"/>
          </w:tcPr>
          <w:p w14:paraId="008B0FEB" w14:textId="77777777" w:rsidR="006E4E11" w:rsidRDefault="006E4E11">
            <w:pPr>
              <w:pStyle w:val="Avsndare"/>
              <w:framePr w:h="2483" w:wrap="notBeside" w:x="1504"/>
              <w:rPr>
                <w:bCs/>
                <w:iCs/>
              </w:rPr>
            </w:pPr>
          </w:p>
        </w:tc>
      </w:tr>
    </w:tbl>
    <w:p w14:paraId="619B939B" w14:textId="77777777" w:rsidR="006E4E11" w:rsidRPr="0092081D" w:rsidRDefault="006E4E11">
      <w:pPr>
        <w:framePr w:w="4400" w:h="2523" w:wrap="notBeside" w:vAnchor="page" w:hAnchor="page" w:x="6453" w:y="2445"/>
        <w:ind w:left="142"/>
        <w:rPr>
          <w:b/>
        </w:rPr>
      </w:pPr>
    </w:p>
    <w:p w14:paraId="287A8ABC" w14:textId="77777777" w:rsidR="0092081D" w:rsidRDefault="0092081D">
      <w:pPr>
        <w:pStyle w:val="RKrubrik"/>
        <w:pBdr>
          <w:bottom w:val="single" w:sz="6" w:space="1" w:color="auto"/>
        </w:pBdr>
      </w:pPr>
      <w:bookmarkStart w:id="2" w:name="bRubrik"/>
      <w:bookmarkEnd w:id="2"/>
      <w:r>
        <w:t>Rådets möte (</w:t>
      </w:r>
      <w:r w:rsidR="00350E18">
        <w:t>TTE</w:t>
      </w:r>
      <w:r>
        <w:t xml:space="preserve">) den </w:t>
      </w:r>
      <w:r w:rsidR="00350E18">
        <w:t>3 december 2014</w:t>
      </w:r>
    </w:p>
    <w:p w14:paraId="00291795" w14:textId="77777777" w:rsidR="0092081D" w:rsidRDefault="0092081D">
      <w:pPr>
        <w:pStyle w:val="RKnormal"/>
      </w:pPr>
    </w:p>
    <w:p w14:paraId="437A54F8" w14:textId="637F66AF" w:rsidR="0092081D" w:rsidRPr="009859D7" w:rsidRDefault="00157631">
      <w:pPr>
        <w:pStyle w:val="RKnormal"/>
        <w:rPr>
          <w:b/>
        </w:rPr>
      </w:pPr>
      <w:r w:rsidRPr="009859D7">
        <w:rPr>
          <w:b/>
        </w:rPr>
        <w:t xml:space="preserve">Dagordningspunkt </w:t>
      </w:r>
      <w:r w:rsidR="009859D7">
        <w:rPr>
          <w:b/>
        </w:rPr>
        <w:t>5</w:t>
      </w:r>
    </w:p>
    <w:p w14:paraId="471A7D85" w14:textId="77777777" w:rsidR="0092081D" w:rsidRDefault="0092081D">
      <w:pPr>
        <w:pStyle w:val="RKnormal"/>
      </w:pPr>
    </w:p>
    <w:p w14:paraId="7B2BB6EA" w14:textId="0E447C5D" w:rsidR="009859D7" w:rsidRDefault="009859D7" w:rsidP="009859D7">
      <w:pPr>
        <w:pStyle w:val="RKnormal"/>
      </w:pPr>
      <w:r>
        <w:t>Förslag till rådets beslut om att bemyndiga medlemsstaterna att i Europeiska unionens intresse underteckna och/eller ratificera Internationella sjöfartsorganisationens konvention om normer för utbildning, certifiering och vakthållning för personal ombord på fiskefartyg (1995)</w:t>
      </w:r>
    </w:p>
    <w:p w14:paraId="4EED6D78" w14:textId="77777777" w:rsidR="009859D7" w:rsidRDefault="009859D7">
      <w:pPr>
        <w:pStyle w:val="RKnormal"/>
      </w:pPr>
    </w:p>
    <w:p w14:paraId="1C417A18" w14:textId="382DCBFA" w:rsidR="0092081D" w:rsidRDefault="0092081D">
      <w:pPr>
        <w:pStyle w:val="RKnormal"/>
      </w:pPr>
      <w:r>
        <w:t>Dokument:</w:t>
      </w:r>
      <w:r w:rsidR="00157631">
        <w:t xml:space="preserve"> </w:t>
      </w:r>
      <w:proofErr w:type="gramStart"/>
      <w:r w:rsidR="00157631">
        <w:t>Ej</w:t>
      </w:r>
      <w:proofErr w:type="gramEnd"/>
      <w:r w:rsidR="00157631">
        <w:t xml:space="preserve"> tillgängligt ännu.</w:t>
      </w:r>
    </w:p>
    <w:p w14:paraId="16F5A88A" w14:textId="77777777" w:rsidR="0092081D" w:rsidRDefault="0092081D">
      <w:pPr>
        <w:pStyle w:val="RKnormal"/>
      </w:pPr>
    </w:p>
    <w:p w14:paraId="694F63FD" w14:textId="04C688DC" w:rsidR="0092081D" w:rsidRDefault="0092081D">
      <w:pPr>
        <w:pStyle w:val="RKnormal"/>
      </w:pPr>
      <w:r>
        <w:t>Tidigare dokument:</w:t>
      </w:r>
      <w:r w:rsidR="00EF06F6">
        <w:t xml:space="preserve"> </w:t>
      </w:r>
      <w:r w:rsidR="007B6916">
        <w:t>KOM(2013) 595 om att genom ett rådsbeslut bemyndiga medlemsstaterna att i Europeiska unionens intresse underteckna och/eller ratificera Internationella sjöfartsorganisationens konvention om normer för utbildning, certifiering och vakthållning för personal ombord på fiskefartyg (STCW-F)</w:t>
      </w:r>
    </w:p>
    <w:p w14:paraId="25BBC10C" w14:textId="77777777" w:rsidR="0092081D" w:rsidRDefault="0092081D">
      <w:pPr>
        <w:pStyle w:val="RKnormal"/>
      </w:pPr>
    </w:p>
    <w:p w14:paraId="2EE99E8F" w14:textId="70BCAE5A" w:rsidR="0092081D" w:rsidRDefault="0092081D">
      <w:pPr>
        <w:pStyle w:val="RKnormal"/>
      </w:pPr>
      <w:r>
        <w:t xml:space="preserve">Tidigare behandlad vid samråd med EU-nämnden: </w:t>
      </w:r>
      <w:proofErr w:type="gramStart"/>
      <w:r w:rsidR="009859D7">
        <w:t>Ej</w:t>
      </w:r>
      <w:proofErr w:type="gramEnd"/>
      <w:r w:rsidR="009859D7">
        <w:t xml:space="preserve"> behandlad tidigare. </w:t>
      </w:r>
    </w:p>
    <w:p w14:paraId="3E083262" w14:textId="77777777" w:rsidR="0092081D" w:rsidRDefault="0092081D">
      <w:pPr>
        <w:pStyle w:val="RKrubrik"/>
      </w:pPr>
      <w:r>
        <w:t>Bakgrund</w:t>
      </w:r>
    </w:p>
    <w:p w14:paraId="032169EC" w14:textId="77777777" w:rsidR="00C82F60" w:rsidRDefault="00C82F60" w:rsidP="00C82F60">
      <w:pPr>
        <w:pStyle w:val="RKnormal"/>
      </w:pPr>
      <w:r>
        <w:t xml:space="preserve">IMO:s konvention om normer för utbildning, certifiering och vakthållning för personal ombord på fiskefartyg (hädanefter kallad STCW-F-konventionen) antogs av International </w:t>
      </w:r>
      <w:proofErr w:type="spellStart"/>
      <w:r>
        <w:t>Maritime</w:t>
      </w:r>
      <w:proofErr w:type="spellEnd"/>
      <w:r>
        <w:t xml:space="preserve"> Organisation (hädanefter IMO) 1995 för att upprätta en miniminivå för internationella regler gällande bl.a. kvalifikationer för personalen ombord på fiskefartyg över 24 meter</w:t>
      </w:r>
      <w:r w:rsidRPr="00DD7014">
        <w:t xml:space="preserve"> </w:t>
      </w:r>
      <w:r>
        <w:t>och med en maskinstyrka om minst 750 kW. Konventionen trädde ikraft den 29 september 2012.</w:t>
      </w:r>
    </w:p>
    <w:p w14:paraId="33E932FD" w14:textId="77777777" w:rsidR="00C82F60" w:rsidRDefault="00C82F60" w:rsidP="00C82F60">
      <w:pPr>
        <w:pStyle w:val="RKnormal"/>
      </w:pPr>
    </w:p>
    <w:p w14:paraId="1455ECDB" w14:textId="47D08122" w:rsidR="00C82F60" w:rsidRDefault="00A435DD" w:rsidP="00C82F60">
      <w:pPr>
        <w:pStyle w:val="RKnormal"/>
      </w:pPr>
      <w:r>
        <w:t>Bakgrunden</w:t>
      </w:r>
      <w:r w:rsidR="00C82F60">
        <w:t xml:space="preserve"> till konventionen var att i 1978 års konvention angående standarder för sjöfolks utbildning, certifiering och vakthållning (STCW-konventionen) utesl</w:t>
      </w:r>
      <w:r>
        <w:t>ö</w:t>
      </w:r>
      <w:r w:rsidR="00C82F60">
        <w:t>ts fiskefartygspersonal. Med STCW-F-konventionen tillförsäkras att personalen på fiskefartyg är kvalificerad, samtidigt som yrkesutbildning främjas.</w:t>
      </w:r>
    </w:p>
    <w:p w14:paraId="3F6C48FA" w14:textId="77777777" w:rsidR="00C82F60" w:rsidRDefault="00C82F60" w:rsidP="00C82F60">
      <w:pPr>
        <w:pStyle w:val="RKnormal"/>
      </w:pPr>
    </w:p>
    <w:p w14:paraId="7F0A7201" w14:textId="4B4EC88A" w:rsidR="00157631" w:rsidRDefault="00157631" w:rsidP="00C82F60">
      <w:pPr>
        <w:spacing w:line="240" w:lineRule="atLeast"/>
      </w:pPr>
      <w:r>
        <w:lastRenderedPageBreak/>
        <w:t xml:space="preserve">Då </w:t>
      </w:r>
      <w:r w:rsidR="009304B5">
        <w:t xml:space="preserve">kapitel 1 reglering 7 i bilagan till konventionen anses ligga inom EU:s kompetens, särskilt i förhållande till yrkeskvalifikationsdirektivet, bemyndigar detta förslag </w:t>
      </w:r>
      <w:r>
        <w:t>till beslut EU:s medlemsstater att</w:t>
      </w:r>
      <w:r w:rsidR="009304B5">
        <w:t xml:space="preserve"> tillträda konventionen. </w:t>
      </w:r>
    </w:p>
    <w:p w14:paraId="221C7CB3" w14:textId="77777777" w:rsidR="0092081D" w:rsidRDefault="0092081D">
      <w:pPr>
        <w:pStyle w:val="RKrubrik"/>
      </w:pPr>
      <w:r>
        <w:t>Rättslig grund och beslutsförfarande</w:t>
      </w:r>
    </w:p>
    <w:p w14:paraId="54CBE552" w14:textId="77777777" w:rsidR="00C82F60" w:rsidRDefault="00C82F60" w:rsidP="00C82F60">
      <w:pPr>
        <w:pStyle w:val="RKnormal"/>
      </w:pPr>
      <w:r>
        <w:t xml:space="preserve">Artikel 46, 53.1 och 62 jämförda med artikel </w:t>
      </w:r>
      <w:proofErr w:type="gramStart"/>
      <w:r>
        <w:t>218.6</w:t>
      </w:r>
      <w:proofErr w:type="gramEnd"/>
      <w:r>
        <w:t xml:space="preserve"> a v i EUF-fördraget. </w:t>
      </w:r>
      <w:r w:rsidRPr="00B30710">
        <w:t>Rådet beslutar med kvalificerad majoritet. Godkännandeförfarande med Europaparlamentet.</w:t>
      </w:r>
    </w:p>
    <w:p w14:paraId="2C099C5D" w14:textId="77777777" w:rsidR="0092081D" w:rsidRPr="009859D7" w:rsidRDefault="0092081D">
      <w:pPr>
        <w:pStyle w:val="RKrubrik"/>
        <w:rPr>
          <w:i/>
          <w:iCs/>
        </w:rPr>
      </w:pPr>
      <w:r w:rsidRPr="009859D7">
        <w:rPr>
          <w:i/>
          <w:iCs/>
        </w:rPr>
        <w:t>Svensk ståndpunkt</w:t>
      </w:r>
    </w:p>
    <w:p w14:paraId="07C0581B" w14:textId="52035775" w:rsidR="0092081D" w:rsidRDefault="004A1812">
      <w:pPr>
        <w:pStyle w:val="RKnormal"/>
      </w:pPr>
      <w:r>
        <w:t>Regeringen</w:t>
      </w:r>
      <w:r w:rsidR="00BD5C20">
        <w:t xml:space="preserve"> </w:t>
      </w:r>
      <w:r w:rsidR="009859D7">
        <w:t xml:space="preserve">anser att Sverige </w:t>
      </w:r>
      <w:r w:rsidR="00BD5C20">
        <w:t xml:space="preserve">kan stödja </w:t>
      </w:r>
      <w:r w:rsidR="008B100C">
        <w:t>förslaget.</w:t>
      </w:r>
    </w:p>
    <w:p w14:paraId="7900BFC0" w14:textId="77777777" w:rsidR="0092081D" w:rsidRDefault="0092081D">
      <w:pPr>
        <w:pStyle w:val="RKrubrik"/>
      </w:pPr>
      <w:r>
        <w:t>Europaparlamentets inställning</w:t>
      </w:r>
    </w:p>
    <w:p w14:paraId="2CC90E94" w14:textId="0965A711" w:rsidR="0092081D" w:rsidRDefault="006E6A44">
      <w:pPr>
        <w:pStyle w:val="RKnormal"/>
      </w:pPr>
      <w:r>
        <w:t>-</w:t>
      </w:r>
    </w:p>
    <w:p w14:paraId="384117E9" w14:textId="77777777" w:rsidR="0092081D" w:rsidRDefault="0092081D">
      <w:pPr>
        <w:pStyle w:val="RKrubrik"/>
        <w:rPr>
          <w:i/>
          <w:iCs/>
        </w:rPr>
      </w:pPr>
      <w:r>
        <w:rPr>
          <w:i/>
          <w:iCs/>
        </w:rPr>
        <w:t>Förslaget</w:t>
      </w:r>
    </w:p>
    <w:p w14:paraId="0566E13B" w14:textId="77777777" w:rsidR="00B92E2A" w:rsidRDefault="00C0750B">
      <w:pPr>
        <w:pStyle w:val="RKnormal"/>
      </w:pPr>
      <w:r>
        <w:t xml:space="preserve">Förslaget till </w:t>
      </w:r>
      <w:r w:rsidR="00B92E2A">
        <w:t xml:space="preserve">rådets </w:t>
      </w:r>
      <w:r>
        <w:t>beslut bemyndigar EU:s medlemsstater att i EU:s intresse</w:t>
      </w:r>
      <w:r w:rsidR="00B92E2A">
        <w:t xml:space="preserve"> tillträda STCW-F-konventionen. </w:t>
      </w:r>
    </w:p>
    <w:p w14:paraId="350F2B11" w14:textId="77777777" w:rsidR="00B92E2A" w:rsidRDefault="00B92E2A">
      <w:pPr>
        <w:pStyle w:val="RKnormal"/>
      </w:pPr>
    </w:p>
    <w:p w14:paraId="73459A63" w14:textId="0AEC3058" w:rsidR="00B85BA7" w:rsidRDefault="00B92E2A">
      <w:pPr>
        <w:pStyle w:val="RKnormal"/>
      </w:pPr>
      <w:r>
        <w:t>En fråga i förhandlingarna har varit att förtydliga var eventuella konflikter mellan konventionen och yrkeskvalifikationsdirektivet finns</w:t>
      </w:r>
      <w:r w:rsidR="00B85BA7">
        <w:t>,</w:t>
      </w:r>
      <w:r>
        <w:t xml:space="preserve"> och hur dessa i praktiken </w:t>
      </w:r>
      <w:r w:rsidR="005515E4">
        <w:t>kan</w:t>
      </w:r>
      <w:r>
        <w:t xml:space="preserve"> hanteras. </w:t>
      </w:r>
      <w:r w:rsidR="0081213E">
        <w:t>Kommissionen</w:t>
      </w:r>
      <w:r w:rsidR="005515E4">
        <w:t xml:space="preserve"> har under för</w:t>
      </w:r>
      <w:r w:rsidR="00904072">
        <w:t>handlingarna förtydligat detta.</w:t>
      </w:r>
    </w:p>
    <w:p w14:paraId="5DEA86C9" w14:textId="77777777" w:rsidR="00B85BA7" w:rsidRDefault="00B85BA7">
      <w:pPr>
        <w:pStyle w:val="RKnormal"/>
      </w:pPr>
    </w:p>
    <w:p w14:paraId="343F1ECF" w14:textId="653EF6AC" w:rsidR="0092081D" w:rsidRDefault="00B85BA7">
      <w:pPr>
        <w:pStyle w:val="RKnormal"/>
      </w:pPr>
      <w:r w:rsidRPr="000F6718">
        <w:t xml:space="preserve">Slutgiltiga </w:t>
      </w:r>
      <w:r w:rsidR="00904072">
        <w:t>beslut</w:t>
      </w:r>
      <w:r w:rsidRPr="000F6718">
        <w:t xml:space="preserve">formuleringar är i skrivande stund inte </w:t>
      </w:r>
      <w:r w:rsidR="00904072">
        <w:t>kända</w:t>
      </w:r>
      <w:r w:rsidRPr="000F6718">
        <w:t>.</w:t>
      </w:r>
      <w:r>
        <w:t xml:space="preserve"> </w:t>
      </w:r>
      <w:r w:rsidR="00904072">
        <w:t>En skälstext anger</w:t>
      </w:r>
      <w:r>
        <w:t xml:space="preserve"> </w:t>
      </w:r>
      <w:r w:rsidR="00904072">
        <w:t xml:space="preserve">i huvudsak </w:t>
      </w:r>
      <w:r>
        <w:t>att t</w:t>
      </w:r>
      <w:r w:rsidR="00B92E2A">
        <w:t xml:space="preserve">ills alla medlemsstater, som tar emot fiskefartyg som faller inom konventionen i sina hamnar eller har sådana registrerade under landets flagg, har tillträtt konventionen, ska varje medlemsstat använda sig av den flexibilitet som konventionen tillåter för att upprätthålla kompatibiliteten med EU:s lagstiftning, </w:t>
      </w:r>
      <w:r>
        <w:t xml:space="preserve">särskilt kapitel 1 regel 10. </w:t>
      </w:r>
      <w:r w:rsidR="00FE3E53" w:rsidRPr="00FE3E53">
        <w:t xml:space="preserve">Däri föreskrivs att utbildningar som bedöms som likvärdiga kraven i konventionen också är godtagbara i konventionens mening. </w:t>
      </w:r>
    </w:p>
    <w:p w14:paraId="0E93DADA" w14:textId="130E7F42" w:rsidR="00FA1ACB" w:rsidRDefault="00FA1ACB">
      <w:pPr>
        <w:pStyle w:val="RKnormal"/>
      </w:pPr>
    </w:p>
    <w:p w14:paraId="7236A4C6" w14:textId="3D7A9667" w:rsidR="00FA1ACB" w:rsidRDefault="00FA1ACB" w:rsidP="00FA1ACB">
      <w:pPr>
        <w:pStyle w:val="RKnormal"/>
      </w:pPr>
      <w:r>
        <w:t xml:space="preserve">Förslaget innebär också att medlemsstater, som har fiskefartyg under landets flagg eller hamnar som tar emot fiskefartyg som faller inom konventionen eller skolor för fiskefartygspersonal, ska eftersträva att deponera sina ratifikationsinstrument till IMO inom rimlig tid, helst 24 månader efter dagen som avses i art 4 (dagen efter publicering i EU:s officiella tidning). </w:t>
      </w:r>
      <w:r w:rsidR="0081213E">
        <w:t>Kommissionen</w:t>
      </w:r>
      <w:r>
        <w:t xml:space="preserve"> ska presentera en rapport till </w:t>
      </w:r>
      <w:r w:rsidR="0081213E">
        <w:t>r</w:t>
      </w:r>
      <w:r>
        <w:t xml:space="preserve">ådet senast 36 månader efter dagen som avses i art. 4, där en översyn görs över ratificeringsprocessen. </w:t>
      </w:r>
    </w:p>
    <w:p w14:paraId="748DCAE1" w14:textId="77777777" w:rsidR="0092081D" w:rsidRDefault="0092081D">
      <w:pPr>
        <w:pStyle w:val="RKrubrik"/>
        <w:rPr>
          <w:i/>
          <w:iCs/>
        </w:rPr>
      </w:pPr>
      <w:r>
        <w:rPr>
          <w:i/>
          <w:iCs/>
        </w:rPr>
        <w:t>Gällande svenska regler och förslagets effekter på dessa</w:t>
      </w:r>
    </w:p>
    <w:p w14:paraId="7EAD1837" w14:textId="24436A8A" w:rsidR="0092081D" w:rsidRDefault="00C82F60">
      <w:pPr>
        <w:pStyle w:val="RKnormal"/>
      </w:pPr>
      <w:r>
        <w:t>Förslaget om beslut om bemyndigande har i sig inga effek</w:t>
      </w:r>
      <w:r w:rsidR="00EF06F6">
        <w:t>ter på gällande svenska regler.</w:t>
      </w:r>
      <w:r w:rsidR="007B6916">
        <w:t xml:space="preserve"> </w:t>
      </w:r>
    </w:p>
    <w:p w14:paraId="427B3E8E" w14:textId="77777777" w:rsidR="00C82F60" w:rsidRDefault="00C82F60">
      <w:pPr>
        <w:pStyle w:val="RKnormal"/>
      </w:pPr>
    </w:p>
    <w:p w14:paraId="56FC2451" w14:textId="4DED768A" w:rsidR="00376D16" w:rsidRDefault="0005300F">
      <w:pPr>
        <w:pStyle w:val="RKnormal"/>
      </w:pPr>
      <w:r>
        <w:lastRenderedPageBreak/>
        <w:t xml:space="preserve">För själva STCW-F-konventionen återfinns </w:t>
      </w:r>
      <w:r w:rsidRPr="008A2A8C">
        <w:t xml:space="preserve">kravbilder </w:t>
      </w:r>
      <w:r>
        <w:t>i Transportstyrelsens</w:t>
      </w:r>
      <w:r w:rsidRPr="008A2A8C">
        <w:t xml:space="preserve"> föreskrifter och allmänna råd (TSFS 2011:116) om utbildning och behörigheter för sjöpersonal</w:t>
      </w:r>
      <w:r>
        <w:t xml:space="preserve">. </w:t>
      </w:r>
      <w:r w:rsidRPr="00E43D9D">
        <w:t xml:space="preserve">Regeringen beslutade 2012 att uppdra åt Transportstyrelsen att utreda konsekvenserna av en eventuell svensk ratificering av </w:t>
      </w:r>
      <w:r>
        <w:t>konventionen</w:t>
      </w:r>
      <w:r w:rsidR="00F73467">
        <w:t>, vilket</w:t>
      </w:r>
      <w:r>
        <w:t xml:space="preserve"> redovisades till Regeringskansliet </w:t>
      </w:r>
      <w:r w:rsidR="00F73467">
        <w:t xml:space="preserve">i december 2012 och följdes av ett </w:t>
      </w:r>
      <w:r>
        <w:t xml:space="preserve">remissförfarande. </w:t>
      </w:r>
      <w:r w:rsidRPr="0005300F">
        <w:t xml:space="preserve">Transportstyrelsen </w:t>
      </w:r>
      <w:r w:rsidR="00F73467">
        <w:t xml:space="preserve">tog sedan </w:t>
      </w:r>
      <w:r w:rsidRPr="0005300F">
        <w:t>fram mer detaljerade förslag till förändringar i gälland</w:t>
      </w:r>
      <w:r w:rsidR="00F73467">
        <w:t>e föreskrifter och allmänna råd, vilka</w:t>
      </w:r>
      <w:r w:rsidRPr="0005300F">
        <w:t xml:space="preserve"> remitterades under hösten 2013.</w:t>
      </w:r>
      <w:r>
        <w:t xml:space="preserve"> </w:t>
      </w:r>
    </w:p>
    <w:p w14:paraId="7802E6D6" w14:textId="77777777" w:rsidR="00376D16" w:rsidRDefault="00376D16">
      <w:pPr>
        <w:pStyle w:val="RKnormal"/>
      </w:pPr>
    </w:p>
    <w:p w14:paraId="2E4AE5CD" w14:textId="220A1636" w:rsidR="0005300F" w:rsidRDefault="0005300F">
      <w:pPr>
        <w:pStyle w:val="RKnormal"/>
      </w:pPr>
      <w:r w:rsidRPr="0005300F">
        <w:t>Näringsdepartementet arbetar för närvarande med en svensk ratificering av konventionen.</w:t>
      </w:r>
      <w:r w:rsidR="00376D16">
        <w:t xml:space="preserve"> De slutgiltiga formuleringarna i rådets beslut om bemyndigande kan påverka </w:t>
      </w:r>
      <w:r w:rsidR="00376D16" w:rsidRPr="00376D16">
        <w:t>hur vissa av konventionens bestämmelser ska genomföras i praktiken</w:t>
      </w:r>
      <w:r w:rsidR="00376D16">
        <w:t>, framför allt rörande personal från medlemsstater som ännu inte tillträtt konventionen</w:t>
      </w:r>
      <w:r w:rsidR="00376D16" w:rsidRPr="00376D16">
        <w:t>.</w:t>
      </w:r>
    </w:p>
    <w:p w14:paraId="5186E732" w14:textId="77777777" w:rsidR="0092081D" w:rsidRDefault="0092081D">
      <w:pPr>
        <w:pStyle w:val="RKrubrik"/>
      </w:pPr>
      <w:r>
        <w:t>Ekonomiska konsekvenser</w:t>
      </w:r>
    </w:p>
    <w:p w14:paraId="5E2F9278" w14:textId="7F1A7435" w:rsidR="00C82F60" w:rsidRDefault="00C82F60" w:rsidP="00C82F60">
      <w:pPr>
        <w:pStyle w:val="RKnormal"/>
      </w:pPr>
      <w:r>
        <w:t>Förslaget om beslut om bemyndigande har i sig inga budgetära konsekvenser.</w:t>
      </w:r>
    </w:p>
    <w:p w14:paraId="6D9DB083" w14:textId="77777777" w:rsidR="0092081D" w:rsidRDefault="0092081D">
      <w:pPr>
        <w:pStyle w:val="RKrubrik"/>
      </w:pPr>
      <w:r>
        <w:t>Övrigt</w:t>
      </w:r>
    </w:p>
    <w:p w14:paraId="558983DB" w14:textId="0CE60F14" w:rsidR="0092081D" w:rsidRDefault="00376D16">
      <w:pPr>
        <w:pStyle w:val="RKnormal"/>
      </w:pPr>
      <w:r>
        <w:t>-</w:t>
      </w:r>
    </w:p>
    <w:sectPr w:rsidR="0092081D">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622A" w14:textId="77777777" w:rsidR="00350E18" w:rsidRDefault="00350E18">
      <w:r>
        <w:separator/>
      </w:r>
    </w:p>
  </w:endnote>
  <w:endnote w:type="continuationSeparator" w:id="0">
    <w:p w14:paraId="68700AAF" w14:textId="77777777" w:rsidR="00350E18" w:rsidRDefault="0035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73CB6" w14:textId="77777777" w:rsidR="00350E18" w:rsidRDefault="00350E18">
      <w:r>
        <w:separator/>
      </w:r>
    </w:p>
  </w:footnote>
  <w:footnote w:type="continuationSeparator" w:id="0">
    <w:p w14:paraId="2C67E484" w14:textId="77777777" w:rsidR="00350E18" w:rsidRDefault="0035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81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13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393702" w14:textId="77777777">
      <w:trPr>
        <w:cantSplit/>
      </w:trPr>
      <w:tc>
        <w:tcPr>
          <w:tcW w:w="3119" w:type="dxa"/>
        </w:tcPr>
        <w:p w14:paraId="6A76B4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FAE549" w14:textId="77777777" w:rsidR="00E80146" w:rsidRDefault="00E80146">
          <w:pPr>
            <w:pStyle w:val="Sidhuvud"/>
            <w:ind w:right="360"/>
          </w:pPr>
        </w:p>
      </w:tc>
      <w:tc>
        <w:tcPr>
          <w:tcW w:w="1525" w:type="dxa"/>
        </w:tcPr>
        <w:p w14:paraId="423B18F5" w14:textId="77777777" w:rsidR="00E80146" w:rsidRDefault="00E80146">
          <w:pPr>
            <w:pStyle w:val="Sidhuvud"/>
            <w:ind w:right="360"/>
          </w:pPr>
        </w:p>
      </w:tc>
    </w:tr>
  </w:tbl>
  <w:p w14:paraId="5E0036E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9D78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135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8B0B6C" w14:textId="77777777">
      <w:trPr>
        <w:cantSplit/>
      </w:trPr>
      <w:tc>
        <w:tcPr>
          <w:tcW w:w="3119" w:type="dxa"/>
        </w:tcPr>
        <w:p w14:paraId="68DF75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A0D13D" w14:textId="77777777" w:rsidR="00E80146" w:rsidRDefault="00E80146">
          <w:pPr>
            <w:pStyle w:val="Sidhuvud"/>
            <w:ind w:right="360"/>
          </w:pPr>
        </w:p>
      </w:tc>
      <w:tc>
        <w:tcPr>
          <w:tcW w:w="1525" w:type="dxa"/>
        </w:tcPr>
        <w:p w14:paraId="37880094" w14:textId="77777777" w:rsidR="00E80146" w:rsidRDefault="00E80146">
          <w:pPr>
            <w:pStyle w:val="Sidhuvud"/>
            <w:ind w:right="360"/>
          </w:pPr>
        </w:p>
      </w:tc>
    </w:tr>
  </w:tbl>
  <w:p w14:paraId="2C42306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D53D6" w14:textId="77777777" w:rsidR="0092081D" w:rsidRDefault="0092081D">
    <w:pPr>
      <w:framePr w:w="2948" w:h="1321" w:hRule="exact" w:wrap="notBeside" w:vAnchor="page" w:hAnchor="page" w:x="1362" w:y="653"/>
    </w:pPr>
    <w:r>
      <w:rPr>
        <w:noProof/>
        <w:lang w:eastAsia="sv-SE"/>
      </w:rPr>
      <w:drawing>
        <wp:inline distT="0" distB="0" distL="0" distR="0" wp14:anchorId="682367CC" wp14:editId="3151ECD4">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1632F4" w14:textId="77777777" w:rsidR="00E80146" w:rsidRDefault="00E80146">
    <w:pPr>
      <w:pStyle w:val="RKrubrik"/>
      <w:keepNext w:val="0"/>
      <w:tabs>
        <w:tab w:val="clear" w:pos="1134"/>
        <w:tab w:val="clear" w:pos="2835"/>
      </w:tabs>
      <w:spacing w:before="0" w:after="0" w:line="320" w:lineRule="atLeast"/>
      <w:rPr>
        <w:bCs/>
      </w:rPr>
    </w:pPr>
  </w:p>
  <w:p w14:paraId="18AD8EF0" w14:textId="77777777" w:rsidR="00E80146" w:rsidRDefault="00E80146">
    <w:pPr>
      <w:rPr>
        <w:rFonts w:ascii="TradeGothic" w:hAnsi="TradeGothic"/>
        <w:b/>
        <w:bCs/>
        <w:spacing w:val="12"/>
        <w:sz w:val="22"/>
      </w:rPr>
    </w:pPr>
  </w:p>
  <w:p w14:paraId="55514DED" w14:textId="77777777" w:rsidR="00E80146" w:rsidRDefault="00E80146">
    <w:pPr>
      <w:pStyle w:val="RKrubrik"/>
      <w:keepNext w:val="0"/>
      <w:tabs>
        <w:tab w:val="clear" w:pos="1134"/>
        <w:tab w:val="clear" w:pos="2835"/>
      </w:tabs>
      <w:spacing w:before="0" w:after="0" w:line="320" w:lineRule="atLeast"/>
      <w:rPr>
        <w:bCs/>
      </w:rPr>
    </w:pPr>
  </w:p>
  <w:p w14:paraId="2B27548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350E18"/>
    <w:rsid w:val="0005300F"/>
    <w:rsid w:val="000E6A40"/>
    <w:rsid w:val="000F6718"/>
    <w:rsid w:val="00150384"/>
    <w:rsid w:val="00157631"/>
    <w:rsid w:val="00160901"/>
    <w:rsid w:val="001668D2"/>
    <w:rsid w:val="001805B7"/>
    <w:rsid w:val="001A3B21"/>
    <w:rsid w:val="00207E45"/>
    <w:rsid w:val="00350E18"/>
    <w:rsid w:val="00367B1C"/>
    <w:rsid w:val="00376D16"/>
    <w:rsid w:val="00473C03"/>
    <w:rsid w:val="004A1812"/>
    <w:rsid w:val="004A328D"/>
    <w:rsid w:val="00520F74"/>
    <w:rsid w:val="005515E4"/>
    <w:rsid w:val="0058762B"/>
    <w:rsid w:val="005D37C3"/>
    <w:rsid w:val="006E4E11"/>
    <w:rsid w:val="006E6A44"/>
    <w:rsid w:val="007242A3"/>
    <w:rsid w:val="00785E36"/>
    <w:rsid w:val="007A6855"/>
    <w:rsid w:val="007B1350"/>
    <w:rsid w:val="007B6916"/>
    <w:rsid w:val="0081213E"/>
    <w:rsid w:val="008130D8"/>
    <w:rsid w:val="008B100C"/>
    <w:rsid w:val="00904072"/>
    <w:rsid w:val="0092027A"/>
    <w:rsid w:val="0092081D"/>
    <w:rsid w:val="009304B5"/>
    <w:rsid w:val="00955E31"/>
    <w:rsid w:val="009859D7"/>
    <w:rsid w:val="00992E72"/>
    <w:rsid w:val="009F2BED"/>
    <w:rsid w:val="00A435DD"/>
    <w:rsid w:val="00A736BE"/>
    <w:rsid w:val="00A7777C"/>
    <w:rsid w:val="00AC13EB"/>
    <w:rsid w:val="00AF26D1"/>
    <w:rsid w:val="00B85BA7"/>
    <w:rsid w:val="00B92E2A"/>
    <w:rsid w:val="00BD5C20"/>
    <w:rsid w:val="00C0750B"/>
    <w:rsid w:val="00C82F60"/>
    <w:rsid w:val="00D133D7"/>
    <w:rsid w:val="00DE1884"/>
    <w:rsid w:val="00E80146"/>
    <w:rsid w:val="00E904D0"/>
    <w:rsid w:val="00EC25F9"/>
    <w:rsid w:val="00ED583F"/>
    <w:rsid w:val="00EF06F6"/>
    <w:rsid w:val="00F73467"/>
    <w:rsid w:val="00FA1ACB"/>
    <w:rsid w:val="00FE3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580BD"/>
  <w15:docId w15:val="{F20361D7-6BE7-44C5-9EAC-B3AC51A3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0E1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0E18"/>
    <w:rPr>
      <w:rFonts w:ascii="Tahoma" w:hAnsi="Tahoma" w:cs="Tahoma"/>
      <w:sz w:val="16"/>
      <w:szCs w:val="16"/>
      <w:lang w:eastAsia="en-US"/>
    </w:rPr>
  </w:style>
  <w:style w:type="paragraph" w:customStyle="1" w:styleId="ManualConsidrant">
    <w:name w:val="Manual Considérant"/>
    <w:basedOn w:val="Normal"/>
    <w:rsid w:val="00B92E2A"/>
    <w:pPr>
      <w:overflowPunct/>
      <w:autoSpaceDE/>
      <w:autoSpaceDN/>
      <w:adjustRightInd/>
      <w:spacing w:before="120" w:after="120" w:line="360" w:lineRule="auto"/>
      <w:ind w:left="709" w:hanging="709"/>
      <w:textAlignment w:val="auto"/>
    </w:pPr>
    <w:rPr>
      <w:rFonts w:ascii="Times New Roman" w:hAnsi="Times New Roman"/>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Diarienummer xmlns="736d6f9b-0f69-446c-a00c-279b631a456b" xsi:nil="true"/>
    <TaxCatchAll xmlns="736d6f9b-0f69-446c-a00c-279b631a456b"/>
    <k46d94c0acf84ab9a79866a9d8b1905f xmlns="736d6f9b-0f69-446c-a00c-279b631a456b">
      <Terms xmlns="http://schemas.microsoft.com/office/infopath/2007/PartnerControls"/>
    </k46d94c0acf84ab9a79866a9d8b1905f>
    <Nyckelord xmlns="736d6f9b-0f69-446c-a00c-279b631a456b" xsi:nil="true"/>
    <c9cd366cc722410295b9eacffbd73909 xmlns="736d6f9b-0f69-446c-a00c-279b631a456b">
      <Terms xmlns="http://schemas.microsoft.com/office/infopath/2007/PartnerControls"/>
    </c9cd366cc722410295b9eacffbd73909>
    <Sekretess xmlns="736d6f9b-0f69-446c-a00c-279b631a456b" xsi:nil="true"/>
    <_dlc_DocId xmlns="736d6f9b-0f69-446c-a00c-279b631a456b">KWSQ2AKCCCHU-2-24040</_dlc_DocId>
    <_dlc_DocIdUrl xmlns="736d6f9b-0f69-446c-a00c-279b631a456b">
      <Url>http://rkdhs-n/enhet/is/_layouts/DocIdRedir.aspx?ID=KWSQ2AKCCCHU-2-24040</Url>
      <Description>KWSQ2AKCCCHU-2-24040</Description>
    </_dlc_DocIdUrl>
    <RKOrdnaClass xmlns="06e04b9a-9e42-460e-ae69-70282262998e" xsi:nil="true"/>
    <RKOrdnaCheckInComment xmlns="06e04b9a-9e42-460e-ae69-7028226299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1389B-4D14-43F5-AC2C-1097C051FC09}">
  <ds:schemaRefs>
    <ds:schemaRef ds:uri="http://schemas.microsoft.com/office/2006/metadata/customXsn"/>
  </ds:schemaRefs>
</ds:datastoreItem>
</file>

<file path=customXml/itemProps2.xml><?xml version="1.0" encoding="utf-8"?>
<ds:datastoreItem xmlns:ds="http://schemas.openxmlformats.org/officeDocument/2006/customXml" ds:itemID="{E85363C7-D636-41CF-B4A7-9E07B09490BC}">
  <ds:schemaRefs>
    <ds:schemaRef ds:uri="http://schemas.microsoft.com/sharepoint/events"/>
  </ds:schemaRefs>
</ds:datastoreItem>
</file>

<file path=customXml/itemProps3.xml><?xml version="1.0" encoding="utf-8"?>
<ds:datastoreItem xmlns:ds="http://schemas.openxmlformats.org/officeDocument/2006/customXml" ds:itemID="{158C420F-600B-4CC2-BAC5-F1E85FDD5819}">
  <ds:schemaRefs>
    <ds:schemaRef ds:uri="http://schemas.microsoft.com/sharepoint/v3/contenttype/forms/url"/>
  </ds:schemaRefs>
</ds:datastoreItem>
</file>

<file path=customXml/itemProps4.xml><?xml version="1.0" encoding="utf-8"?>
<ds:datastoreItem xmlns:ds="http://schemas.openxmlformats.org/officeDocument/2006/customXml" ds:itemID="{1455CE1C-6CEA-4299-BD24-965ACD36FA8C}">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736d6f9b-0f69-446c-a00c-279b631a456b"/>
    <ds:schemaRef ds:uri="06e04b9a-9e42-460e-ae69-70282262998e"/>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6.xml><?xml version="1.0" encoding="utf-8"?>
<ds:datastoreItem xmlns:ds="http://schemas.openxmlformats.org/officeDocument/2006/customXml" ds:itemID="{0B4C2DBC-86DB-46C4-BEB3-9E1840D8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4055</Characters>
  <Application>Microsoft Office Word</Application>
  <DocSecurity>4</DocSecurity>
  <Lines>106</Lines>
  <Paragraphs>34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Lundström</dc:creator>
  <cp:lastModifiedBy>Johan Eriksson</cp:lastModifiedBy>
  <cp:revision>2</cp:revision>
  <cp:lastPrinted>2014-11-25T12:53:00Z</cp:lastPrinted>
  <dcterms:created xsi:type="dcterms:W3CDTF">2014-11-25T12:54:00Z</dcterms:created>
  <dcterms:modified xsi:type="dcterms:W3CDTF">2014-11-25T12:54:00Z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4e1a5a4f-67eb-4681-aea9-acd543cc1ef5</vt:lpwstr>
  </property>
</Properties>
</file>