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5AC" w:rsidRPr="009D46C4" w:rsidRDefault="002935AC" w:rsidP="002935AC">
      <w:pPr>
        <w:framePr w:w="4400" w:h="1644" w:wrap="notBeside" w:vAnchor="page" w:hAnchor="page" w:x="6573" w:y="721"/>
        <w:rPr>
          <w:rFonts w:ascii="OrigGarmnd BT" w:hAnsi="OrigGarmnd BT"/>
        </w:rPr>
      </w:pPr>
    </w:p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2935AC" w:rsidRPr="009D46C4" w:rsidTr="002935A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935AC" w:rsidRPr="009D46C4" w:rsidRDefault="002935AC" w:rsidP="002935AC">
            <w:pPr>
              <w:pStyle w:val="Avsndare"/>
              <w:framePr w:w="4400" w:h="1644" w:hSpace="0" w:wrap="notBeside" w:x="6573" w:y="721"/>
              <w:tabs>
                <w:tab w:val="clear" w:pos="3260"/>
              </w:tabs>
              <w:spacing w:line="320" w:lineRule="atLeast"/>
              <w:rPr>
                <w:rFonts w:ascii="OrigGarmnd BT" w:hAnsi="OrigGarmnd BT"/>
              </w:rPr>
            </w:pPr>
          </w:p>
        </w:tc>
        <w:tc>
          <w:tcPr>
            <w:tcW w:w="2347" w:type="dxa"/>
            <w:gridSpan w:val="2"/>
          </w:tcPr>
          <w:p w:rsidR="002935AC" w:rsidRPr="009D46C4" w:rsidRDefault="002935AC" w:rsidP="002935AC">
            <w:pPr>
              <w:framePr w:w="4400" w:h="1644" w:wrap="notBeside" w:vAnchor="page" w:hAnchor="page" w:x="6573" w:y="721"/>
              <w:rPr>
                <w:rFonts w:ascii="OrigGarmnd BT" w:hAnsi="OrigGarmnd BT"/>
                <w:i/>
                <w:sz w:val="18"/>
              </w:rPr>
            </w:pPr>
          </w:p>
        </w:tc>
      </w:tr>
      <w:tr w:rsidR="002935AC" w:rsidRPr="009D46C4" w:rsidTr="002935A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935AC" w:rsidRPr="009D46C4" w:rsidRDefault="002935AC" w:rsidP="002935AC">
            <w:pPr>
              <w:framePr w:w="4400" w:h="1644" w:wrap="notBeside" w:vAnchor="page" w:hAnchor="page" w:x="6573" w:y="721"/>
              <w:rPr>
                <w:rFonts w:ascii="OrigGarmnd BT" w:hAnsi="OrigGarmnd BT"/>
                <w:b/>
                <w:sz w:val="22"/>
              </w:rPr>
            </w:pPr>
            <w:r w:rsidRPr="009D46C4">
              <w:rPr>
                <w:rFonts w:ascii="OrigGarmnd BT" w:hAnsi="OrigGarmnd BT"/>
                <w:b/>
                <w:sz w:val="22"/>
              </w:rPr>
              <w:t>Kommenterad</w:t>
            </w:r>
          </w:p>
          <w:p w:rsidR="002935AC" w:rsidRPr="009D46C4" w:rsidRDefault="002935AC" w:rsidP="002935AC">
            <w:pPr>
              <w:framePr w:w="4400" w:h="1644" w:wrap="notBeside" w:vAnchor="page" w:hAnchor="page" w:x="6573" w:y="721"/>
              <w:rPr>
                <w:rFonts w:ascii="OrigGarmnd BT" w:hAnsi="OrigGarmnd BT"/>
                <w:b/>
                <w:sz w:val="22"/>
              </w:rPr>
            </w:pPr>
            <w:r w:rsidRPr="009D46C4">
              <w:rPr>
                <w:rFonts w:ascii="OrigGarmnd BT" w:hAnsi="OrigGarmnd BT"/>
                <w:b/>
                <w:sz w:val="22"/>
              </w:rPr>
              <w:t>dagordning</w:t>
            </w:r>
          </w:p>
        </w:tc>
        <w:tc>
          <w:tcPr>
            <w:tcW w:w="2347" w:type="dxa"/>
            <w:gridSpan w:val="2"/>
          </w:tcPr>
          <w:p w:rsidR="002935AC" w:rsidRPr="009D46C4" w:rsidRDefault="002935AC" w:rsidP="002935AC">
            <w:pPr>
              <w:framePr w:w="4400" w:h="1644" w:wrap="notBeside" w:vAnchor="page" w:hAnchor="page" w:x="6573" w:y="721"/>
              <w:rPr>
                <w:rFonts w:ascii="OrigGarmnd BT" w:hAnsi="OrigGarmnd BT"/>
                <w:b/>
                <w:sz w:val="22"/>
              </w:rPr>
            </w:pPr>
            <w:r w:rsidRPr="009D46C4">
              <w:rPr>
                <w:rFonts w:ascii="OrigGarmnd BT" w:hAnsi="OrigGarmnd BT"/>
                <w:color w:val="000000"/>
                <w:sz w:val="20"/>
              </w:rPr>
              <w:t>Ju2008/864/EU</w:t>
            </w:r>
          </w:p>
        </w:tc>
      </w:tr>
      <w:tr w:rsidR="002935AC" w:rsidRPr="009D46C4" w:rsidTr="002935A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2935AC" w:rsidRPr="009D46C4" w:rsidRDefault="002935AC" w:rsidP="002935AC">
            <w:pPr>
              <w:framePr w:w="4400" w:h="1644" w:wrap="notBeside" w:vAnchor="page" w:hAnchor="page" w:x="6573" w:y="721"/>
              <w:rPr>
                <w:rFonts w:ascii="OrigGarmnd BT" w:hAnsi="OrigGarmnd BT"/>
              </w:rPr>
            </w:pPr>
          </w:p>
        </w:tc>
        <w:tc>
          <w:tcPr>
            <w:tcW w:w="1213" w:type="dxa"/>
          </w:tcPr>
          <w:p w:rsidR="002935AC" w:rsidRPr="009D46C4" w:rsidRDefault="002935AC" w:rsidP="002935AC">
            <w:pPr>
              <w:framePr w:w="4400" w:h="1644" w:wrap="notBeside" w:vAnchor="page" w:hAnchor="page" w:x="6573" w:y="721"/>
              <w:rPr>
                <w:rFonts w:ascii="OrigGarmnd BT" w:hAnsi="OrigGarmnd BT"/>
              </w:rPr>
            </w:pPr>
          </w:p>
        </w:tc>
      </w:tr>
      <w:tr w:rsidR="002935AC" w:rsidRPr="009D46C4" w:rsidTr="002935A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935AC" w:rsidRPr="009D46C4" w:rsidRDefault="002935AC" w:rsidP="002935AC">
            <w:pPr>
              <w:framePr w:w="4400" w:h="1644" w:wrap="notBeside" w:vAnchor="page" w:hAnchor="page" w:x="6573" w:y="721"/>
              <w:rPr>
                <w:rFonts w:ascii="OrigGarmnd BT" w:hAnsi="OrigGarmnd BT"/>
              </w:rPr>
            </w:pPr>
            <w:r w:rsidRPr="009D46C4">
              <w:rPr>
                <w:rFonts w:ascii="OrigGarmnd BT" w:hAnsi="OrigGarmnd BT"/>
              </w:rPr>
              <w:t>2008-04-0</w:t>
            </w:r>
            <w:r w:rsidR="00795631" w:rsidRPr="009D46C4">
              <w:rPr>
                <w:rFonts w:ascii="OrigGarmnd BT" w:hAnsi="OrigGarmnd BT"/>
              </w:rPr>
              <w:t>8</w:t>
            </w:r>
          </w:p>
        </w:tc>
        <w:tc>
          <w:tcPr>
            <w:tcW w:w="2347" w:type="dxa"/>
            <w:gridSpan w:val="2"/>
          </w:tcPr>
          <w:p w:rsidR="002935AC" w:rsidRPr="009D46C4" w:rsidRDefault="002935AC" w:rsidP="002935AC">
            <w:pPr>
              <w:framePr w:w="4400" w:h="1644" w:wrap="notBeside" w:vAnchor="page" w:hAnchor="page" w:x="6573" w:y="721"/>
              <w:rPr>
                <w:rFonts w:ascii="OrigGarmnd BT" w:hAnsi="OrigGarmnd BT"/>
              </w:rPr>
            </w:pPr>
          </w:p>
        </w:tc>
      </w:tr>
      <w:tr w:rsidR="002935AC" w:rsidRPr="009D46C4" w:rsidTr="002935A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935AC" w:rsidRPr="009D46C4" w:rsidRDefault="002935AC" w:rsidP="002935AC">
            <w:pPr>
              <w:framePr w:w="4400" w:h="1644" w:wrap="notBeside" w:vAnchor="page" w:hAnchor="page" w:x="6573" w:y="721"/>
              <w:rPr>
                <w:rFonts w:ascii="OrigGarmnd BT" w:hAnsi="OrigGarmnd BT"/>
              </w:rPr>
            </w:pPr>
          </w:p>
        </w:tc>
        <w:tc>
          <w:tcPr>
            <w:tcW w:w="2347" w:type="dxa"/>
            <w:gridSpan w:val="2"/>
          </w:tcPr>
          <w:p w:rsidR="002935AC" w:rsidRPr="009D46C4" w:rsidRDefault="002935AC" w:rsidP="002935AC">
            <w:pPr>
              <w:framePr w:w="4400" w:h="1644" w:wrap="notBeside" w:vAnchor="page" w:hAnchor="page" w:x="6573" w:y="721"/>
              <w:rPr>
                <w:rFonts w:ascii="OrigGarmnd BT" w:hAnsi="OrigGarmnd BT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935AC" w:rsidRPr="009D46C4" w:rsidTr="002935AC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4911" w:type="dxa"/>
          </w:tcPr>
          <w:p w:rsidR="002935AC" w:rsidRPr="009D46C4" w:rsidRDefault="002935AC" w:rsidP="002935AC">
            <w:pPr>
              <w:pStyle w:val="Avsndare"/>
              <w:framePr w:h="2483" w:wrap="notBeside" w:x="1504"/>
              <w:rPr>
                <w:rFonts w:ascii="OrigGarmnd BT" w:hAnsi="OrigGarmnd BT"/>
                <w:b/>
                <w:i w:val="0"/>
                <w:sz w:val="22"/>
              </w:rPr>
            </w:pPr>
            <w:r w:rsidRPr="009D46C4">
              <w:rPr>
                <w:rFonts w:ascii="OrigGarmnd BT" w:hAnsi="OrigGarmnd BT"/>
                <w:b/>
                <w:i w:val="0"/>
                <w:sz w:val="22"/>
              </w:rPr>
              <w:t>Justitiedepartementet</w:t>
            </w:r>
          </w:p>
          <w:p w:rsidR="002935AC" w:rsidRPr="009D46C4" w:rsidRDefault="002935AC" w:rsidP="002935AC">
            <w:pPr>
              <w:pStyle w:val="Avsndare"/>
              <w:framePr w:h="2483" w:wrap="notBeside" w:x="1504"/>
              <w:rPr>
                <w:rFonts w:ascii="OrigGarmnd BT" w:hAnsi="OrigGarmnd BT"/>
              </w:rPr>
            </w:pPr>
          </w:p>
          <w:p w:rsidR="002935AC" w:rsidRPr="009D46C4" w:rsidRDefault="002935AC" w:rsidP="002935AC">
            <w:pPr>
              <w:pStyle w:val="Avsndare"/>
              <w:framePr w:h="2483" w:wrap="notBeside" w:x="1504"/>
              <w:rPr>
                <w:rFonts w:ascii="OrigGarmnd BT" w:hAnsi="OrigGarmnd BT"/>
              </w:rPr>
            </w:pPr>
          </w:p>
          <w:p w:rsidR="002935AC" w:rsidRPr="009D46C4" w:rsidRDefault="002935AC" w:rsidP="002935AC">
            <w:pPr>
              <w:pStyle w:val="Avsndare"/>
              <w:framePr w:h="2483" w:wrap="notBeside" w:x="1504"/>
              <w:rPr>
                <w:rFonts w:ascii="OrigGarmnd BT" w:hAnsi="OrigGarmnd BT"/>
                <w:b/>
                <w:i w:val="0"/>
                <w:sz w:val="22"/>
              </w:rPr>
            </w:pPr>
          </w:p>
        </w:tc>
      </w:tr>
    </w:tbl>
    <w:p w:rsidR="002935AC" w:rsidRPr="009D46C4" w:rsidRDefault="002935AC" w:rsidP="002935AC">
      <w:pPr>
        <w:framePr w:w="4400" w:h="2523" w:wrap="notBeside" w:vAnchor="page" w:hAnchor="page" w:x="6453" w:y="2445"/>
        <w:ind w:left="142"/>
        <w:rPr>
          <w:rFonts w:ascii="OrigGarmnd BT" w:hAnsi="OrigGarmnd BT"/>
        </w:rPr>
      </w:pPr>
    </w:p>
    <w:p w:rsidR="002935AC" w:rsidRPr="009D46C4" w:rsidRDefault="002935AC" w:rsidP="002935AC">
      <w:pPr>
        <w:framePr w:w="4400" w:h="2523" w:wrap="notBeside" w:vAnchor="page" w:hAnchor="page" w:x="6453" w:y="2445"/>
        <w:ind w:left="142"/>
        <w:rPr>
          <w:rFonts w:ascii="OrigGarmnd BT" w:hAnsi="OrigGarmnd BT"/>
        </w:rPr>
      </w:pPr>
      <w:r w:rsidRPr="009D46C4">
        <w:rPr>
          <w:rFonts w:ascii="OrigGarmnd BT" w:hAnsi="OrigGarmnd BT"/>
        </w:rPr>
        <w:t>EU-nämndens kansli</w:t>
      </w:r>
    </w:p>
    <w:p w:rsidR="002935AC" w:rsidRPr="009D46C4" w:rsidRDefault="002935AC" w:rsidP="002935AC">
      <w:pPr>
        <w:framePr w:w="4400" w:h="2523" w:wrap="notBeside" w:vAnchor="page" w:hAnchor="page" w:x="6453" w:y="2445"/>
        <w:ind w:left="142"/>
        <w:rPr>
          <w:rFonts w:ascii="OrigGarmnd BT" w:hAnsi="OrigGarmnd BT"/>
        </w:rPr>
      </w:pPr>
      <w:r w:rsidRPr="009D46C4">
        <w:rPr>
          <w:rFonts w:ascii="OrigGarmnd BT" w:hAnsi="OrigGarmnd BT"/>
        </w:rPr>
        <w:t>Riksdagen</w:t>
      </w:r>
    </w:p>
    <w:p w:rsidR="002935AC" w:rsidRPr="009D46C4" w:rsidRDefault="002935AC" w:rsidP="002935AC">
      <w:pPr>
        <w:framePr w:w="4400" w:h="2523" w:wrap="notBeside" w:vAnchor="page" w:hAnchor="page" w:x="6453" w:y="2445"/>
        <w:ind w:left="142"/>
        <w:rPr>
          <w:rFonts w:ascii="OrigGarmnd BT" w:hAnsi="OrigGarmnd BT"/>
        </w:rPr>
      </w:pPr>
    </w:p>
    <w:p w:rsidR="002935AC" w:rsidRPr="009D46C4" w:rsidRDefault="002935AC" w:rsidP="002935AC">
      <w:pPr>
        <w:framePr w:w="4400" w:h="2523" w:wrap="notBeside" w:vAnchor="page" w:hAnchor="page" w:x="6453" w:y="2445"/>
        <w:ind w:left="142"/>
        <w:rPr>
          <w:rFonts w:ascii="OrigGarmnd BT" w:hAnsi="OrigGarmnd BT"/>
        </w:rPr>
      </w:pPr>
      <w:r w:rsidRPr="009D46C4">
        <w:rPr>
          <w:rFonts w:ascii="OrigGarmnd BT" w:hAnsi="OrigGarmnd BT"/>
        </w:rPr>
        <w:t>Kopia: Justitieutskottets kansli</w:t>
      </w:r>
    </w:p>
    <w:p w:rsidR="002935AC" w:rsidRPr="009D46C4" w:rsidRDefault="009D46C4" w:rsidP="002935AC">
      <w:pPr>
        <w:pStyle w:val="RKrubrik"/>
        <w:pBdr>
          <w:bottom w:val="single" w:sz="6" w:space="1" w:color="auto"/>
        </w:pBdr>
        <w:spacing w:before="0" w:after="0"/>
        <w:rPr>
          <w:rFonts w:ascii="OrigGarmnd BT" w:hAnsi="OrigGarmnd BT"/>
          <w:sz w:val="24"/>
        </w:rPr>
      </w:pPr>
      <w:r w:rsidRPr="009D46C4">
        <w:rPr>
          <w:rFonts w:ascii="OrigGarmnd BT" w:hAnsi="OrigGarmnd BT"/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3086100" cy="457200"/>
                <wp:effectExtent l="13970" t="13970" r="5080" b="5080"/>
                <wp:wrapNone/>
                <wp:docPr id="759547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BF2" w:rsidRPr="009D46C4" w:rsidRDefault="00483BF2">
                            <w:pPr>
                              <w:rPr>
                                <w:b/>
                              </w:rPr>
                            </w:pPr>
                            <w:r w:rsidRPr="009D46C4">
                              <w:rPr>
                                <w:i/>
                              </w:rPr>
                              <w:t>Kansliets anteckning</w:t>
                            </w:r>
                            <w:r w:rsidRPr="009D46C4">
                              <w:t xml:space="preserve">- </w:t>
                            </w:r>
                            <w:r w:rsidRPr="009D46C4">
                              <w:rPr>
                                <w:b/>
                              </w:rPr>
                              <w:t>korrigering:</w:t>
                            </w:r>
                          </w:p>
                          <w:p w:rsidR="00483BF2" w:rsidRPr="009D46C4" w:rsidRDefault="00483BF2">
                            <w:pPr>
                              <w:rPr>
                                <w:b/>
                              </w:rPr>
                            </w:pPr>
                            <w:r w:rsidRPr="009D46C4">
                              <w:rPr>
                                <w:b/>
                              </w:rPr>
                              <w:t>texten ersätter befintlig text för dp.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6pt;width:24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">
                <v:textbox>
                  <w:txbxContent>
                    <w:p w:rsidR="00483BF2" w:rsidRPr="009D46C4" w:rsidRDefault="00483BF2">
                      <w:pPr>
                        <w:rPr>
                          <w:b/>
                        </w:rPr>
                      </w:pPr>
                      <w:r w:rsidRPr="009D46C4">
                        <w:rPr>
                          <w:i/>
                        </w:rPr>
                        <w:t>Kansliets anteckning</w:t>
                      </w:r>
                      <w:r w:rsidRPr="009D46C4">
                        <w:t xml:space="preserve">- </w:t>
                      </w:r>
                      <w:r w:rsidRPr="009D46C4">
                        <w:rPr>
                          <w:b/>
                        </w:rPr>
                        <w:t>korrigering:</w:t>
                      </w:r>
                    </w:p>
                    <w:p w:rsidR="00483BF2" w:rsidRPr="009D46C4" w:rsidRDefault="00483BF2">
                      <w:pPr>
                        <w:rPr>
                          <w:b/>
                        </w:rPr>
                      </w:pPr>
                      <w:r w:rsidRPr="009D46C4">
                        <w:rPr>
                          <w:b/>
                        </w:rPr>
                        <w:t>texten ersätter befintlig text för dp. 8</w:t>
                      </w:r>
                    </w:p>
                  </w:txbxContent>
                </v:textbox>
              </v:shape>
            </w:pict>
          </mc:Fallback>
        </mc:AlternateContent>
      </w:r>
      <w:r w:rsidR="002935AC" w:rsidRPr="009D46C4">
        <w:rPr>
          <w:rFonts w:ascii="OrigGarmnd BT" w:hAnsi="OrigGarmnd BT"/>
          <w:sz w:val="24"/>
        </w:rPr>
        <w:t>Kommenterad dagordning för ministerrådsmötet för rättsliga och inrikes frågor samt räddningstjänsten (RIF-rådet) i Luxemburg den 18 april 2008 – korrigering dagordningspunkten 8</w:t>
      </w:r>
    </w:p>
    <w:p w:rsidR="002935AC" w:rsidRPr="009D46C4" w:rsidRDefault="002935AC" w:rsidP="002935AC">
      <w:pPr>
        <w:pStyle w:val="RKnormal"/>
      </w:pPr>
    </w:p>
    <w:p w:rsidR="002935AC" w:rsidRPr="009D46C4" w:rsidRDefault="002935AC" w:rsidP="002935AC">
      <w:pPr>
        <w:rPr>
          <w:rFonts w:ascii="OrigGarmnd BT" w:hAnsi="OrigGarmnd BT"/>
          <w:szCs w:val="24"/>
        </w:rPr>
      </w:pPr>
    </w:p>
    <w:p w:rsidR="002935AC" w:rsidRPr="009D46C4" w:rsidRDefault="002935AC" w:rsidP="002935AC">
      <w:pPr>
        <w:rPr>
          <w:rFonts w:ascii="OrigGarmnd BT" w:hAnsi="OrigGarmnd BT"/>
          <w:szCs w:val="24"/>
        </w:rPr>
      </w:pPr>
    </w:p>
    <w:p w:rsidR="002935AC" w:rsidRPr="009D46C4" w:rsidRDefault="002935AC" w:rsidP="002935AC">
      <w:pPr>
        <w:rPr>
          <w:rFonts w:ascii="OrigGarmnd BT" w:hAnsi="OrigGarmnd BT"/>
          <w:b/>
          <w:szCs w:val="24"/>
        </w:rPr>
      </w:pPr>
      <w:r w:rsidRPr="009D46C4">
        <w:rPr>
          <w:rFonts w:ascii="OrigGarmnd BT" w:hAnsi="OrigGarmnd BT"/>
          <w:b/>
          <w:szCs w:val="24"/>
        </w:rPr>
        <w:t>8. Förslag till rådets beslut om inrättande av Europeiska polisbyrån (Europol) (R)</w:t>
      </w:r>
    </w:p>
    <w:p w:rsidR="002935AC" w:rsidRPr="009D46C4" w:rsidRDefault="002935AC" w:rsidP="002935AC">
      <w:pPr>
        <w:rPr>
          <w:rFonts w:ascii="OrigGarmnd BT" w:hAnsi="OrigGarmnd BT"/>
          <w:b/>
          <w:szCs w:val="24"/>
        </w:rPr>
      </w:pPr>
      <w:r w:rsidRPr="009D46C4">
        <w:rPr>
          <w:rFonts w:ascii="OrigGarmnd BT" w:hAnsi="OrigGarmnd BT"/>
          <w:b/>
          <w:szCs w:val="24"/>
        </w:rPr>
        <w:t>–</w:t>
      </w:r>
      <w:r w:rsidRPr="009D46C4">
        <w:rPr>
          <w:rFonts w:ascii="OrigGarmnd BT" w:hAnsi="OrigGarmnd BT"/>
          <w:b/>
          <w:szCs w:val="24"/>
        </w:rPr>
        <w:tab/>
        <w:t>allmän riktlinje</w:t>
      </w:r>
    </w:p>
    <w:p w:rsidR="002935AC" w:rsidRPr="009D46C4" w:rsidRDefault="002935AC" w:rsidP="002935AC">
      <w:pPr>
        <w:pStyle w:val="RKnormal"/>
        <w:rPr>
          <w:i/>
        </w:rPr>
      </w:pPr>
    </w:p>
    <w:p w:rsidR="002935AC" w:rsidRPr="009D46C4" w:rsidRDefault="002935AC" w:rsidP="002935AC">
      <w:pPr>
        <w:pStyle w:val="RKnormal"/>
        <w:rPr>
          <w:i/>
        </w:rPr>
      </w:pPr>
      <w:r w:rsidRPr="009D46C4">
        <w:rPr>
          <w:i/>
        </w:rPr>
        <w:t>Avsikten med behandlingen i rådet</w:t>
      </w:r>
    </w:p>
    <w:p w:rsidR="002935AC" w:rsidRPr="009D46C4" w:rsidRDefault="002935AC" w:rsidP="002935AC">
      <w:pPr>
        <w:tabs>
          <w:tab w:val="left" w:pos="567"/>
          <w:tab w:val="left" w:pos="1134"/>
          <w:tab w:val="left" w:pos="1701"/>
        </w:tabs>
        <w:rPr>
          <w:rFonts w:ascii="OrigGarmnd BT" w:hAnsi="OrigGarmnd BT"/>
          <w:szCs w:val="24"/>
        </w:rPr>
      </w:pPr>
      <w:r w:rsidRPr="009D46C4">
        <w:rPr>
          <w:rFonts w:ascii="OrigGarmnd BT" w:hAnsi="OrigGarmnd BT"/>
          <w:szCs w:val="24"/>
        </w:rPr>
        <w:t>Syftet med behandlingen i rådet är att nå politisk överenskommelse om rådsbeslutet.</w:t>
      </w:r>
    </w:p>
    <w:p w:rsidR="002935AC" w:rsidRPr="009D46C4" w:rsidRDefault="002935AC" w:rsidP="002935AC">
      <w:pPr>
        <w:pStyle w:val="RKnormal"/>
        <w:rPr>
          <w:i/>
        </w:rPr>
      </w:pPr>
    </w:p>
    <w:p w:rsidR="002935AC" w:rsidRPr="009D46C4" w:rsidRDefault="002935AC" w:rsidP="002935AC">
      <w:pPr>
        <w:pStyle w:val="RKnormal"/>
        <w:rPr>
          <w:i/>
        </w:rPr>
      </w:pPr>
      <w:r w:rsidRPr="009D46C4">
        <w:rPr>
          <w:i/>
        </w:rPr>
        <w:t>Bakgrund</w:t>
      </w:r>
    </w:p>
    <w:p w:rsidR="002935AC" w:rsidRPr="009D46C4" w:rsidRDefault="002935AC" w:rsidP="002935AC">
      <w:pPr>
        <w:tabs>
          <w:tab w:val="left" w:pos="567"/>
          <w:tab w:val="left" w:pos="1134"/>
          <w:tab w:val="left" w:pos="1701"/>
        </w:tabs>
        <w:rPr>
          <w:rFonts w:ascii="OrigGarmnd BT" w:hAnsi="OrigGarmnd BT"/>
          <w:szCs w:val="24"/>
        </w:rPr>
      </w:pPr>
      <w:r w:rsidRPr="009D46C4">
        <w:rPr>
          <w:rFonts w:ascii="OrigGarmnd BT" w:hAnsi="OrigGarmnd BT"/>
          <w:szCs w:val="24"/>
        </w:rPr>
        <w:t>I december 2006 beslutade rådet att Europolkonventi</w:t>
      </w:r>
      <w:r w:rsidRPr="009D46C4">
        <w:rPr>
          <w:rFonts w:ascii="OrigGarmnd BT" w:hAnsi="OrigGarmnd BT"/>
          <w:szCs w:val="24"/>
        </w:rPr>
        <w:t>o</w:t>
      </w:r>
      <w:r w:rsidRPr="009D46C4">
        <w:rPr>
          <w:rFonts w:ascii="OrigGarmnd BT" w:hAnsi="OrigGarmnd BT"/>
          <w:szCs w:val="24"/>
        </w:rPr>
        <w:t xml:space="preserve">nen skall ersättas av ett rådsbeslut. Syftet är att </w:t>
      </w:r>
      <w:r w:rsidRPr="009D46C4">
        <w:rPr>
          <w:rFonts w:ascii="OrigGarmnd BT" w:hAnsi="OrigGarmnd BT"/>
        </w:rPr>
        <w:t>underlätta en snabbare anpassning av E</w:t>
      </w:r>
      <w:r w:rsidRPr="009D46C4">
        <w:rPr>
          <w:rFonts w:ascii="OrigGarmnd BT" w:hAnsi="OrigGarmnd BT"/>
        </w:rPr>
        <w:t>u</w:t>
      </w:r>
      <w:r w:rsidRPr="009D46C4">
        <w:rPr>
          <w:rFonts w:ascii="OrigGarmnd BT" w:hAnsi="OrigGarmnd BT"/>
        </w:rPr>
        <w:t>ropols regelverk och verksamhet</w:t>
      </w:r>
      <w:r w:rsidRPr="009D46C4">
        <w:rPr>
          <w:rFonts w:ascii="OrigGarmnd BT" w:hAnsi="OrigGarmnd BT"/>
          <w:szCs w:val="24"/>
        </w:rPr>
        <w:t xml:space="preserve"> för att möta nya krav från medlemsst</w:t>
      </w:r>
      <w:r w:rsidRPr="009D46C4">
        <w:rPr>
          <w:rFonts w:ascii="OrigGarmnd BT" w:hAnsi="OrigGarmnd BT"/>
          <w:szCs w:val="24"/>
        </w:rPr>
        <w:t>a</w:t>
      </w:r>
      <w:r w:rsidRPr="009D46C4">
        <w:rPr>
          <w:rFonts w:ascii="OrigGarmnd BT" w:hAnsi="OrigGarmnd BT"/>
          <w:szCs w:val="24"/>
        </w:rPr>
        <w:t>terna och förändringar i omvärlden. Som förutsättning angavs en ful</w:t>
      </w:r>
      <w:r w:rsidRPr="009D46C4">
        <w:rPr>
          <w:rFonts w:ascii="OrigGarmnd BT" w:hAnsi="OrigGarmnd BT"/>
          <w:szCs w:val="24"/>
        </w:rPr>
        <w:t>l</w:t>
      </w:r>
      <w:r w:rsidRPr="009D46C4">
        <w:rPr>
          <w:rFonts w:ascii="OrigGarmnd BT" w:hAnsi="OrigGarmnd BT"/>
          <w:szCs w:val="24"/>
        </w:rPr>
        <w:t>ständig analys av konsekvenserna för Europol av en övergång till geme</w:t>
      </w:r>
      <w:r w:rsidRPr="009D46C4">
        <w:rPr>
          <w:rFonts w:ascii="OrigGarmnd BT" w:hAnsi="OrigGarmnd BT"/>
          <w:szCs w:val="24"/>
        </w:rPr>
        <w:t>n</w:t>
      </w:r>
      <w:r w:rsidRPr="009D46C4">
        <w:rPr>
          <w:rFonts w:ascii="OrigGarmnd BT" w:hAnsi="OrigGarmnd BT"/>
          <w:szCs w:val="24"/>
        </w:rPr>
        <w:t>skapsfinansiering och tillämpning av EU:s personal- och immunitetsre</w:t>
      </w:r>
      <w:r w:rsidRPr="009D46C4">
        <w:rPr>
          <w:rFonts w:ascii="OrigGarmnd BT" w:hAnsi="OrigGarmnd BT"/>
          <w:szCs w:val="24"/>
        </w:rPr>
        <w:t>g</w:t>
      </w:r>
      <w:r w:rsidRPr="009D46C4">
        <w:rPr>
          <w:rFonts w:ascii="OrigGarmnd BT" w:hAnsi="OrigGarmnd BT"/>
          <w:szCs w:val="24"/>
        </w:rPr>
        <w:t>ler. Analysen skulle göras mot bakgrund av principen om budgetneutr</w:t>
      </w:r>
      <w:r w:rsidRPr="009D46C4">
        <w:rPr>
          <w:rFonts w:ascii="OrigGarmnd BT" w:hAnsi="OrigGarmnd BT"/>
          <w:szCs w:val="24"/>
        </w:rPr>
        <w:t>a</w:t>
      </w:r>
      <w:r w:rsidRPr="009D46C4">
        <w:rPr>
          <w:rFonts w:ascii="OrigGarmnd BT" w:hAnsi="OrigGarmnd BT"/>
          <w:szCs w:val="24"/>
        </w:rPr>
        <w:t xml:space="preserve">litet och med hänsyn till de speciella krav som följer av Europols mandat och uppgifter. </w:t>
      </w:r>
    </w:p>
    <w:p w:rsidR="002935AC" w:rsidRPr="009D46C4" w:rsidRDefault="002935AC" w:rsidP="002935AC">
      <w:pPr>
        <w:pStyle w:val="RKnormal"/>
        <w:rPr>
          <w:i/>
        </w:rPr>
      </w:pPr>
    </w:p>
    <w:p w:rsidR="002935AC" w:rsidRPr="009D46C4" w:rsidRDefault="002935AC" w:rsidP="002935AC">
      <w:pPr>
        <w:tabs>
          <w:tab w:val="left" w:pos="567"/>
          <w:tab w:val="left" w:pos="1134"/>
          <w:tab w:val="left" w:pos="1701"/>
        </w:tabs>
        <w:rPr>
          <w:rFonts w:ascii="OrigGarmnd BT" w:hAnsi="OrigGarmnd BT"/>
          <w:i/>
          <w:szCs w:val="24"/>
        </w:rPr>
      </w:pPr>
      <w:r w:rsidRPr="009D46C4">
        <w:rPr>
          <w:rFonts w:ascii="OrigGarmnd BT" w:hAnsi="OrigGarmnd BT"/>
          <w:i/>
          <w:szCs w:val="24"/>
        </w:rPr>
        <w:t>Svensk ståndpunkt</w:t>
      </w:r>
    </w:p>
    <w:p w:rsidR="002935AC" w:rsidRPr="009D46C4" w:rsidRDefault="002935AC" w:rsidP="002935AC">
      <w:pPr>
        <w:pStyle w:val="RKnormal"/>
      </w:pPr>
      <w:r w:rsidRPr="009D46C4">
        <w:t>Sverige står bakom förslaget att överföra Europolko</w:t>
      </w:r>
      <w:r w:rsidRPr="009D46C4">
        <w:t>n</w:t>
      </w:r>
      <w:r w:rsidRPr="009D46C4">
        <w:t>ventionen till ett rådsbeslut och kan godkänna den föreslagna texten som den ser ut efter a</w:t>
      </w:r>
      <w:r w:rsidRPr="009D46C4">
        <w:t>v</w:t>
      </w:r>
      <w:r w:rsidRPr="009D46C4">
        <w:t>slutade förhandlingar. Svaren på frågorna om budgetneutraliteten är inte helt til</w:t>
      </w:r>
      <w:r w:rsidRPr="009D46C4">
        <w:t>l</w:t>
      </w:r>
      <w:r w:rsidRPr="009D46C4">
        <w:t>fredsställande.  Sverige kommer att upprepa detta vid RIF-rådet och verka för att det ska framgå av beslutet att ett godkännande av fö</w:t>
      </w:r>
      <w:r w:rsidRPr="009D46C4">
        <w:t>r</w:t>
      </w:r>
      <w:r w:rsidRPr="009D46C4">
        <w:t>slaget inte kan tas till intäkt för att budgetneutralitet kunnat påvisas samt att budgetmyndigheten uppmanas balansera eventuella kostnad</w:t>
      </w:r>
      <w:r w:rsidRPr="009D46C4">
        <w:t>s</w:t>
      </w:r>
      <w:r w:rsidRPr="009D46C4">
        <w:t>ökningar med neddragningar inom området frihet, säkerhet och rättv</w:t>
      </w:r>
      <w:r w:rsidRPr="009D46C4">
        <w:t>i</w:t>
      </w:r>
      <w:r w:rsidRPr="009D46C4">
        <w:t xml:space="preserve">sa. </w:t>
      </w:r>
    </w:p>
    <w:p w:rsidR="00795631" w:rsidRPr="009D46C4" w:rsidRDefault="00795631" w:rsidP="002935AC">
      <w:pPr>
        <w:pStyle w:val="RKnormal"/>
      </w:pPr>
    </w:p>
    <w:p w:rsidR="00795631" w:rsidRPr="009D46C4" w:rsidRDefault="00795631" w:rsidP="002935AC">
      <w:pPr>
        <w:pStyle w:val="RKnormal"/>
      </w:pPr>
      <w:r w:rsidRPr="009D46C4">
        <w:t xml:space="preserve">Se vidare i </w:t>
      </w:r>
      <w:r w:rsidRPr="009D46C4">
        <w:rPr>
          <w:u w:val="single"/>
        </w:rPr>
        <w:t>bifogad promemoria</w:t>
      </w:r>
      <w:r w:rsidRPr="009D46C4">
        <w:t>.</w:t>
      </w:r>
    </w:p>
    <w:p w:rsidR="000B0968" w:rsidRPr="009D46C4" w:rsidRDefault="000B0968">
      <w:pPr>
        <w:rPr>
          <w:rFonts w:ascii="OrigGarmnd BT" w:hAnsi="OrigGarmnd BT"/>
        </w:rPr>
      </w:pPr>
    </w:p>
    <w:sectPr w:rsidR="000B0968" w:rsidRPr="009D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678"/>
    <w:multiLevelType w:val="hybridMultilevel"/>
    <w:tmpl w:val="47DE6180"/>
    <w:lvl w:ilvl="0" w:tplc="041D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22236"/>
    <w:multiLevelType w:val="hybridMultilevel"/>
    <w:tmpl w:val="6EDC74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C4F0F"/>
    <w:multiLevelType w:val="hybridMultilevel"/>
    <w:tmpl w:val="962C7F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318824">
    <w:abstractNumId w:val="2"/>
  </w:num>
  <w:num w:numId="2" w16cid:durableId="1277828785">
    <w:abstractNumId w:val="1"/>
  </w:num>
  <w:num w:numId="3" w16cid:durableId="69115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AC"/>
    <w:rsid w:val="000B0968"/>
    <w:rsid w:val="002935AC"/>
    <w:rsid w:val="00431566"/>
    <w:rsid w:val="00483BF2"/>
    <w:rsid w:val="00732AE5"/>
    <w:rsid w:val="00795631"/>
    <w:rsid w:val="009D46C4"/>
    <w:rsid w:val="00C2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75997-52EA-4632-BDD8-AB3FEFE6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5AC"/>
    <w:rPr>
      <w:sz w:val="24"/>
      <w:lang w:val="sv-SE" w:eastAsia="en-US"/>
    </w:rPr>
  </w:style>
  <w:style w:type="paragraph" w:styleId="Rubrik3">
    <w:name w:val="heading 3"/>
    <w:basedOn w:val="Normal"/>
    <w:next w:val="Normal"/>
    <w:qFormat/>
    <w:rsid w:val="002935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Rubrik3"/>
    <w:next w:val="RKnormal"/>
    <w:qFormat/>
    <w:rsid w:val="002935AC"/>
    <w:pPr>
      <w:tabs>
        <w:tab w:val="left" w:pos="1134"/>
      </w:tabs>
      <w:spacing w:before="360" w:after="40" w:line="240" w:lineRule="atLeast"/>
      <w:outlineLvl w:val="3"/>
    </w:pPr>
    <w:rPr>
      <w:rFonts w:ascii="OrigGarmnd BT" w:hAnsi="OrigGarmnd BT" w:cs="Times New Roman"/>
      <w:bCs w:val="0"/>
      <w:i/>
      <w:kern w:val="28"/>
      <w:sz w:val="22"/>
      <w:szCs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RKnormal">
    <w:name w:val="RKnormal"/>
    <w:basedOn w:val="Normal"/>
    <w:link w:val="RKnormalChar"/>
    <w:rsid w:val="002935AC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</w:rPr>
  </w:style>
  <w:style w:type="character" w:customStyle="1" w:styleId="RKnormalChar">
    <w:name w:val="RKnormal Char"/>
    <w:basedOn w:val="Standardstycketeckensnitt"/>
    <w:link w:val="RKnormal"/>
    <w:rsid w:val="002935AC"/>
    <w:rPr>
      <w:rFonts w:ascii="OrigGarmnd BT" w:hAnsi="OrigGarmnd BT"/>
      <w:sz w:val="24"/>
      <w:lang w:val="sv-SE" w:eastAsia="en-US" w:bidi="ar-SA"/>
    </w:rPr>
  </w:style>
  <w:style w:type="paragraph" w:customStyle="1" w:styleId="Avsndare">
    <w:name w:val="Avsändare"/>
    <w:basedOn w:val="Normal"/>
    <w:rsid w:val="002935A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</w:rPr>
  </w:style>
  <w:style w:type="paragraph" w:customStyle="1" w:styleId="RKrubrik">
    <w:name w:val="RKrubrik"/>
    <w:basedOn w:val="RKnormal"/>
    <w:next w:val="RKnormal"/>
    <w:rsid w:val="002935AC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1532</Characters>
  <Application>Microsoft Office Word</Application>
  <DocSecurity>4</DocSecurity>
  <Lines>54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</vt:lpstr>
    </vt:vector>
  </TitlesOfParts>
  <Company>Regeringskansliet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</dc:title>
  <dc:subject>Kommenterad</dc:subject>
  <dc:creator>Riksdagen</dc:creator>
  <cp:keywords>Riksdagen</cp:keywords>
  <dc:description/>
  <cp:lastModifiedBy>Lars Brink</cp:lastModifiedBy>
  <cp:revision>2</cp:revision>
  <cp:lastPrinted>2008-04-09T11:43:00Z</cp:lastPrinted>
  <dcterms:created xsi:type="dcterms:W3CDTF">2025-12-17T13:14:00Z</dcterms:created>
  <dcterms:modified xsi:type="dcterms:W3CDTF">2025-12-17T13:14:00Z</dcterms:modified>
</cp:coreProperties>
</file>