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88E052EAA6942CB8186BE06850E0F00"/>
        </w:placeholder>
        <w15:appearance w15:val="hidden"/>
        <w:text/>
      </w:sdtPr>
      <w:sdtEndPr/>
      <w:sdtContent>
        <w:p w:rsidRPr="009B062B" w:rsidR="00AF30DD" w:rsidP="009B062B" w:rsidRDefault="00AF30DD" w14:paraId="73E11DF9" w14:textId="77777777">
          <w:pPr>
            <w:pStyle w:val="RubrikFrslagTIllRiksdagsbeslut"/>
          </w:pPr>
          <w:r w:rsidRPr="009B062B">
            <w:t>Förslag till riksdagsbeslut</w:t>
          </w:r>
        </w:p>
      </w:sdtContent>
    </w:sdt>
    <w:sdt>
      <w:sdtPr>
        <w:alias w:val="Yrkande 1"/>
        <w:tag w:val="cbfa64ed-9ab2-47f9-8580-b1cc283c5977"/>
        <w:id w:val="-401763118"/>
        <w:lock w:val="sdtLocked"/>
      </w:sdtPr>
      <w:sdtEndPr/>
      <w:sdtContent>
        <w:p w:rsidR="002464FC" w:rsidRDefault="0070260A" w14:paraId="73E11DFA" w14:textId="7FEC0051">
          <w:pPr>
            <w:pStyle w:val="Frslagstext"/>
            <w:numPr>
              <w:ilvl w:val="0"/>
              <w:numId w:val="0"/>
            </w:numPr>
          </w:pPr>
          <w:r>
            <w:t>Riksdagen ställer sig bakom det som anförs i motionen om sociala medier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C5ADD58F8324552B60C137ABE97351C"/>
        </w:placeholder>
        <w15:appearance w15:val="hidden"/>
        <w:text/>
      </w:sdtPr>
      <w:sdtEndPr/>
      <w:sdtContent>
        <w:p w:rsidRPr="009B062B" w:rsidR="006D79C9" w:rsidP="00333E95" w:rsidRDefault="006D79C9" w14:paraId="73E11DFB" w14:textId="77777777">
          <w:pPr>
            <w:pStyle w:val="Rubrik1"/>
          </w:pPr>
          <w:r>
            <w:t>Motivering</w:t>
          </w:r>
        </w:p>
      </w:sdtContent>
    </w:sdt>
    <w:p w:rsidRPr="000448A1" w:rsidR="00F558E3" w:rsidP="000448A1" w:rsidRDefault="00F558E3" w14:paraId="73E11DFC" w14:textId="0C1D77B9">
      <w:pPr>
        <w:pStyle w:val="Normalutanindragellerluft"/>
      </w:pPr>
      <w:r w:rsidRPr="000448A1">
        <w:t xml:space="preserve">Under en genomsnittlig </w:t>
      </w:r>
      <w:r w:rsidR="000448A1">
        <w:t>vecka exponeras unga (15–</w:t>
      </w:r>
      <w:r w:rsidRPr="000448A1">
        <w:t>24 år) för 280 positiva budskap om alkohol, av dessa sker mer än hälften via sociala medier. Det finns bred forskning som visar att unga är en särskilt utsatt grupp för alkoholreklam. Denna reklam riktad mot unga leder enligt forskningsrön till en tidigare debutålder och större konsumtion, men även till a</w:t>
      </w:r>
      <w:r w:rsidR="000448A1">
        <w:t>tt</w:t>
      </w:r>
      <w:r w:rsidRPr="000448A1">
        <w:t xml:space="preserve"> normen </w:t>
      </w:r>
      <w:r w:rsidR="000448A1">
        <w:t xml:space="preserve">sätts </w:t>
      </w:r>
      <w:r w:rsidRPr="000448A1">
        <w:t>att alkohol är det enda sättet att umgås på och slappna av.</w:t>
      </w:r>
    </w:p>
    <w:p w:rsidRPr="00F558E3" w:rsidR="00F558E3" w:rsidP="00F558E3" w:rsidRDefault="00F558E3" w14:paraId="73E11DFD" w14:textId="61869D57">
      <w:r w:rsidRPr="00F558E3">
        <w:t>Med hänsyn till barn</w:t>
      </w:r>
      <w:r w:rsidR="000448A1">
        <w:t>s</w:t>
      </w:r>
      <w:r w:rsidRPr="00F558E3">
        <w:t xml:space="preserve"> och ungdomars överrepresentation i sociala medier kan lämpligheten av att överhuvudtaget marknadsföra alkoholdrycker i sådana kanaler ifrågasättas. Att barn och ungdomar de facto exponeras för marknadsföring av alkoholdrycker och tobak i en inte obetydlig omfattning står under alla förhållanden klart.</w:t>
      </w:r>
    </w:p>
    <w:p w:rsidRPr="00F558E3" w:rsidR="00F558E3" w:rsidP="00F558E3" w:rsidRDefault="00F558E3" w14:paraId="73E11DFE" w14:textId="77777777">
      <w:r w:rsidRPr="00F558E3">
        <w:lastRenderedPageBreak/>
        <w:t xml:space="preserve">Världshälsoorganisationen (WHO) har tillkännagett att reglering eller förbud av alkoholreklam är en av tre åtgärder som har en signifikant effekt på folkhälsan, är kostnadseffektiv och genomförbar. </w:t>
      </w:r>
    </w:p>
    <w:p w:rsidRPr="00F558E3" w:rsidR="00F558E3" w:rsidP="00F558E3" w:rsidRDefault="00F558E3" w14:paraId="73E11DFF" w14:textId="77777777">
      <w:r w:rsidRPr="00F558E3">
        <w:t>Att alkoholreklam förekommer på sociala medier och når många yngre personer är oroväckande. Åtgärder behövs för att motarbeta denna utveckling. Regeringen skriver i sin ANDT-strategi att man vill undersöka åtgärder i syfte att minska marknadsföringen av alkohol. Det är en vällovlig ansats, och då är marknadsföringen på sociala medier ett viktigt åtgärdsområde.</w:t>
      </w:r>
    </w:p>
    <w:p w:rsidRPr="00F558E3" w:rsidR="00F558E3" w:rsidP="00F558E3" w:rsidRDefault="00F558E3" w14:paraId="73E11E00" w14:textId="77777777">
      <w:r w:rsidRPr="00F558E3">
        <w:t>I syfte att säkerställa en sammanhållen och systematisk reglering inom alkoholområdet för att skydda folkhälsan, och framför allt skydda barn och unga mot skadliga effekter, gav regeringen i uppdrag att analysera och lämna förslag om hur marknadsföring via framför allt digitala medier kan begränsas. Uppdraget ska redovisas den 31 december 2017. Det är viktigt att utredningen leder fram till att en lag finns på plats snarast.</w:t>
      </w:r>
    </w:p>
    <w:p w:rsidR="000448A1" w:rsidP="00565A4E" w:rsidRDefault="00F558E3" w14:paraId="314A957B" w14:textId="77777777">
      <w:r w:rsidRPr="00F558E3">
        <w:t>Vi har idag ett totalförbud för tobaksmarknadsföring. Ett totalförbud för alkoholmarknadsföring i sociala medier är möjligt. Flera länder i EU undersöker nu denna möjlighet av folkhälsoskäl. Regeringen bör agera för att inte alkoholindustrin fortsatt ökar sina anslag till marknadsföring riktad till unga</w:t>
      </w:r>
      <w:r w:rsidRPr="00F558E3" w:rsidR="00843CEF">
        <w:t>.</w:t>
      </w:r>
    </w:p>
    <w:p w:rsidR="000448A1" w:rsidP="00565A4E" w:rsidRDefault="000448A1" w14:paraId="22703359" w14:textId="77777777"/>
    <w:bookmarkStart w:name="_GoBack" w:id="1"/>
    <w:bookmarkEnd w:id="1"/>
    <w:p w:rsidR="004801AC" w:rsidP="00565A4E" w:rsidRDefault="000448A1" w14:paraId="73E11E02" w14:textId="269E5002">
      <w:sdt>
        <w:sdtPr>
          <w:alias w:val="CC_Underskrifter"/>
          <w:tag w:val="CC_Underskrifter"/>
          <w:id w:val="583496634"/>
          <w:lock w:val="sdtContentLocked"/>
          <w:placeholder>
            <w:docPart w:val="B4BC728E39E443B6B6434B4EAA99C37D"/>
          </w:placeholder>
          <w15:appearance w15:val="hidden"/>
        </w:sdt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Strand (S)</w:t>
              </w:r>
            </w:p>
          </w:tc>
          <w:tc>
            <w:tcPr>
              <w:tcW w:w="50" w:type="pct"/>
              <w:vAlign w:val="bottom"/>
            </w:tcPr>
            <w:p>
              <w:pPr>
                <w:pStyle w:val="Underskrifter"/>
              </w:pPr>
              <w:r>
                <w:t/>
              </w:r>
            </w:p>
          </w:tc>
        </w:tr>
        <w:tr>
          <w:trPr>
            <w:cantSplit/>
          </w:trPr>
          <w:tc>
            <w:tcPr>
              <w:tcW w:w="50" w:type="pct"/>
              <w:vAlign w:val="bottom"/>
            </w:tcPr>
            <w:p>
              <w:pPr>
                <w:pStyle w:val="Underskrifter"/>
                <w:spacing w:after="0"/>
              </w:pPr>
              <w:r>
                <w:t>Eva-Lena Gustavsson (S)</w:t>
              </w:r>
            </w:p>
          </w:tc>
          <w:tc>
            <w:tcPr>
              <w:tcW w:w="50" w:type="pct"/>
              <w:vAlign w:val="bottom"/>
            </w:tcPr>
            <w:p>
              <w:pPr>
                <w:pStyle w:val="Underskrifter"/>
                <w:spacing w:after="0"/>
              </w:pPr>
              <w:r>
                <w:t>Hanna Westerén (S)</w:t>
              </w:r>
            </w:p>
          </w:tc>
        </w:tr>
        <w:tr>
          <w:trPr>
            <w:cantSplit/>
          </w:trPr>
          <w:tc>
            <w:tcPr>
              <w:tcW w:w="50" w:type="pct"/>
              <w:vAlign w:val="bottom"/>
            </w:tcPr>
            <w:p>
              <w:pPr>
                <w:pStyle w:val="Underskrifter"/>
                <w:spacing w:after="0"/>
              </w:pPr>
              <w:r>
                <w:t>Hillevi Larsson (S)</w:t>
              </w:r>
            </w:p>
          </w:tc>
          <w:tc>
            <w:tcPr>
              <w:tcW w:w="50" w:type="pct"/>
              <w:vAlign w:val="bottom"/>
            </w:tcPr>
            <w:p>
              <w:pPr>
                <w:pStyle w:val="Underskrifter"/>
                <w:spacing w:after="0"/>
              </w:pPr>
              <w:r>
                <w:t>Jörgen Hellman (S)</w:t>
              </w:r>
            </w:p>
          </w:tc>
        </w:tr>
        <w:tr>
          <w:trPr>
            <w:cantSplit/>
          </w:trPr>
          <w:tc>
            <w:tcPr>
              <w:tcW w:w="50" w:type="pct"/>
              <w:vAlign w:val="bottom"/>
            </w:tcPr>
            <w:p>
              <w:pPr>
                <w:pStyle w:val="Underskrifter"/>
                <w:spacing w:after="0"/>
              </w:pPr>
              <w:r>
                <w:t>Lawen Redar (S)</w:t>
              </w:r>
            </w:p>
          </w:tc>
          <w:tc>
            <w:tcPr>
              <w:tcW w:w="50" w:type="pct"/>
              <w:vAlign w:val="bottom"/>
            </w:tcPr>
            <w:p>
              <w:pPr>
                <w:pStyle w:val="Underskrifter"/>
                <w:spacing w:after="0"/>
              </w:pPr>
              <w:r>
                <w:t>Lena Emilsson (S)</w:t>
              </w:r>
            </w:p>
          </w:tc>
        </w:tr>
        <w:tr>
          <w:trPr>
            <w:cantSplit/>
          </w:trPr>
          <w:tc>
            <w:tcPr>
              <w:tcW w:w="50" w:type="pct"/>
              <w:vAlign w:val="bottom"/>
            </w:tcPr>
            <w:p>
              <w:pPr>
                <w:pStyle w:val="Underskrifter"/>
                <w:spacing w:after="0"/>
              </w:pPr>
              <w:r>
                <w:t>Lena Hallengren (S)</w:t>
              </w:r>
            </w:p>
          </w:tc>
          <w:tc>
            <w:tcPr>
              <w:tcW w:w="50" w:type="pct"/>
              <w:vAlign w:val="bottom"/>
            </w:tcPr>
            <w:p>
              <w:pPr>
                <w:pStyle w:val="Underskrifter"/>
                <w:spacing w:after="0"/>
              </w:pPr>
              <w:r>
                <w:t>Patrik Lundqvist (S)</w:t>
              </w:r>
            </w:p>
          </w:tc>
        </w:tr>
        <w:tr>
          <w:trPr>
            <w:cantSplit/>
          </w:trPr>
          <w:tc>
            <w:tcPr>
              <w:tcW w:w="50" w:type="pct"/>
              <w:vAlign w:val="bottom"/>
            </w:tcPr>
            <w:p>
              <w:pPr>
                <w:pStyle w:val="Underskrifter"/>
                <w:spacing w:after="0"/>
              </w:pPr>
              <w:r>
                <w:t>Suzanne Svensson (S)</w:t>
              </w:r>
            </w:p>
          </w:tc>
          <w:tc>
            <w:tcPr>
              <w:tcW w:w="50" w:type="pct"/>
              <w:vAlign w:val="bottom"/>
            </w:tcPr>
            <w:p>
              <w:pPr>
                <w:pStyle w:val="Underskrifter"/>
              </w:pPr>
              <w:r>
                <w:t/>
              </w:r>
            </w:p>
          </w:tc>
        </w:tr>
      </w:tbl>
    </w:p>
    <w:p w:rsidR="009646BD" w:rsidRDefault="009646BD" w14:paraId="73E11E15" w14:textId="77777777"/>
    <w:sectPr w:rsidR="009646B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11E17" w14:textId="77777777" w:rsidR="00F558E3" w:rsidRDefault="00F558E3" w:rsidP="000C1CAD">
      <w:pPr>
        <w:spacing w:line="240" w:lineRule="auto"/>
      </w:pPr>
      <w:r>
        <w:separator/>
      </w:r>
    </w:p>
  </w:endnote>
  <w:endnote w:type="continuationSeparator" w:id="0">
    <w:p w14:paraId="73E11E18" w14:textId="77777777" w:rsidR="00F558E3" w:rsidRDefault="00F558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11E1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11E1E" w14:textId="40B0A5F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448A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11E15" w14:textId="77777777" w:rsidR="00F558E3" w:rsidRDefault="00F558E3" w:rsidP="000C1CAD">
      <w:pPr>
        <w:spacing w:line="240" w:lineRule="auto"/>
      </w:pPr>
      <w:r>
        <w:separator/>
      </w:r>
    </w:p>
  </w:footnote>
  <w:footnote w:type="continuationSeparator" w:id="0">
    <w:p w14:paraId="73E11E16" w14:textId="77777777" w:rsidR="00F558E3" w:rsidRDefault="00F558E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3E11E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E11E28" wp14:anchorId="73E11E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448A1" w14:paraId="73E11E29" w14:textId="77777777">
                          <w:pPr>
                            <w:jc w:val="right"/>
                          </w:pPr>
                          <w:sdt>
                            <w:sdtPr>
                              <w:alias w:val="CC_Noformat_Partikod"/>
                              <w:tag w:val="CC_Noformat_Partikod"/>
                              <w:id w:val="-53464382"/>
                              <w:placeholder>
                                <w:docPart w:val="FF357B0990394121906D0E9FE0A96909"/>
                              </w:placeholder>
                              <w:text/>
                            </w:sdtPr>
                            <w:sdtEndPr/>
                            <w:sdtContent>
                              <w:r w:rsidR="00F558E3">
                                <w:t>S</w:t>
                              </w:r>
                            </w:sdtContent>
                          </w:sdt>
                          <w:sdt>
                            <w:sdtPr>
                              <w:alias w:val="CC_Noformat_Partinummer"/>
                              <w:tag w:val="CC_Noformat_Partinummer"/>
                              <w:id w:val="-1709555926"/>
                              <w:placeholder>
                                <w:docPart w:val="9DA0F804680C4A5F8518AFDFA5C3EE45"/>
                              </w:placeholder>
                              <w:text/>
                            </w:sdtPr>
                            <w:sdtEndPr/>
                            <w:sdtContent>
                              <w:r w:rsidR="00F558E3">
                                <w:t>1539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E11E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448A1" w14:paraId="73E11E29" w14:textId="77777777">
                    <w:pPr>
                      <w:jc w:val="right"/>
                    </w:pPr>
                    <w:sdt>
                      <w:sdtPr>
                        <w:alias w:val="CC_Noformat_Partikod"/>
                        <w:tag w:val="CC_Noformat_Partikod"/>
                        <w:id w:val="-53464382"/>
                        <w:placeholder>
                          <w:docPart w:val="FF357B0990394121906D0E9FE0A96909"/>
                        </w:placeholder>
                        <w:text/>
                      </w:sdtPr>
                      <w:sdtEndPr/>
                      <w:sdtContent>
                        <w:r w:rsidR="00F558E3">
                          <w:t>S</w:t>
                        </w:r>
                      </w:sdtContent>
                    </w:sdt>
                    <w:sdt>
                      <w:sdtPr>
                        <w:alias w:val="CC_Noformat_Partinummer"/>
                        <w:tag w:val="CC_Noformat_Partinummer"/>
                        <w:id w:val="-1709555926"/>
                        <w:placeholder>
                          <w:docPart w:val="9DA0F804680C4A5F8518AFDFA5C3EE45"/>
                        </w:placeholder>
                        <w:text/>
                      </w:sdtPr>
                      <w:sdtEndPr/>
                      <w:sdtContent>
                        <w:r w:rsidR="00F558E3">
                          <w:t>1539</w:t>
                        </w:r>
                      </w:sdtContent>
                    </w:sdt>
                  </w:p>
                </w:txbxContent>
              </v:textbox>
              <w10:wrap anchorx="page"/>
            </v:shape>
          </w:pict>
        </mc:Fallback>
      </mc:AlternateContent>
    </w:r>
  </w:p>
  <w:p w:rsidRPr="00293C4F" w:rsidR="004F35FE" w:rsidP="00776B74" w:rsidRDefault="004F35FE" w14:paraId="73E11E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448A1" w14:paraId="73E11E1B" w14:textId="77777777">
    <w:pPr>
      <w:jc w:val="right"/>
    </w:pPr>
    <w:sdt>
      <w:sdtPr>
        <w:alias w:val="CC_Noformat_Partikod"/>
        <w:tag w:val="CC_Noformat_Partikod"/>
        <w:id w:val="559911109"/>
        <w:placeholder>
          <w:docPart w:val="9DA0F804680C4A5F8518AFDFA5C3EE45"/>
        </w:placeholder>
        <w:text/>
      </w:sdtPr>
      <w:sdtEndPr/>
      <w:sdtContent>
        <w:r w:rsidR="00F558E3">
          <w:t>S</w:t>
        </w:r>
      </w:sdtContent>
    </w:sdt>
    <w:sdt>
      <w:sdtPr>
        <w:alias w:val="CC_Noformat_Partinummer"/>
        <w:tag w:val="CC_Noformat_Partinummer"/>
        <w:id w:val="1197820850"/>
        <w:text/>
      </w:sdtPr>
      <w:sdtEndPr/>
      <w:sdtContent>
        <w:r w:rsidR="00F558E3">
          <w:t>1539</w:t>
        </w:r>
      </w:sdtContent>
    </w:sdt>
  </w:p>
  <w:p w:rsidR="004F35FE" w:rsidP="00776B74" w:rsidRDefault="004F35FE" w14:paraId="73E11E1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448A1" w14:paraId="73E11E1F" w14:textId="77777777">
    <w:pPr>
      <w:jc w:val="right"/>
    </w:pPr>
    <w:sdt>
      <w:sdtPr>
        <w:alias w:val="CC_Noformat_Partikod"/>
        <w:tag w:val="CC_Noformat_Partikod"/>
        <w:id w:val="1471015553"/>
        <w:text/>
      </w:sdtPr>
      <w:sdtEndPr/>
      <w:sdtContent>
        <w:r w:rsidR="00F558E3">
          <w:t>S</w:t>
        </w:r>
      </w:sdtContent>
    </w:sdt>
    <w:sdt>
      <w:sdtPr>
        <w:alias w:val="CC_Noformat_Partinummer"/>
        <w:tag w:val="CC_Noformat_Partinummer"/>
        <w:id w:val="-2014525982"/>
        <w:text/>
      </w:sdtPr>
      <w:sdtEndPr/>
      <w:sdtContent>
        <w:r w:rsidR="00F558E3">
          <w:t>1539</w:t>
        </w:r>
      </w:sdtContent>
    </w:sdt>
  </w:p>
  <w:p w:rsidR="004F35FE" w:rsidP="00A314CF" w:rsidRDefault="000448A1" w14:paraId="73E11E2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448A1" w14:paraId="73E11E2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448A1" w14:paraId="73E11E2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:2615</w:t>
        </w:r>
      </w:sdtContent>
    </w:sdt>
  </w:p>
  <w:p w:rsidR="004F35FE" w:rsidP="00E03A3D" w:rsidRDefault="000448A1" w14:paraId="73E11E23" w14:textId="77777777">
    <w:pPr>
      <w:pStyle w:val="Motionr"/>
    </w:pPr>
    <w:sdt>
      <w:sdtPr>
        <w:alias w:val="CC_Noformat_Avtext"/>
        <w:tag w:val="CC_Noformat_Avtext"/>
        <w:id w:val="-2020768203"/>
        <w:lock w:val="sdtContentLocked"/>
        <w15:appearance w15:val="hidden"/>
        <w:text/>
      </w:sdtPr>
      <w:sdtEndPr/>
      <w:sdtContent>
        <w:r>
          <w:t>av Thomas Strand m.fl. (S)</w:t>
        </w:r>
      </w:sdtContent>
    </w:sdt>
  </w:p>
  <w:sdt>
    <w:sdtPr>
      <w:alias w:val="CC_Noformat_Rubtext"/>
      <w:tag w:val="CC_Noformat_Rubtext"/>
      <w:id w:val="-218060500"/>
      <w:lock w:val="sdtLocked"/>
      <w15:appearance w15:val="hidden"/>
      <w:text/>
    </w:sdtPr>
    <w:sdtEndPr/>
    <w:sdtContent>
      <w:p w:rsidR="004F35FE" w:rsidP="00283E0F" w:rsidRDefault="00F558E3" w14:paraId="73E11E24" w14:textId="77777777">
        <w:pPr>
          <w:pStyle w:val="FSHRub2"/>
        </w:pPr>
        <w:r>
          <w:t>Sociala medier och alkoholreklam</w:t>
        </w:r>
      </w:p>
    </w:sdtContent>
  </w:sdt>
  <w:sdt>
    <w:sdtPr>
      <w:alias w:val="CC_Boilerplate_3"/>
      <w:tag w:val="CC_Boilerplate_3"/>
      <w:id w:val="1606463544"/>
      <w:lock w:val="sdtContentLocked"/>
      <w15:appearance w15:val="hidden"/>
      <w:text w:multiLine="1"/>
    </w:sdtPr>
    <w:sdtEndPr/>
    <w:sdtContent>
      <w:p w:rsidR="004F35FE" w:rsidP="00283E0F" w:rsidRDefault="004F35FE" w14:paraId="73E11E2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8E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48A1"/>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016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64FC"/>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65C1"/>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5A4E"/>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60A"/>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775"/>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0A92"/>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6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174"/>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8E3"/>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E11DF8"/>
  <w15:chartTrackingRefBased/>
  <w15:docId w15:val="{02D4C5C8-6A6D-4C03-949F-4A5175DDB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8E052EAA6942CB8186BE06850E0F00"/>
        <w:category>
          <w:name w:val="Allmänt"/>
          <w:gallery w:val="placeholder"/>
        </w:category>
        <w:types>
          <w:type w:val="bbPlcHdr"/>
        </w:types>
        <w:behaviors>
          <w:behavior w:val="content"/>
        </w:behaviors>
        <w:guid w:val="{9146A64E-C5B0-42C1-8F99-B1508CD0A50C}"/>
      </w:docPartPr>
      <w:docPartBody>
        <w:p w:rsidR="00DB33B5" w:rsidRDefault="00DB33B5">
          <w:pPr>
            <w:pStyle w:val="588E052EAA6942CB8186BE06850E0F00"/>
          </w:pPr>
          <w:r w:rsidRPr="005A0A93">
            <w:rPr>
              <w:rStyle w:val="Platshllartext"/>
            </w:rPr>
            <w:t>Förslag till riksdagsbeslut</w:t>
          </w:r>
        </w:p>
      </w:docPartBody>
    </w:docPart>
    <w:docPart>
      <w:docPartPr>
        <w:name w:val="EC5ADD58F8324552B60C137ABE97351C"/>
        <w:category>
          <w:name w:val="Allmänt"/>
          <w:gallery w:val="placeholder"/>
        </w:category>
        <w:types>
          <w:type w:val="bbPlcHdr"/>
        </w:types>
        <w:behaviors>
          <w:behavior w:val="content"/>
        </w:behaviors>
        <w:guid w:val="{7E755BDE-6AC3-43C8-A9AA-EFCD37FAA770}"/>
      </w:docPartPr>
      <w:docPartBody>
        <w:p w:rsidR="00DB33B5" w:rsidRDefault="00DB33B5">
          <w:pPr>
            <w:pStyle w:val="EC5ADD58F8324552B60C137ABE97351C"/>
          </w:pPr>
          <w:r w:rsidRPr="005A0A93">
            <w:rPr>
              <w:rStyle w:val="Platshllartext"/>
            </w:rPr>
            <w:t>Motivering</w:t>
          </w:r>
        </w:p>
      </w:docPartBody>
    </w:docPart>
    <w:docPart>
      <w:docPartPr>
        <w:name w:val="FF357B0990394121906D0E9FE0A96909"/>
        <w:category>
          <w:name w:val="Allmänt"/>
          <w:gallery w:val="placeholder"/>
        </w:category>
        <w:types>
          <w:type w:val="bbPlcHdr"/>
        </w:types>
        <w:behaviors>
          <w:behavior w:val="content"/>
        </w:behaviors>
        <w:guid w:val="{F119381B-2C6E-4A0D-9692-98F5FB375B4D}"/>
      </w:docPartPr>
      <w:docPartBody>
        <w:p w:rsidR="00DB33B5" w:rsidRDefault="00DB33B5">
          <w:pPr>
            <w:pStyle w:val="FF357B0990394121906D0E9FE0A96909"/>
          </w:pPr>
          <w:r>
            <w:rPr>
              <w:rStyle w:val="Platshllartext"/>
            </w:rPr>
            <w:t xml:space="preserve"> </w:t>
          </w:r>
        </w:p>
      </w:docPartBody>
    </w:docPart>
    <w:docPart>
      <w:docPartPr>
        <w:name w:val="9DA0F804680C4A5F8518AFDFA5C3EE45"/>
        <w:category>
          <w:name w:val="Allmänt"/>
          <w:gallery w:val="placeholder"/>
        </w:category>
        <w:types>
          <w:type w:val="bbPlcHdr"/>
        </w:types>
        <w:behaviors>
          <w:behavior w:val="content"/>
        </w:behaviors>
        <w:guid w:val="{EC74D289-4904-4EF4-90AE-789B774B8E7B}"/>
      </w:docPartPr>
      <w:docPartBody>
        <w:p w:rsidR="00DB33B5" w:rsidRDefault="00DB33B5">
          <w:pPr>
            <w:pStyle w:val="9DA0F804680C4A5F8518AFDFA5C3EE45"/>
          </w:pPr>
          <w:r>
            <w:t xml:space="preserve"> </w:t>
          </w:r>
        </w:p>
      </w:docPartBody>
    </w:docPart>
    <w:docPart>
      <w:docPartPr>
        <w:name w:val="B4BC728E39E443B6B6434B4EAA99C37D"/>
        <w:category>
          <w:name w:val="Allmänt"/>
          <w:gallery w:val="placeholder"/>
        </w:category>
        <w:types>
          <w:type w:val="bbPlcHdr"/>
        </w:types>
        <w:behaviors>
          <w:behavior w:val="content"/>
        </w:behaviors>
        <w:guid w:val="{FF9A438B-318F-4903-BC23-C53315F91734}"/>
      </w:docPartPr>
      <w:docPartBody>
        <w:p w:rsidR="00000000" w:rsidRDefault="008230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3B5"/>
    <w:rsid w:val="00DB33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8E052EAA6942CB8186BE06850E0F00">
    <w:name w:val="588E052EAA6942CB8186BE06850E0F00"/>
  </w:style>
  <w:style w:type="paragraph" w:customStyle="1" w:styleId="AE48446735944EB5A26EBB2F72758D2A">
    <w:name w:val="AE48446735944EB5A26EBB2F72758D2A"/>
  </w:style>
  <w:style w:type="paragraph" w:customStyle="1" w:styleId="EBC4A2C76AFB4DE8BDD9742E44CBF71A">
    <w:name w:val="EBC4A2C76AFB4DE8BDD9742E44CBF71A"/>
  </w:style>
  <w:style w:type="paragraph" w:customStyle="1" w:styleId="EC5ADD58F8324552B60C137ABE97351C">
    <w:name w:val="EC5ADD58F8324552B60C137ABE97351C"/>
  </w:style>
  <w:style w:type="paragraph" w:customStyle="1" w:styleId="399CB8934BD54D85A10B499065CE4A93">
    <w:name w:val="399CB8934BD54D85A10B499065CE4A93"/>
  </w:style>
  <w:style w:type="paragraph" w:customStyle="1" w:styleId="FF357B0990394121906D0E9FE0A96909">
    <w:name w:val="FF357B0990394121906D0E9FE0A96909"/>
  </w:style>
  <w:style w:type="paragraph" w:customStyle="1" w:styleId="9DA0F804680C4A5F8518AFDFA5C3EE45">
    <w:name w:val="9DA0F804680C4A5F8518AFDFA5C3EE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81D03D-C4AE-4379-8F93-D9D969DE03CD}"/>
</file>

<file path=customXml/itemProps2.xml><?xml version="1.0" encoding="utf-8"?>
<ds:datastoreItem xmlns:ds="http://schemas.openxmlformats.org/officeDocument/2006/customXml" ds:itemID="{AECA8F6E-EFFE-494A-BCC8-45819E009522}"/>
</file>

<file path=customXml/itemProps3.xml><?xml version="1.0" encoding="utf-8"?>
<ds:datastoreItem xmlns:ds="http://schemas.openxmlformats.org/officeDocument/2006/customXml" ds:itemID="{C2FD701D-8822-4967-86E5-F2FC81C83E90}"/>
</file>

<file path=docProps/app.xml><?xml version="1.0" encoding="utf-8"?>
<Properties xmlns="http://schemas.openxmlformats.org/officeDocument/2006/extended-properties" xmlns:vt="http://schemas.openxmlformats.org/officeDocument/2006/docPropsVTypes">
  <Template>Normal</Template>
  <TotalTime>12</TotalTime>
  <Pages>2</Pages>
  <Words>356</Words>
  <Characters>2067</Characters>
  <Application>Microsoft Office Word</Application>
  <DocSecurity>0</DocSecurity>
  <Lines>46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S1539 Sociala medier och alkoholreklam</vt:lpstr>
      <vt:lpstr>
      </vt:lpstr>
    </vt:vector>
  </TitlesOfParts>
  <Company>Sveriges riksdag</Company>
  <LinksUpToDate>false</LinksUpToDate>
  <CharactersWithSpaces>2401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