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4C768C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F5DABC9F3184F3FAAA96675EAC50601"/>
        </w:placeholder>
        <w15:appearance w15:val="hidden"/>
        <w:text/>
      </w:sdtPr>
      <w:sdtEndPr/>
      <w:sdtContent>
        <w:p w:rsidRPr="009B062B" w:rsidR="00AF30DD" w:rsidP="009B062B" w:rsidRDefault="00AF30DD" w14:paraId="44C768C3" w14:textId="77777777">
          <w:pPr>
            <w:pStyle w:val="RubrikFrslagTIllRiksdagsbeslut"/>
          </w:pPr>
          <w:r w:rsidRPr="009B062B">
            <w:t>Förslag till riksdagsbeslut</w:t>
          </w:r>
        </w:p>
      </w:sdtContent>
    </w:sdt>
    <w:sdt>
      <w:sdtPr>
        <w:alias w:val="Yrkande 1"/>
        <w:tag w:val="8790c8c0-4cd9-45b9-8f33-055afda51bf9"/>
        <w:id w:val="-8450766"/>
        <w:lock w:val="sdtLocked"/>
      </w:sdtPr>
      <w:sdtEndPr/>
      <w:sdtContent>
        <w:p w:rsidR="00FB1A3B" w:rsidRDefault="00243801" w14:paraId="44C768C4" w14:textId="4405DAB8">
          <w:pPr>
            <w:pStyle w:val="Frslagstext"/>
            <w:numPr>
              <w:ilvl w:val="0"/>
              <w:numId w:val="0"/>
            </w:numPr>
          </w:pPr>
          <w:r>
            <w:t>Riksdagen ställer sig bakom det som anförs i motionen om att undersöka möjligheten att göra samordningsnummer till en rättighet för utländska medborgare och underlätta för dem att öppna bankkonto i en svensk bank,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98BA4C4B038419FA9A1BDB14A49A523"/>
        </w:placeholder>
        <w15:appearance w15:val="hidden"/>
        <w:text/>
      </w:sdtPr>
      <w:sdtEndPr/>
      <w:sdtContent>
        <w:p w:rsidRPr="009B062B" w:rsidR="006D79C9" w:rsidP="00333E95" w:rsidRDefault="006D79C9" w14:paraId="44C768C5" w14:textId="77777777">
          <w:pPr>
            <w:pStyle w:val="Rubrik1"/>
          </w:pPr>
          <w:r>
            <w:t>Motivering</w:t>
          </w:r>
        </w:p>
      </w:sdtContent>
    </w:sdt>
    <w:p w:rsidR="00836F3D" w:rsidP="00836F3D" w:rsidRDefault="00836F3D" w14:paraId="44C768C6" w14:textId="77777777">
      <w:pPr>
        <w:pStyle w:val="Normalutanindragellerluft"/>
      </w:pPr>
    </w:p>
    <w:p w:rsidR="00836F3D" w:rsidP="00836F3D" w:rsidRDefault="00836F3D" w14:paraId="44C768C7" w14:textId="77777777">
      <w:pPr>
        <w:pStyle w:val="Normalutanindragellerluft"/>
      </w:pPr>
      <w:r>
        <w:t xml:space="preserve">Det har på senare år uppmärksammats att utländska medborgare som är i Sverige har stora problem att få ett samordningsnummer. Samordningsnummer är till för de personer som vistas i Sverige, men inte har ett personnummer. Från myndigheterna har det ställts krav på arbetsgivarintyg för att få ett samordningsnummer. Det är Skatteverket som utfärdar samordningsnummer efter begäran från andra myndigheter. Men det är väldigt svårt för en person att få ett jobb utan ett samordningsnummer. Det hela har blivit ett slags moment 22. </w:t>
      </w:r>
    </w:p>
    <w:p w:rsidRPr="00836F3D" w:rsidR="00836F3D" w:rsidP="00836F3D" w:rsidRDefault="00836F3D" w14:paraId="44C768C8" w14:textId="77777777">
      <w:r w:rsidRPr="00836F3D">
        <w:t xml:space="preserve">Utländska medborgare har också svårt att öppna ett bankkonto i en svensk bank vilket blir ett hinder för anställning eftersom arbetsgivarna behöver kunna betala ut </w:t>
      </w:r>
      <w:r w:rsidRPr="00836F3D">
        <w:lastRenderedPageBreak/>
        <w:t>lönen till ett bankkonto. Detta måste förändras. Därför bör utländska medborgare ges rätt att ansöka om att få ett samordningsnummer samt underlätta för dem att öppna bankkonto i en svensk bank.</w:t>
      </w:r>
    </w:p>
    <w:p w:rsidR="00652B73" w:rsidP="00836F3D" w:rsidRDefault="00836F3D" w14:paraId="44C768C9" w14:textId="77777777">
      <w:pPr>
        <w:pStyle w:val="Normalutanindragellerluft"/>
      </w:pPr>
      <w:r>
        <w:t xml:space="preserve">Genom att göra samordningsnummer till en rättighet skapas möjlighet för fler människor att försörja sig och vi kommer bort från det moment 22 som nu gäller. Därför bör regeringen undersöka möjligheterna till förändringar enligt denna motions intention. </w:t>
      </w:r>
    </w:p>
    <w:sdt>
      <w:sdtPr>
        <w:rPr>
          <w:i/>
          <w:noProof/>
        </w:rPr>
        <w:alias w:val="CC_Underskrifter"/>
        <w:tag w:val="CC_Underskrifter"/>
        <w:id w:val="583496634"/>
        <w:lock w:val="sdtContentLocked"/>
        <w:placeholder>
          <w:docPart w:val="3F8F4FDFC9AF4A7CA163961139DC14AE"/>
        </w:placeholder>
        <w15:appearance w15:val="hidden"/>
      </w:sdtPr>
      <w:sdtEndPr>
        <w:rPr>
          <w:i w:val="0"/>
          <w:noProof w:val="0"/>
        </w:rPr>
      </w:sdtEndPr>
      <w:sdtContent>
        <w:p w:rsidR="004801AC" w:rsidP="00A7263C" w:rsidRDefault="00346D36" w14:paraId="44C768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5B4197" w:rsidRDefault="005B4197" w14:paraId="44C768CE" w14:textId="77777777"/>
    <w:sectPr w:rsidR="005B41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68D0" w14:textId="77777777" w:rsidR="00836F3D" w:rsidRDefault="00836F3D" w:rsidP="000C1CAD">
      <w:pPr>
        <w:spacing w:line="240" w:lineRule="auto"/>
      </w:pPr>
      <w:r>
        <w:separator/>
      </w:r>
    </w:p>
  </w:endnote>
  <w:endnote w:type="continuationSeparator" w:id="0">
    <w:p w14:paraId="44C768D1" w14:textId="77777777" w:rsidR="00836F3D" w:rsidRDefault="00836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68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68D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6D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68DF" w14:textId="77777777" w:rsidR="004F35FE" w:rsidRPr="00216107" w:rsidRDefault="004F35FE" w:rsidP="0021610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68CE" w14:textId="77777777" w:rsidR="00836F3D" w:rsidRDefault="00836F3D" w:rsidP="000C1CAD">
      <w:pPr>
        <w:spacing w:line="240" w:lineRule="auto"/>
      </w:pPr>
      <w:r>
        <w:separator/>
      </w:r>
    </w:p>
  </w:footnote>
  <w:footnote w:type="continuationSeparator" w:id="0">
    <w:p w14:paraId="44C768CF" w14:textId="77777777" w:rsidR="00836F3D" w:rsidRDefault="00836F3D"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4C768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768E1" wp14:anchorId="44C76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6D36" w14:paraId="44C768E2" w14:textId="77777777">
                          <w:pPr>
                            <w:jc w:val="right"/>
                          </w:pPr>
                          <w:sdt>
                            <w:sdtPr>
                              <w:alias w:val="CC_Noformat_Partikod"/>
                              <w:tag w:val="CC_Noformat_Partikod"/>
                              <w:id w:val="-53464382"/>
                              <w:placeholder>
                                <w:docPart w:val="73C68B6F66EF4274B94F89E98E7ACC4D"/>
                              </w:placeholder>
                              <w:text/>
                            </w:sdtPr>
                            <w:sdtEndPr/>
                            <w:sdtContent>
                              <w:r w:rsidR="00836F3D">
                                <w:t>S</w:t>
                              </w:r>
                            </w:sdtContent>
                          </w:sdt>
                          <w:sdt>
                            <w:sdtPr>
                              <w:alias w:val="CC_Noformat_Partinummer"/>
                              <w:tag w:val="CC_Noformat_Partinummer"/>
                              <w:id w:val="-1709555926"/>
                              <w:placeholder>
                                <w:docPart w:val="34AD4F197F8F4C26ABEC8D111393EB9F"/>
                              </w:placeholder>
                              <w:text/>
                            </w:sdtPr>
                            <w:sdtEndPr/>
                            <w:sdtContent>
                              <w:r w:rsidR="00836F3D">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6F3D">
                    <w:pPr>
                      <w:jc w:val="right"/>
                    </w:pPr>
                    <w:sdt>
                      <w:sdtPr>
                        <w:alias w:val="CC_Noformat_Partikod"/>
                        <w:tag w:val="CC_Noformat_Partikod"/>
                        <w:id w:val="-53464382"/>
                        <w:placeholder>
                          <w:docPart w:val="73C68B6F66EF4274B94F89E98E7ACC4D"/>
                        </w:placeholder>
                        <w:text/>
                      </w:sdtPr>
                      <w:sdtEndPr/>
                      <w:sdtContent>
                        <w:r>
                          <w:t>S</w:t>
                        </w:r>
                      </w:sdtContent>
                    </w:sdt>
                    <w:sdt>
                      <w:sdtPr>
                        <w:alias w:val="CC_Noformat_Partinummer"/>
                        <w:tag w:val="CC_Noformat_Partinummer"/>
                        <w:id w:val="-1709555926"/>
                        <w:placeholder>
                          <w:docPart w:val="34AD4F197F8F4C26ABEC8D111393EB9F"/>
                        </w:placeholder>
                        <w:text/>
                      </w:sdtPr>
                      <w:sdtEndPr/>
                      <w:sdtContent>
                        <w:r>
                          <w:t>1479</w:t>
                        </w:r>
                      </w:sdtContent>
                    </w:sdt>
                  </w:p>
                </w:txbxContent>
              </v:textbox>
              <w10:wrap anchorx="page"/>
            </v:shape>
          </w:pict>
        </mc:Fallback>
      </mc:AlternateContent>
    </w:r>
  </w:p>
  <w:p w:rsidRPr="00293C4F" w:rsidR="004F35FE" w:rsidP="00776B74" w:rsidRDefault="004F35FE" w14:paraId="44C768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46D36" w14:paraId="44C768D4" w14:textId="77777777">
    <w:pPr>
      <w:jc w:val="right"/>
    </w:pPr>
    <w:sdt>
      <w:sdtPr>
        <w:alias w:val="CC_Noformat_Partikod"/>
        <w:tag w:val="CC_Noformat_Partikod"/>
        <w:id w:val="559911109"/>
        <w:placeholder>
          <w:docPart w:val="34AD4F197F8F4C26ABEC8D111393EB9F"/>
        </w:placeholder>
        <w:text/>
      </w:sdtPr>
      <w:sdtEndPr/>
      <w:sdtContent>
        <w:r w:rsidR="00836F3D">
          <w:t>S</w:t>
        </w:r>
      </w:sdtContent>
    </w:sdt>
    <w:sdt>
      <w:sdtPr>
        <w:alias w:val="CC_Noformat_Partinummer"/>
        <w:tag w:val="CC_Noformat_Partinummer"/>
        <w:id w:val="1197820850"/>
        <w:text/>
      </w:sdtPr>
      <w:sdtEndPr/>
      <w:sdtContent>
        <w:r w:rsidR="00836F3D">
          <w:t>1479</w:t>
        </w:r>
      </w:sdtContent>
    </w:sdt>
  </w:p>
  <w:p w:rsidR="004F35FE" w:rsidP="00776B74" w:rsidRDefault="004F35FE" w14:paraId="44C768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46D36" w14:paraId="44C768D8" w14:textId="77777777">
    <w:pPr>
      <w:jc w:val="right"/>
    </w:pPr>
    <w:sdt>
      <w:sdtPr>
        <w:alias w:val="CC_Noformat_Partikod"/>
        <w:tag w:val="CC_Noformat_Partikod"/>
        <w:id w:val="1471015553"/>
        <w:text/>
      </w:sdtPr>
      <w:sdtEndPr/>
      <w:sdtContent>
        <w:r w:rsidR="00836F3D">
          <w:t>S</w:t>
        </w:r>
      </w:sdtContent>
    </w:sdt>
    <w:sdt>
      <w:sdtPr>
        <w:alias w:val="CC_Noformat_Partinummer"/>
        <w:tag w:val="CC_Noformat_Partinummer"/>
        <w:id w:val="-2014525982"/>
        <w:text/>
      </w:sdtPr>
      <w:sdtEndPr/>
      <w:sdtContent>
        <w:r w:rsidR="00836F3D">
          <w:t>1479</w:t>
        </w:r>
      </w:sdtContent>
    </w:sdt>
  </w:p>
  <w:p w:rsidR="004F35FE" w:rsidP="00A314CF" w:rsidRDefault="00346D36" w14:paraId="44C768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6D36" w14:paraId="44C768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6D36" w14:paraId="44C768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:2713</w:t>
        </w:r>
      </w:sdtContent>
    </w:sdt>
  </w:p>
  <w:p w:rsidR="004F35FE" w:rsidP="00E03A3D" w:rsidRDefault="00346D36" w14:paraId="44C768D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836F3D" w14:paraId="44C768DD" w14:textId="77777777">
        <w:pPr>
          <w:pStyle w:val="FSHRub2"/>
        </w:pPr>
        <w:r>
          <w:t>Underlätta egenförsörjning genom samordningsnummer och möjlighet till bankkonto i en svensk bank</w:t>
        </w:r>
      </w:p>
    </w:sdtContent>
  </w:sdt>
  <w:sdt>
    <w:sdtPr>
      <w:alias w:val="CC_Boilerplate_3"/>
      <w:tag w:val="CC_Boilerplate_3"/>
      <w:id w:val="1606463544"/>
      <w:lock w:val="sdtContentLocked"/>
      <w15:appearance w15:val="hidden"/>
      <w:text w:multiLine="1"/>
    </w:sdtPr>
    <w:sdtEndPr/>
    <w:sdtContent>
      <w:p w:rsidR="004F35FE" w:rsidP="00283E0F" w:rsidRDefault="004F35FE" w14:paraId="44C768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107"/>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801"/>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D3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19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3F8"/>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6F3D"/>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63C"/>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A3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768C2"/>
  <w15:chartTrackingRefBased/>
  <w15:docId w15:val="{19847811-5A1A-46C8-96AA-211898B0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5DABC9F3184F3FAAA96675EAC50601"/>
        <w:category>
          <w:name w:val="Allmänt"/>
          <w:gallery w:val="placeholder"/>
        </w:category>
        <w:types>
          <w:type w:val="bbPlcHdr"/>
        </w:types>
        <w:behaviors>
          <w:behavior w:val="content"/>
        </w:behaviors>
        <w:guid w:val="{6A109B14-9607-494F-9C51-D2CDF623AB2F}"/>
      </w:docPartPr>
      <w:docPartBody>
        <w:p w:rsidR="00C56C46" w:rsidRDefault="00C56C46">
          <w:pPr>
            <w:pStyle w:val="1F5DABC9F3184F3FAAA96675EAC50601"/>
          </w:pPr>
          <w:r w:rsidRPr="005A0A93">
            <w:rPr>
              <w:rStyle w:val="Platshllartext"/>
            </w:rPr>
            <w:t>Förslag till riksdagsbeslut</w:t>
          </w:r>
        </w:p>
      </w:docPartBody>
    </w:docPart>
    <w:docPart>
      <w:docPartPr>
        <w:name w:val="398BA4C4B038419FA9A1BDB14A49A523"/>
        <w:category>
          <w:name w:val="Allmänt"/>
          <w:gallery w:val="placeholder"/>
        </w:category>
        <w:types>
          <w:type w:val="bbPlcHdr"/>
        </w:types>
        <w:behaviors>
          <w:behavior w:val="content"/>
        </w:behaviors>
        <w:guid w:val="{BA1AE44A-E5E8-46D9-90F1-8F292603E879}"/>
      </w:docPartPr>
      <w:docPartBody>
        <w:p w:rsidR="00C56C46" w:rsidRDefault="00C56C46">
          <w:pPr>
            <w:pStyle w:val="398BA4C4B038419FA9A1BDB14A49A523"/>
          </w:pPr>
          <w:r w:rsidRPr="005A0A93">
            <w:rPr>
              <w:rStyle w:val="Platshllartext"/>
            </w:rPr>
            <w:t>Motivering</w:t>
          </w:r>
        </w:p>
      </w:docPartBody>
    </w:docPart>
    <w:docPart>
      <w:docPartPr>
        <w:name w:val="3F8F4FDFC9AF4A7CA163961139DC14AE"/>
        <w:category>
          <w:name w:val="Allmänt"/>
          <w:gallery w:val="placeholder"/>
        </w:category>
        <w:types>
          <w:type w:val="bbPlcHdr"/>
        </w:types>
        <w:behaviors>
          <w:behavior w:val="content"/>
        </w:behaviors>
        <w:guid w:val="{8DE4402E-DD96-4EA9-A5A2-A34534DE0C35}"/>
      </w:docPartPr>
      <w:docPartBody>
        <w:p w:rsidR="00C56C46" w:rsidRDefault="00C56C46">
          <w:pPr>
            <w:pStyle w:val="3F8F4FDFC9AF4A7CA163961139DC14AE"/>
          </w:pPr>
          <w:r w:rsidRPr="00490DAC">
            <w:rPr>
              <w:rStyle w:val="Platshllartext"/>
            </w:rPr>
            <w:t>Skriv ej här, motionärer infogas via panel!</w:t>
          </w:r>
        </w:p>
      </w:docPartBody>
    </w:docPart>
    <w:docPart>
      <w:docPartPr>
        <w:name w:val="73C68B6F66EF4274B94F89E98E7ACC4D"/>
        <w:category>
          <w:name w:val="Allmänt"/>
          <w:gallery w:val="placeholder"/>
        </w:category>
        <w:types>
          <w:type w:val="bbPlcHdr"/>
        </w:types>
        <w:behaviors>
          <w:behavior w:val="content"/>
        </w:behaviors>
        <w:guid w:val="{F10BD586-A726-47ED-9FDB-E45C1FD455F7}"/>
      </w:docPartPr>
      <w:docPartBody>
        <w:p w:rsidR="00C56C46" w:rsidRDefault="00C56C46">
          <w:pPr>
            <w:pStyle w:val="73C68B6F66EF4274B94F89E98E7ACC4D"/>
          </w:pPr>
          <w:r>
            <w:rPr>
              <w:rStyle w:val="Platshllartext"/>
            </w:rPr>
            <w:t xml:space="preserve"> </w:t>
          </w:r>
        </w:p>
      </w:docPartBody>
    </w:docPart>
    <w:docPart>
      <w:docPartPr>
        <w:name w:val="34AD4F197F8F4C26ABEC8D111393EB9F"/>
        <w:category>
          <w:name w:val="Allmänt"/>
          <w:gallery w:val="placeholder"/>
        </w:category>
        <w:types>
          <w:type w:val="bbPlcHdr"/>
        </w:types>
        <w:behaviors>
          <w:behavior w:val="content"/>
        </w:behaviors>
        <w:guid w:val="{57DBD679-1135-4168-BD00-3AAA39334861}"/>
      </w:docPartPr>
      <w:docPartBody>
        <w:p w:rsidR="00C56C46" w:rsidRDefault="00C56C46">
          <w:pPr>
            <w:pStyle w:val="34AD4F197F8F4C26ABEC8D111393EB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46"/>
    <w:rsid w:val="00C56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5DABC9F3184F3FAAA96675EAC50601">
    <w:name w:val="1F5DABC9F3184F3FAAA96675EAC50601"/>
  </w:style>
  <w:style w:type="paragraph" w:customStyle="1" w:styleId="23B2AA72DF214619A1C8A84EA0776940">
    <w:name w:val="23B2AA72DF214619A1C8A84EA0776940"/>
  </w:style>
  <w:style w:type="paragraph" w:customStyle="1" w:styleId="AAD98EB869C84F0EAE8F774910280565">
    <w:name w:val="AAD98EB869C84F0EAE8F774910280565"/>
  </w:style>
  <w:style w:type="paragraph" w:customStyle="1" w:styleId="398BA4C4B038419FA9A1BDB14A49A523">
    <w:name w:val="398BA4C4B038419FA9A1BDB14A49A523"/>
  </w:style>
  <w:style w:type="paragraph" w:customStyle="1" w:styleId="3F8F4FDFC9AF4A7CA163961139DC14AE">
    <w:name w:val="3F8F4FDFC9AF4A7CA163961139DC14AE"/>
  </w:style>
  <w:style w:type="paragraph" w:customStyle="1" w:styleId="73C68B6F66EF4274B94F89E98E7ACC4D">
    <w:name w:val="73C68B6F66EF4274B94F89E98E7ACC4D"/>
  </w:style>
  <w:style w:type="paragraph" w:customStyle="1" w:styleId="34AD4F197F8F4C26ABEC8D111393EB9F">
    <w:name w:val="34AD4F197F8F4C26ABEC8D111393E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FC2DB-A466-48FC-9A00-F13AEACA4CFE}"/>
</file>

<file path=customXml/itemProps2.xml><?xml version="1.0" encoding="utf-8"?>
<ds:datastoreItem xmlns:ds="http://schemas.openxmlformats.org/officeDocument/2006/customXml" ds:itemID="{F6A3CCA2-C6AB-40A3-A395-ABB8A8A3C55A}"/>
</file>

<file path=customXml/itemProps3.xml><?xml version="1.0" encoding="utf-8"?>
<ds:datastoreItem xmlns:ds="http://schemas.openxmlformats.org/officeDocument/2006/customXml" ds:itemID="{1BAA5B31-3EC6-4A88-9E68-9D5F1A91F7D7}"/>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1257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S1479 Underlätta egenförsörjning genom samordningsnummer och möjlighet till bankkonto i en svensk bank</vt:lpstr>
      <vt:lpstr>
      </vt:lpstr>
    </vt:vector>
  </TitlesOfParts>
  <Company>Sveriges riksdag</Company>
  <LinksUpToDate>false</LinksUpToDate>
  <CharactersWithSpaces>1472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