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E6B2D">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3E6B2D" w:rsidP="003E6B2D">
            <w:pPr>
              <w:pStyle w:val="Avsndare"/>
              <w:framePr w:h="2483" w:wrap="notBeside" w:x="1504"/>
              <w:rPr>
                <w:bCs/>
                <w:iCs/>
              </w:rPr>
            </w:pPr>
            <w:r>
              <w:rPr>
                <w:bCs/>
                <w:iCs/>
              </w:rPr>
              <w:t>Statsrådet Engström</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3E6B2D" w:rsidRDefault="006E4E11">
            <w:pPr>
              <w:pStyle w:val="Avsndare"/>
              <w:framePr w:h="2483" w:wrap="notBeside" w:x="1504"/>
              <w:rPr>
                <w:b/>
                <w:bCs/>
                <w:iCs/>
              </w:rPr>
            </w:pPr>
          </w:p>
        </w:tc>
      </w:tr>
      <w:tr w:rsidR="006E4E11">
        <w:trPr>
          <w:trHeight w:val="284"/>
        </w:trPr>
        <w:tc>
          <w:tcPr>
            <w:tcW w:w="4911" w:type="dxa"/>
          </w:tcPr>
          <w:p w:rsidR="003E6B2D" w:rsidRDefault="003E6B2D">
            <w:pPr>
              <w:pStyle w:val="Avsndare"/>
              <w:framePr w:h="2483" w:wrap="notBeside" w:x="1504"/>
              <w:rPr>
                <w:b/>
                <w:bCs/>
                <w:iCs/>
              </w:rPr>
            </w:pPr>
          </w:p>
          <w:p w:rsidR="00D46315" w:rsidRDefault="00D46315">
            <w:pPr>
              <w:pStyle w:val="Avsndare"/>
              <w:framePr w:h="2483" w:wrap="notBeside" w:x="1504"/>
              <w:rPr>
                <w:b/>
                <w:bCs/>
                <w:iCs/>
              </w:rPr>
            </w:pPr>
          </w:p>
          <w:p w:rsidR="00D46315" w:rsidRPr="003E6B2D" w:rsidRDefault="00D46315">
            <w:pPr>
              <w:pStyle w:val="Avsndare"/>
              <w:framePr w:h="2483" w:wrap="notBeside" w:x="1504"/>
              <w:rPr>
                <w:b/>
                <w:bCs/>
                <w:iCs/>
              </w:rPr>
            </w:pPr>
          </w:p>
        </w:tc>
      </w:tr>
    </w:tbl>
    <w:p w:rsidR="006E4E11" w:rsidRDefault="003E6B2D">
      <w:pPr>
        <w:framePr w:w="4400" w:h="2523" w:wrap="notBeside" w:vAnchor="page" w:hAnchor="page" w:x="6453" w:y="2445"/>
        <w:ind w:left="142"/>
      </w:pPr>
      <w:r>
        <w:t>Till riksdagen</w:t>
      </w:r>
    </w:p>
    <w:p w:rsidR="003E6B2D" w:rsidRDefault="003E6B2D">
      <w:pPr>
        <w:framePr w:w="4400" w:h="2523" w:wrap="notBeside" w:vAnchor="page" w:hAnchor="page" w:x="6453" w:y="2445"/>
        <w:ind w:left="142"/>
      </w:pPr>
    </w:p>
    <w:p w:rsidR="006E4E11" w:rsidRDefault="003E6B2D" w:rsidP="003E6B2D">
      <w:pPr>
        <w:pStyle w:val="RKrubrik"/>
        <w:pBdr>
          <w:bottom w:val="single" w:sz="4" w:space="1" w:color="auto"/>
        </w:pBdr>
        <w:spacing w:before="0" w:after="0"/>
      </w:pPr>
      <w:r>
        <w:t>Svar på fråga 2013/14:638 av Jasenko Omanovic (S) Stöd till Bosnien, Serbien och Kroatien</w:t>
      </w:r>
    </w:p>
    <w:p w:rsidR="006E4E11" w:rsidRDefault="006E4E11">
      <w:pPr>
        <w:pStyle w:val="RKnormal"/>
      </w:pPr>
    </w:p>
    <w:p w:rsidR="00375499" w:rsidRDefault="00D83B52" w:rsidP="00434770">
      <w:pPr>
        <w:pStyle w:val="RKnormal"/>
      </w:pPr>
      <w:r>
        <w:t>Jasenko Omanovic har frågat mig om Sverige avser aktivt delta i återuppbyggnaden av översvämningsdrabbade delar i Bosnien</w:t>
      </w:r>
      <w:r w:rsidR="002F143B">
        <w:t xml:space="preserve"> och Hercegovina</w:t>
      </w:r>
      <w:r>
        <w:t>, Serbien och Kroatien.</w:t>
      </w:r>
    </w:p>
    <w:p w:rsidR="00375499" w:rsidRDefault="00375499" w:rsidP="00434770">
      <w:pPr>
        <w:pStyle w:val="RKnormal"/>
      </w:pPr>
    </w:p>
    <w:p w:rsidR="00D83B52" w:rsidRDefault="00A62FE1" w:rsidP="00434770">
      <w:pPr>
        <w:pStyle w:val="RKnormal"/>
      </w:pPr>
      <w:r>
        <w:t>Översvämningarna</w:t>
      </w:r>
      <w:r w:rsidR="00D83B52">
        <w:t xml:space="preserve"> är den värsta naturkatastrofen i regionen på över </w:t>
      </w:r>
      <w:r w:rsidR="00CD036E">
        <w:t>hundra</w:t>
      </w:r>
      <w:r w:rsidR="00D83B52">
        <w:t xml:space="preserve"> år. Katastrofen har skapat ett stort hjälpbehov i de drabbade områdena. Sverige deltar i hjälparbetet som samordnas av de drabbade länderna, EU och FN-systemet.</w:t>
      </w:r>
    </w:p>
    <w:p w:rsidR="00CD036E" w:rsidRDefault="00CD036E" w:rsidP="00434770">
      <w:pPr>
        <w:pStyle w:val="RKnormal"/>
      </w:pPr>
    </w:p>
    <w:p w:rsidR="00CD036E" w:rsidRDefault="00CD036E" w:rsidP="00434770">
      <w:pPr>
        <w:pStyle w:val="RKnormal"/>
      </w:pPr>
      <w:r>
        <w:t>Det är viktigt att stöd nu utgår från de drabbade ländernas och de humanitära organisationernas bedömningar och begäran om assistans för att säkerställa att rätt hjälp och materiel skickas ner. Beredskap finns att bidra med ytterligare humanitärt stöd om sådan förfrågan kommer. </w:t>
      </w:r>
    </w:p>
    <w:p w:rsidR="00375499" w:rsidRDefault="00375499" w:rsidP="00434770">
      <w:pPr>
        <w:pStyle w:val="RKnormal"/>
      </w:pPr>
    </w:p>
    <w:p w:rsidR="00D32EC2" w:rsidRDefault="00D83B52" w:rsidP="00434770">
      <w:pPr>
        <w:pStyle w:val="RKnormal"/>
      </w:pPr>
      <w:r>
        <w:t>Sverige deltar i hjälparbetet med översvämningarna i Serbien och Bosnien och Hercegovina</w:t>
      </w:r>
      <w:r w:rsidR="002F143B">
        <w:t>, där de omedelbara behoven varit som störst,</w:t>
      </w:r>
      <w:r>
        <w:t xml:space="preserve"> såväl genom direkta insatser som inom de av EU respektive FN samordnade hjälpinsatserna. Sverige har skickat personal från myndigheten för samhällsskydd och beredskap (MSB) som ingår i EU:s insats. Sverige </w:t>
      </w:r>
    </w:p>
    <w:p w:rsidR="00D32EC2" w:rsidRDefault="00CD036E" w:rsidP="00434770">
      <w:pPr>
        <w:pStyle w:val="RKnormal"/>
        <w:rPr>
          <w:szCs w:val="24"/>
        </w:rPr>
      </w:pPr>
      <w:r>
        <w:t xml:space="preserve">har även </w:t>
      </w:r>
      <w:r w:rsidR="00D83B52">
        <w:t>gett stöd till inköp av utrustning och bidragit till projekt som genomförs av OSSE och lokala civilsamhällsorganisationer i Serbien. Bl</w:t>
      </w:r>
      <w:r w:rsidR="00033DFB">
        <w:t xml:space="preserve">and </w:t>
      </w:r>
      <w:r w:rsidR="00D83B52">
        <w:t>a</w:t>
      </w:r>
      <w:r w:rsidR="00033DFB">
        <w:t>nnat</w:t>
      </w:r>
      <w:r w:rsidR="00D83B52">
        <w:t xml:space="preserve"> har</w:t>
      </w:r>
      <w:r w:rsidR="003C3471">
        <w:rPr>
          <w:szCs w:val="24"/>
        </w:rPr>
        <w:t xml:space="preserve"> Sverige </w:t>
      </w:r>
      <w:r w:rsidR="003C3471" w:rsidRPr="00D03980">
        <w:rPr>
          <w:szCs w:val="24"/>
        </w:rPr>
        <w:t xml:space="preserve">genom biståndsmedel från Sida gett stöd till inköp av pumputrustning med hög kapacitet i Serbien samt uppdragit </w:t>
      </w:r>
    </w:p>
    <w:p w:rsidR="00D46315" w:rsidRDefault="003C3471" w:rsidP="00434770">
      <w:pPr>
        <w:pStyle w:val="RKnormal"/>
      </w:pPr>
      <w:bookmarkStart w:id="0" w:name="_GoBack"/>
      <w:bookmarkEnd w:id="0"/>
      <w:r w:rsidRPr="00D03980">
        <w:rPr>
          <w:szCs w:val="24"/>
        </w:rPr>
        <w:t xml:space="preserve">till OSSE att använda ca 1,5 miljoner kronor som stöd till romer som drabbats särskilt hårt av katastrofen. </w:t>
      </w:r>
      <w:r w:rsidR="00D83B52">
        <w:t>Sida finansierar sex vattenrenings</w:t>
      </w:r>
      <w:r w:rsidR="00375499">
        <w:softHyphen/>
      </w:r>
      <w:r w:rsidR="00D83B52">
        <w:t>verk till Bosnien och Hercegovina (Tuzla och Zenica) under sex månader med start den 26 maj till en kostnad av 7, 35 miljoner kronor. Vatten</w:t>
      </w:r>
      <w:r w:rsidR="000B0F92">
        <w:softHyphen/>
      </w:r>
      <w:r w:rsidR="00D83B52">
        <w:t>reningsverken transporteras till Bosnien och Hercegovina tillsammans med experter från MSB. I nuläget undersöks vilka ytterligare insatser som efterfrågas av de berörda länderna.</w:t>
      </w:r>
    </w:p>
    <w:p w:rsidR="00D46315" w:rsidRDefault="00D46315">
      <w:pPr>
        <w:overflowPunct/>
        <w:autoSpaceDE/>
        <w:autoSpaceDN/>
        <w:adjustRightInd/>
        <w:spacing w:line="240" w:lineRule="auto"/>
        <w:textAlignment w:val="auto"/>
      </w:pPr>
    </w:p>
    <w:p w:rsidR="00375499" w:rsidRDefault="00375499" w:rsidP="00434770">
      <w:pPr>
        <w:pStyle w:val="RKnormal"/>
      </w:pPr>
    </w:p>
    <w:p w:rsidR="00D83B52" w:rsidRDefault="00D83B52" w:rsidP="00434770">
      <w:pPr>
        <w:pStyle w:val="RKnormal"/>
      </w:pPr>
      <w:r>
        <w:t>Sveriges omfattande kärnstöd till de humanitära organisationerna är avgörande för de humanitära insatserna. Sverige är världens fjärde största bilaterala humanitära givare och har genom detta stöd bidragit till att möjliggöra de internationella organisationernas snabba respons på översvämningarna.</w:t>
      </w:r>
    </w:p>
    <w:p w:rsidR="00375499" w:rsidRDefault="00375499" w:rsidP="00434770">
      <w:pPr>
        <w:pStyle w:val="RKnormal"/>
      </w:pPr>
    </w:p>
    <w:p w:rsidR="00D83B52" w:rsidRDefault="00D83B52" w:rsidP="00434770">
      <w:pPr>
        <w:pStyle w:val="RKnormal"/>
      </w:pPr>
      <w:r>
        <w:t>Sverige står väl rustat att stödja</w:t>
      </w:r>
      <w:r w:rsidR="00D275EA">
        <w:t xml:space="preserve"> den kommande återhämtningen och återuppbyggnaden.</w:t>
      </w:r>
      <w:r>
        <w:t xml:space="preserve"> </w:t>
      </w:r>
      <w:r w:rsidR="00D275EA">
        <w:t xml:space="preserve">Sida arbetar för närvarande </w:t>
      </w:r>
      <w:r w:rsidR="00E7561E">
        <w:t>med</w:t>
      </w:r>
      <w:r w:rsidR="00D275EA">
        <w:t xml:space="preserve"> att utifrån behoven i länderna ta fram </w:t>
      </w:r>
      <w:r w:rsidR="00E7561E">
        <w:t xml:space="preserve">sådana </w:t>
      </w:r>
      <w:r w:rsidR="00D275EA">
        <w:t xml:space="preserve">konkreta insatser. Exempel på tänkbara </w:t>
      </w:r>
      <w:r w:rsidR="00E7561E">
        <w:t>insatser</w:t>
      </w:r>
      <w:r w:rsidR="00D275EA">
        <w:t xml:space="preserve"> skulle i Bosnien</w:t>
      </w:r>
      <w:r w:rsidR="002F143B">
        <w:t xml:space="preserve"> och Hercegovina</w:t>
      </w:r>
      <w:r w:rsidR="00D275EA">
        <w:t xml:space="preserve"> kunna vara stöd till återuppbyggnad av infrastruktur för vattenförsörjning och </w:t>
      </w:r>
      <w:r w:rsidR="00A62FE1" w:rsidRPr="00A62FE1">
        <w:t>reparering</w:t>
      </w:r>
      <w:r w:rsidR="00D275EA">
        <w:t xml:space="preserve"> av vattenverk</w:t>
      </w:r>
      <w:r w:rsidR="00E7561E">
        <w:t>,</w:t>
      </w:r>
      <w:r w:rsidR="00D275EA">
        <w:t xml:space="preserve"> stöd till avfallshantering och röjning av skräp och lera</w:t>
      </w:r>
      <w:r w:rsidR="00E7561E">
        <w:t>,</w:t>
      </w:r>
      <w:r w:rsidR="00D275EA">
        <w:t xml:space="preserve"> </w:t>
      </w:r>
      <w:r w:rsidR="00E7561E">
        <w:t>och</w:t>
      </w:r>
      <w:r w:rsidR="00D275EA">
        <w:t xml:space="preserve"> i Serbien finansiellt stöd till särskilt hårt drabbade kommuner samt rehabilitering av sophanteringen. </w:t>
      </w:r>
      <w:r>
        <w:t>Det svenska</w:t>
      </w:r>
      <w:r w:rsidR="00D275EA">
        <w:t xml:space="preserve"> bilaterala</w:t>
      </w:r>
      <w:r>
        <w:t xml:space="preserve"> stödet till Serbien och Bosnien </w:t>
      </w:r>
      <w:r w:rsidR="002F143B">
        <w:t xml:space="preserve">och Hercegovina </w:t>
      </w:r>
      <w:r>
        <w:t>förväntas uppgå till ca 130 resp</w:t>
      </w:r>
      <w:r w:rsidR="00CD036E">
        <w:t>ektive</w:t>
      </w:r>
      <w:r>
        <w:t xml:space="preserve"> 170 </w:t>
      </w:r>
      <w:r w:rsidR="00375499">
        <w:t xml:space="preserve">miljoner kronor </w:t>
      </w:r>
      <w:r>
        <w:t>per år. Tidigare svenskt stöd har bidragit till att länderna blivit bättre förberedda på att hantera stora utmaningar såsom den nuvarande översvämningskatastrofen. Som ett exempel har Sverige genom OSSE stött den serbiska regeringen genom utbildning i katastrofhantering, något som visa</w:t>
      </w:r>
      <w:r w:rsidR="00E7561E">
        <w:t>t</w:t>
      </w:r>
      <w:r>
        <w:t xml:space="preserve"> sig </w:t>
      </w:r>
      <w:r w:rsidR="00E7561E">
        <w:t xml:space="preserve">ha </w:t>
      </w:r>
      <w:r>
        <w:t>bidragit till den effektiva hanteringen på serbisk sida av katastrofen. </w:t>
      </w:r>
    </w:p>
    <w:p w:rsidR="00375499" w:rsidRDefault="00375499" w:rsidP="00434770">
      <w:pPr>
        <w:pStyle w:val="RKnormal"/>
      </w:pPr>
    </w:p>
    <w:p w:rsidR="00375499" w:rsidRDefault="00375499" w:rsidP="00434770">
      <w:pPr>
        <w:pStyle w:val="RKnormal"/>
      </w:pPr>
      <w:r>
        <w:t>Stockholm den 5 juni 2014</w:t>
      </w:r>
    </w:p>
    <w:p w:rsidR="00375499" w:rsidRDefault="00375499" w:rsidP="00434770">
      <w:pPr>
        <w:pStyle w:val="RKnormal"/>
      </w:pPr>
    </w:p>
    <w:p w:rsidR="00D46315" w:rsidRDefault="00D46315" w:rsidP="00434770">
      <w:pPr>
        <w:pStyle w:val="RKnormal"/>
      </w:pPr>
    </w:p>
    <w:p w:rsidR="00375499" w:rsidRDefault="00375499" w:rsidP="00434770">
      <w:pPr>
        <w:pStyle w:val="RKnormal"/>
      </w:pPr>
    </w:p>
    <w:p w:rsidR="00375499" w:rsidRDefault="00375499" w:rsidP="00434770">
      <w:pPr>
        <w:pStyle w:val="RKnormal"/>
      </w:pPr>
      <w:r>
        <w:t>Hillevi Engström</w:t>
      </w:r>
    </w:p>
    <w:sectPr w:rsidR="0037549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2D" w:rsidRDefault="003E6B2D">
      <w:r>
        <w:separator/>
      </w:r>
    </w:p>
  </w:endnote>
  <w:endnote w:type="continuationSeparator" w:id="0">
    <w:p w:rsidR="003E6B2D" w:rsidRDefault="003E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2D" w:rsidRDefault="003E6B2D">
      <w:r>
        <w:separator/>
      </w:r>
    </w:p>
  </w:footnote>
  <w:footnote w:type="continuationSeparator" w:id="0">
    <w:p w:rsidR="003E6B2D" w:rsidRDefault="003E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2E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393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2D" w:rsidRDefault="00CD036E">
    <w:pPr>
      <w:framePr w:w="2948" w:h="1321" w:hRule="exact" w:wrap="notBeside" w:vAnchor="page" w:hAnchor="page" w:x="1362" w:y="653"/>
    </w:pPr>
    <w:r>
      <w:rPr>
        <w:noProof/>
        <w:lang w:eastAsia="sv-SE"/>
      </w:rPr>
      <w:drawing>
        <wp:inline distT="0" distB="0" distL="0" distR="0">
          <wp:extent cx="1871345" cy="840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4010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2D"/>
    <w:rsid w:val="00033DFB"/>
    <w:rsid w:val="000B0F92"/>
    <w:rsid w:val="00150384"/>
    <w:rsid w:val="00160901"/>
    <w:rsid w:val="001805B7"/>
    <w:rsid w:val="002F143B"/>
    <w:rsid w:val="00367B1C"/>
    <w:rsid w:val="00375499"/>
    <w:rsid w:val="003C3471"/>
    <w:rsid w:val="003E6B2D"/>
    <w:rsid w:val="00404B1E"/>
    <w:rsid w:val="00430C20"/>
    <w:rsid w:val="00434770"/>
    <w:rsid w:val="00437C1D"/>
    <w:rsid w:val="004A328D"/>
    <w:rsid w:val="00506B57"/>
    <w:rsid w:val="00545C01"/>
    <w:rsid w:val="0058762B"/>
    <w:rsid w:val="006E4E11"/>
    <w:rsid w:val="007242A3"/>
    <w:rsid w:val="007578DC"/>
    <w:rsid w:val="007A6855"/>
    <w:rsid w:val="0092027A"/>
    <w:rsid w:val="00941F49"/>
    <w:rsid w:val="0095251C"/>
    <w:rsid w:val="00955E31"/>
    <w:rsid w:val="00992E72"/>
    <w:rsid w:val="00A62FE1"/>
    <w:rsid w:val="00AF26D1"/>
    <w:rsid w:val="00B720D4"/>
    <w:rsid w:val="00B9393B"/>
    <w:rsid w:val="00BB2975"/>
    <w:rsid w:val="00BF33A4"/>
    <w:rsid w:val="00C5292D"/>
    <w:rsid w:val="00CD036E"/>
    <w:rsid w:val="00D133D7"/>
    <w:rsid w:val="00D275EA"/>
    <w:rsid w:val="00D32EC2"/>
    <w:rsid w:val="00D46315"/>
    <w:rsid w:val="00D83B52"/>
    <w:rsid w:val="00E0666D"/>
    <w:rsid w:val="00E7561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D83B52"/>
    <w:rPr>
      <w:color w:val="0000FF"/>
      <w:u w:val="single"/>
    </w:rPr>
  </w:style>
  <w:style w:type="paragraph" w:styleId="Normalwebb">
    <w:name w:val="Normal (Web)"/>
    <w:basedOn w:val="Normal"/>
    <w:uiPriority w:val="99"/>
    <w:unhideWhenUsed/>
    <w:rsid w:val="00D83B52"/>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D275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275EA"/>
    <w:rPr>
      <w:rFonts w:ascii="Tahoma" w:hAnsi="Tahoma" w:cs="Tahoma"/>
      <w:sz w:val="16"/>
      <w:szCs w:val="16"/>
      <w:lang w:eastAsia="en-US"/>
    </w:rPr>
  </w:style>
  <w:style w:type="character" w:styleId="Kommentarsreferens">
    <w:name w:val="annotation reference"/>
    <w:basedOn w:val="Standardstycketeckensnitt"/>
    <w:rsid w:val="00941F49"/>
    <w:rPr>
      <w:sz w:val="16"/>
      <w:szCs w:val="16"/>
    </w:rPr>
  </w:style>
  <w:style w:type="paragraph" w:styleId="Kommentarer">
    <w:name w:val="annotation text"/>
    <w:basedOn w:val="Normal"/>
    <w:link w:val="KommentarerChar"/>
    <w:rsid w:val="00941F49"/>
    <w:pPr>
      <w:spacing w:line="240" w:lineRule="auto"/>
    </w:pPr>
    <w:rPr>
      <w:sz w:val="20"/>
    </w:rPr>
  </w:style>
  <w:style w:type="character" w:customStyle="1" w:styleId="KommentarerChar">
    <w:name w:val="Kommentarer Char"/>
    <w:basedOn w:val="Standardstycketeckensnitt"/>
    <w:link w:val="Kommentarer"/>
    <w:rsid w:val="00941F49"/>
    <w:rPr>
      <w:rFonts w:ascii="OrigGarmnd BT" w:hAnsi="OrigGarmnd BT"/>
      <w:lang w:eastAsia="en-US"/>
    </w:rPr>
  </w:style>
  <w:style w:type="paragraph" w:styleId="Kommentarsmne">
    <w:name w:val="annotation subject"/>
    <w:basedOn w:val="Kommentarer"/>
    <w:next w:val="Kommentarer"/>
    <w:link w:val="KommentarsmneChar"/>
    <w:rsid w:val="00941F49"/>
    <w:rPr>
      <w:b/>
      <w:bCs/>
    </w:rPr>
  </w:style>
  <w:style w:type="character" w:customStyle="1" w:styleId="KommentarsmneChar">
    <w:name w:val="Kommentarsämne Char"/>
    <w:basedOn w:val="KommentarerChar"/>
    <w:link w:val="Kommentarsmne"/>
    <w:rsid w:val="00941F4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D83B52"/>
    <w:rPr>
      <w:color w:val="0000FF"/>
      <w:u w:val="single"/>
    </w:rPr>
  </w:style>
  <w:style w:type="paragraph" w:styleId="Normalwebb">
    <w:name w:val="Normal (Web)"/>
    <w:basedOn w:val="Normal"/>
    <w:uiPriority w:val="99"/>
    <w:unhideWhenUsed/>
    <w:rsid w:val="00D83B52"/>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D275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275EA"/>
    <w:rPr>
      <w:rFonts w:ascii="Tahoma" w:hAnsi="Tahoma" w:cs="Tahoma"/>
      <w:sz w:val="16"/>
      <w:szCs w:val="16"/>
      <w:lang w:eastAsia="en-US"/>
    </w:rPr>
  </w:style>
  <w:style w:type="character" w:styleId="Kommentarsreferens">
    <w:name w:val="annotation reference"/>
    <w:basedOn w:val="Standardstycketeckensnitt"/>
    <w:rsid w:val="00941F49"/>
    <w:rPr>
      <w:sz w:val="16"/>
      <w:szCs w:val="16"/>
    </w:rPr>
  </w:style>
  <w:style w:type="paragraph" w:styleId="Kommentarer">
    <w:name w:val="annotation text"/>
    <w:basedOn w:val="Normal"/>
    <w:link w:val="KommentarerChar"/>
    <w:rsid w:val="00941F49"/>
    <w:pPr>
      <w:spacing w:line="240" w:lineRule="auto"/>
    </w:pPr>
    <w:rPr>
      <w:sz w:val="20"/>
    </w:rPr>
  </w:style>
  <w:style w:type="character" w:customStyle="1" w:styleId="KommentarerChar">
    <w:name w:val="Kommentarer Char"/>
    <w:basedOn w:val="Standardstycketeckensnitt"/>
    <w:link w:val="Kommentarer"/>
    <w:rsid w:val="00941F49"/>
    <w:rPr>
      <w:rFonts w:ascii="OrigGarmnd BT" w:hAnsi="OrigGarmnd BT"/>
      <w:lang w:eastAsia="en-US"/>
    </w:rPr>
  </w:style>
  <w:style w:type="paragraph" w:styleId="Kommentarsmne">
    <w:name w:val="annotation subject"/>
    <w:basedOn w:val="Kommentarer"/>
    <w:next w:val="Kommentarer"/>
    <w:link w:val="KommentarsmneChar"/>
    <w:rsid w:val="00941F49"/>
    <w:rPr>
      <w:b/>
      <w:bCs/>
    </w:rPr>
  </w:style>
  <w:style w:type="character" w:customStyle="1" w:styleId="KommentarsmneChar">
    <w:name w:val="Kommentarsämne Char"/>
    <w:basedOn w:val="KommentarerChar"/>
    <w:link w:val="Kommentarsmne"/>
    <w:rsid w:val="00941F4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3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260dbe25-13d2-47bc-8b4a-14d1efc36018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F2B19-CAC4-4FCC-A855-F307284C2C4A}"/>
</file>

<file path=customXml/itemProps2.xml><?xml version="1.0" encoding="utf-8"?>
<ds:datastoreItem xmlns:ds="http://schemas.openxmlformats.org/officeDocument/2006/customXml" ds:itemID="{8F662E2D-A0F2-4F19-ADDE-35C555498846}"/>
</file>

<file path=customXml/itemProps3.xml><?xml version="1.0" encoding="utf-8"?>
<ds:datastoreItem xmlns:ds="http://schemas.openxmlformats.org/officeDocument/2006/customXml" ds:itemID="{84341C3C-5C4B-4517-A6F4-3910C1F03BE4}"/>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2842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8</cp:revision>
  <cp:lastPrinted>2014-06-03T13:17:00Z</cp:lastPrinted>
  <dcterms:created xsi:type="dcterms:W3CDTF">2014-06-04T13:10:00Z</dcterms:created>
  <dcterms:modified xsi:type="dcterms:W3CDTF">2014-06-05T08:55:00Z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