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12 januari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2020/21:267 av Arin Karapet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Oberoende internationell utredning om krigsbrott i Nagorno-Karabach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2020/21:273 av David Lång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 i folkbokföringen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 Förlängd giltighetstid för yrkeskompetensbevis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12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2020/21:189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Förstärkning av Tullverket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Skatteförslagens sysselsättningseffekter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2020/21:187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med klädskatten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2020/21:188 av Sofia Westergren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kring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2020/21:222 av Eric Westroth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Skatten på avfallsförbränning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2020/21:223 av Angelica Lundberg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Avfallsförbränningsskatten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Ekonomiska krisstöd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2020/21:247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Bankskatt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2020/21:176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Folkrepubliken Kinas agerande i Hongkong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2020/21:250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Konvention om förbud mot kärnvapen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2020/21:238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Hastighetssänkningar och tillväxten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Tidsplan för Norrbotniabanan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2020/21:242 av Malin Höglund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välfungerande flygplats i Dalarna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12 januari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2021-01-12</SAFIR_Sammantradesdatum_Doc>
    <SAFIR_SammantradeID xmlns="C07A1A6C-0B19-41D9-BDF8-F523BA3921EB">050740dc-1c6d-4693-93b1-5d424046cd70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D030F-0A38-45C0-B678-C77D83F1AA8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