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623C2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1FF3D5EA66648EEB6ED5A850B63B3B1"/>
        </w:placeholder>
        <w15:appearance w15:val="hidden"/>
        <w:text/>
      </w:sdtPr>
      <w:sdtEndPr/>
      <w:sdtContent>
        <w:p w:rsidR="00AF30DD" w:rsidP="00CC4C93" w:rsidRDefault="00AF30DD" w14:paraId="7D623C29" w14:textId="77777777">
          <w:pPr>
            <w:pStyle w:val="Rubrik1"/>
          </w:pPr>
          <w:r>
            <w:t>Förslag till riksdagsbeslut</w:t>
          </w:r>
        </w:p>
      </w:sdtContent>
    </w:sdt>
    <w:sdt>
      <w:sdtPr>
        <w:alias w:val="Yrkande 1"/>
        <w:tag w:val="2ffada37-2112-42c5-a597-b05426557998"/>
        <w:id w:val="-809860492"/>
        <w:lock w:val="sdtLocked"/>
      </w:sdtPr>
      <w:sdtEndPr/>
      <w:sdtContent>
        <w:p w:rsidR="00531770" w:rsidRDefault="00595BFF" w14:paraId="7D623C2A" w14:textId="77777777">
          <w:pPr>
            <w:pStyle w:val="Frslagstext"/>
          </w:pPr>
          <w:r>
            <w:t>Riksdagen ställer sig bakom det som anförs i motionen om att förbjuda snabblån och tillkännager detta för regeringen.</w:t>
          </w:r>
        </w:p>
      </w:sdtContent>
    </w:sdt>
    <w:p w:rsidR="00AF30DD" w:rsidP="00AF30DD" w:rsidRDefault="000156D9" w14:paraId="7D623C2B" w14:textId="77777777">
      <w:pPr>
        <w:pStyle w:val="Rubrik1"/>
      </w:pPr>
      <w:bookmarkStart w:name="MotionsStart" w:id="1"/>
      <w:bookmarkEnd w:id="1"/>
      <w:r>
        <w:t>Motivering</w:t>
      </w:r>
    </w:p>
    <w:p w:rsidR="00517B4D" w:rsidP="00517B4D" w:rsidRDefault="00517B4D" w14:paraId="7D623C2C" w14:textId="77777777">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00517B4D" w:rsidP="00517B4D" w:rsidRDefault="00517B4D" w14:paraId="7D623C2D" w14:textId="77777777"/>
    <w:p w:rsidR="00517B4D" w:rsidP="00517B4D" w:rsidRDefault="00517B4D" w14:paraId="7D623C2E" w14:textId="25E898FD">
      <w:r>
        <w:t>Som tidigare nämnt</w:t>
      </w:r>
      <w:r w:rsidR="001160BF">
        <w:t>s</w:t>
      </w:r>
      <w:r>
        <w:t xml:space="preserve"> finns det idag större möjligheter. Det är betydligt lättare att exempelvis låna pengar och i vissa fall kan lånen vara högst nödvändiga. De kan ibland till och med vara bra, om man exempelvis söker investera i ett nystartat företag eller kanske i en fastighet. Sedan finns det </w:t>
      </w:r>
      <w:r>
        <w:lastRenderedPageBreak/>
        <w:t>de lån som är allt för enkla att skaffa, nämligen de så kallade snabblånen</w:t>
      </w:r>
      <w:r w:rsidR="001160BF">
        <w:t>, som</w:t>
      </w:r>
      <w:r>
        <w:t xml:space="preserve"> lanserades i Sverige 2006.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00517B4D" w:rsidP="00517B4D" w:rsidRDefault="00517B4D" w14:paraId="7D623C2F" w14:textId="77777777"/>
    <w:p w:rsidR="00AF30DD" w:rsidP="00517B4D" w:rsidRDefault="00517B4D" w14:paraId="7D623C30" w14:textId="28E776CE">
      <w:r>
        <w:t>Under 2014 inko</w:t>
      </w:r>
      <w:r w:rsidR="001160BF">
        <w:t>m 56 641 snabblåneärenden till k</w:t>
      </w:r>
      <w:r>
        <w:t xml:space="preserve">ronofogden, med nästan 7 500 fler ärenden </w:t>
      </w:r>
      <w:r w:rsidR="001160BF">
        <w:t xml:space="preserve">än </w:t>
      </w:r>
      <w:r>
        <w:t>året innan är det en 15-procentig ökning. Enligt Kronofogdemyndighetens statistik blir dessa ärenden bara fler för varje år vilket borde sända ut en och annan signal. Ett av de största problemen med snabblån är att de är så enkla att få att många konsumenter helt enkelt inte tänker igenom sitt lånebeslut.</w:t>
      </w:r>
      <w:r w:rsidR="001160BF">
        <w:t xml:space="preserve"> För p</w:t>
      </w:r>
      <w:r>
        <w:t xml:space="preserve">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överskuldsättning. Snabblån fyller kort och gott inte tillräckligt nödvändiga behov som kan </w:t>
      </w:r>
      <w:r>
        <w:lastRenderedPageBreak/>
        <w:t xml:space="preserve">vara viktigare än skadan de kan orsaka, </w:t>
      </w:r>
      <w:r w:rsidR="001160BF">
        <w:t xml:space="preserve">och </w:t>
      </w:r>
      <w:r>
        <w:t>därför bör riksdagen besluta att denna typ av lån måste förbjudas.</w:t>
      </w:r>
    </w:p>
    <w:sdt>
      <w:sdtPr>
        <w:rPr>
          <w:i/>
          <w:noProof/>
        </w:rPr>
        <w:alias w:val="CC_Underskrifter"/>
        <w:tag w:val="CC_Underskrifter"/>
        <w:id w:val="583496634"/>
        <w:lock w:val="sdtContentLocked"/>
        <w:placeholder>
          <w:docPart w:val="4F140643F67A42F293FF9234AFEC4581"/>
        </w:placeholder>
        <w15:appearance w15:val="hidden"/>
      </w:sdtPr>
      <w:sdtEndPr>
        <w:rPr>
          <w:noProof w:val="0"/>
        </w:rPr>
      </w:sdtEndPr>
      <w:sdtContent>
        <w:p w:rsidRPr="00ED19F0" w:rsidR="00865E70" w:rsidP="00E921A2" w:rsidRDefault="00862BF2" w14:paraId="7D623C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93670" w:rsidRDefault="00F93670" w14:paraId="7D623C35" w14:textId="77777777"/>
    <w:sectPr w:rsidR="00F936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23C37" w14:textId="77777777" w:rsidR="00743B9D" w:rsidRDefault="00743B9D" w:rsidP="000C1CAD">
      <w:pPr>
        <w:spacing w:line="240" w:lineRule="auto"/>
      </w:pPr>
      <w:r>
        <w:separator/>
      </w:r>
    </w:p>
  </w:endnote>
  <w:endnote w:type="continuationSeparator" w:id="0">
    <w:p w14:paraId="7D623C38" w14:textId="77777777" w:rsidR="00743B9D" w:rsidRDefault="00743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3C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2B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3C43" w14:textId="77777777" w:rsidR="00301EDD" w:rsidRDefault="00301E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201510041615</w:instrText>
    </w:r>
    <w:r>
      <w:fldChar w:fldCharType="end"/>
    </w:r>
    <w:r>
      <w:instrText xml:space="preserve"> &gt; </w:instrText>
    </w:r>
    <w:r>
      <w:fldChar w:fldCharType="begin"/>
    </w:r>
    <w:r>
      <w:instrText xml:space="preserve"> PRINTDATE \@ "yyyyMMddHHmm" </w:instrText>
    </w:r>
    <w:r>
      <w:fldChar w:fldCharType="separate"/>
    </w:r>
    <w:r>
      <w:rPr>
        <w:noProof/>
      </w:rPr>
      <w:instrText>201510061523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15:23</w:instrText>
    </w:r>
    <w:r>
      <w:fldChar w:fldCharType="end"/>
    </w:r>
    <w:r>
      <w:instrText xml:space="preserve"> </w:instrText>
    </w:r>
    <w:r>
      <w:fldChar w:fldCharType="separate"/>
    </w:r>
    <w:r>
      <w:rPr>
        <w:noProof/>
      </w:rPr>
      <w:t>2015-10-06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23C35" w14:textId="77777777" w:rsidR="00743B9D" w:rsidRDefault="00743B9D" w:rsidP="000C1CAD">
      <w:pPr>
        <w:spacing w:line="240" w:lineRule="auto"/>
      </w:pPr>
      <w:r>
        <w:separator/>
      </w:r>
    </w:p>
  </w:footnote>
  <w:footnote w:type="continuationSeparator" w:id="0">
    <w:p w14:paraId="7D623C36" w14:textId="77777777" w:rsidR="00743B9D" w:rsidRDefault="00743B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623C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2BF2" w14:paraId="7D623C3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:3114</w:t>
        </w:r>
      </w:sdtContent>
    </w:sdt>
  </w:p>
  <w:p w:rsidR="00A42228" w:rsidP="00283E0F" w:rsidRDefault="00862BF2" w14:paraId="7D623C40"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517B4D" w14:paraId="7D623C41" w14:textId="77777777">
        <w:pPr>
          <w:pStyle w:val="FSHRub2"/>
        </w:pPr>
        <w:r>
          <w:t>Förbud mot snabblån</w:t>
        </w:r>
      </w:p>
    </w:sdtContent>
  </w:sdt>
  <w:sdt>
    <w:sdtPr>
      <w:alias w:val="CC_Boilerplate_3"/>
      <w:tag w:val="CC_Boilerplate_3"/>
      <w:id w:val="-1567486118"/>
      <w:lock w:val="sdtContentLocked"/>
      <w15:appearance w15:val="hidden"/>
      <w:text w:multiLine="1"/>
    </w:sdtPr>
    <w:sdtEndPr/>
    <w:sdtContent>
      <w:p w:rsidR="00A42228" w:rsidP="00283E0F" w:rsidRDefault="00A42228" w14:paraId="7D623C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7B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0BF"/>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ED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B4D"/>
    <w:rsid w:val="0052069A"/>
    <w:rsid w:val="0052357B"/>
    <w:rsid w:val="00526C4A"/>
    <w:rsid w:val="005305C6"/>
    <w:rsid w:val="005315D0"/>
    <w:rsid w:val="0053177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E0A"/>
    <w:rsid w:val="00587296"/>
    <w:rsid w:val="00590118"/>
    <w:rsid w:val="00590E2A"/>
    <w:rsid w:val="005913C9"/>
    <w:rsid w:val="00592695"/>
    <w:rsid w:val="00592802"/>
    <w:rsid w:val="00595BF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B9D"/>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BF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9A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727"/>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1A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6E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670"/>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F9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623C28"/>
  <w15:chartTrackingRefBased/>
  <w15:docId w15:val="{A755A9AB-010D-4656-AA8C-72B0F941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FF3D5EA66648EEB6ED5A850B63B3B1"/>
        <w:category>
          <w:name w:val="Allmänt"/>
          <w:gallery w:val="placeholder"/>
        </w:category>
        <w:types>
          <w:type w:val="bbPlcHdr"/>
        </w:types>
        <w:behaviors>
          <w:behavior w:val="content"/>
        </w:behaviors>
        <w:guid w:val="{F74919AC-BCDF-4B59-9715-A2D26404E512}"/>
      </w:docPartPr>
      <w:docPartBody>
        <w:p w:rsidR="00FB4DE9" w:rsidRDefault="00FF63D7">
          <w:pPr>
            <w:pStyle w:val="31FF3D5EA66648EEB6ED5A850B63B3B1"/>
          </w:pPr>
          <w:r w:rsidRPr="009A726D">
            <w:rPr>
              <w:rStyle w:val="Platshllartext"/>
            </w:rPr>
            <w:t>Klicka här för att ange text.</w:t>
          </w:r>
        </w:p>
      </w:docPartBody>
    </w:docPart>
    <w:docPart>
      <w:docPartPr>
        <w:name w:val="4F140643F67A42F293FF9234AFEC4581"/>
        <w:category>
          <w:name w:val="Allmänt"/>
          <w:gallery w:val="placeholder"/>
        </w:category>
        <w:types>
          <w:type w:val="bbPlcHdr"/>
        </w:types>
        <w:behaviors>
          <w:behavior w:val="content"/>
        </w:behaviors>
        <w:guid w:val="{ABA103D0-714C-4003-96F1-C268E435FEDD}"/>
      </w:docPartPr>
      <w:docPartBody>
        <w:p w:rsidR="00FB4DE9" w:rsidRDefault="00FF63D7">
          <w:pPr>
            <w:pStyle w:val="4F140643F67A42F293FF9234AFEC45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D7"/>
    <w:rsid w:val="00FB4DE9"/>
    <w:rsid w:val="00FF6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F3D5EA66648EEB6ED5A850B63B3B1">
    <w:name w:val="31FF3D5EA66648EEB6ED5A850B63B3B1"/>
  </w:style>
  <w:style w:type="paragraph" w:customStyle="1" w:styleId="BD1E0BA14599487FA255033ED20A94C2">
    <w:name w:val="BD1E0BA14599487FA255033ED20A94C2"/>
  </w:style>
  <w:style w:type="paragraph" w:customStyle="1" w:styleId="4F140643F67A42F293FF9234AFEC4581">
    <w:name w:val="4F140643F67A42F293FF9234AFEC4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6239</RubrikLookup>
    <MotionGuid xmlns="00d11361-0b92-4bae-a181-288d6a55b763">914ca2c9-7e16-4c00-a632-485bfca7f751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8E46379-EA10-4423-9B23-2945C65604FF}"/>
</file>

<file path=customXml/itemProps3.xml><?xml version="1.0" encoding="utf-8"?>
<ds:datastoreItem xmlns:ds="http://schemas.openxmlformats.org/officeDocument/2006/customXml" ds:itemID="{8D172857-D14D-4DA6-812C-43F016210803}"/>
</file>

<file path=customXml/itemProps4.xml><?xml version="1.0" encoding="utf-8"?>
<ds:datastoreItem xmlns:ds="http://schemas.openxmlformats.org/officeDocument/2006/customXml" ds:itemID="{6C504076-D58F-46B8-875B-E50BC5828A05}"/>
</file>

<file path=customXml/itemProps5.xml><?xml version="1.0" encoding="utf-8"?>
<ds:datastoreItem xmlns:ds="http://schemas.openxmlformats.org/officeDocument/2006/customXml" ds:itemID="{FBA0BAE2-C765-4A18-B797-E34639877B27}"/>
</file>

<file path=docProps/app.xml><?xml version="1.0" encoding="utf-8"?>
<Properties xmlns="http://schemas.openxmlformats.org/officeDocument/2006/extended-properties" xmlns:vt="http://schemas.openxmlformats.org/officeDocument/2006/docPropsVTypes">
  <Template>GranskaMot</Template>
  <TotalTime>5</TotalTime>
  <Pages>2</Pages>
  <Words>378</Words>
  <Characters>2020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201516SD350 Förbud mot snabblån</vt:lpstr>
      <vt:lpstr/>
    </vt:vector>
  </TitlesOfParts>
  <Company>Sveriges riksdag</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201516SD350 Förbud mot snabblån</dc:title>
  <dc:subject/>
  <dc:creator>Charlott Qvick</dc:creator>
  <cp:keywords/>
  <dc:description/>
  <cp:lastModifiedBy>Kerstin Carlqvist</cp:lastModifiedBy>
  <cp:revision>8</cp:revision>
  <cp:lastPrinted>2015-10-06T13:23:00Z</cp:lastPrinted>
  <dcterms:created xsi:type="dcterms:W3CDTF">2015-10-04T14:15:00Z</dcterms:created>
  <dcterms:modified xsi:type="dcterms:W3CDTF">2016-04-14T12:40:00Z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*KD6C99884EFC3*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https://filur.riksdagen.se/drop/DropOffLibrary/KD6C99884EFC3.docx</vt:lpwstr>
  </property>
  <property fmtid="{D5CDD505-2E9C-101B-9397-08002B2CF9AE}" pid="11" name="RevisionsOn">
    <vt:lpwstr>1</vt:lpwstr>
  </property>
</Properties>
</file>