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A8F11F5" w14:textId="77777777">
      <w:pPr>
        <w:pStyle w:val="Normalutanindragellerluft"/>
      </w:pPr>
      <w:bookmarkStart w:name="_GoBack" w:id="0"/>
      <w:bookmarkEnd w:id="0"/>
    </w:p>
    <w:sdt>
      <w:sdtPr>
        <w:alias w:val="CC_Boilerplate_4"/>
        <w:tag w:val="CC_Boilerplate_4"/>
        <w:id w:val="-1644581176"/>
        <w:lock w:val="sdtLocked"/>
        <w:placeholder>
          <w:docPart w:val="E73414FDB0544BBAAF90CE7F2B11DCE3"/>
        </w:placeholder>
        <w15:appearance w15:val="hidden"/>
        <w:text/>
      </w:sdtPr>
      <w:sdtEndPr/>
      <w:sdtContent>
        <w:p w:rsidR="00AF30DD" w:rsidP="00CC4C93" w:rsidRDefault="00AF30DD" w14:paraId="0A8F11F6" w14:textId="77777777">
          <w:pPr>
            <w:pStyle w:val="Rubrik1"/>
          </w:pPr>
          <w:r>
            <w:t>Förslag till riksdagsbeslut</w:t>
          </w:r>
        </w:p>
      </w:sdtContent>
    </w:sdt>
    <w:sdt>
      <w:sdtPr>
        <w:alias w:val="Förslag 1"/>
        <w:tag w:val="0e79663e-1b0c-46e0-a0c2-e8a401fba737"/>
        <w:id w:val="-1476219522"/>
        <w:lock w:val="sdtLocked"/>
      </w:sdtPr>
      <w:sdtEndPr/>
      <w:sdtContent>
        <w:p w:rsidR="004F5F5A" w:rsidRDefault="009438E1" w14:paraId="0A8F11F7" w14:textId="1EACFC3C">
          <w:pPr>
            <w:pStyle w:val="Frslagstext"/>
          </w:pPr>
          <w:r>
            <w:t>Riksdagen tillkännager för regeringen som sin mening vad som anförs i motionen om att regeringen bör återkomma med förslag på hur omhändertagandet av fornfynd kan förbättras.</w:t>
          </w:r>
        </w:p>
      </w:sdtContent>
    </w:sdt>
    <w:p w:rsidR="00AF30DD" w:rsidP="00AF30DD" w:rsidRDefault="000156D9" w14:paraId="0A8F11F8" w14:textId="77777777">
      <w:pPr>
        <w:pStyle w:val="Rubrik1"/>
      </w:pPr>
      <w:bookmarkStart w:name="MotionsStart" w:id="1"/>
      <w:bookmarkEnd w:id="1"/>
      <w:r>
        <w:t>Motivering</w:t>
      </w:r>
    </w:p>
    <w:p w:rsidR="00B36F2C" w:rsidP="00B36F2C" w:rsidRDefault="00B36F2C" w14:paraId="0A8F11F9" w14:textId="77777777">
      <w:pPr>
        <w:pStyle w:val="Normalutanindragellerluft"/>
      </w:pPr>
      <w:r>
        <w:t>Kulturarvsbrott är ett allvarligt och till s</w:t>
      </w:r>
      <w:r w:rsidR="00DD4EF6">
        <w:t>ynes växande problem vars effek</w:t>
      </w:r>
      <w:r>
        <w:t>ter på samhället Brottsförebyggande rådet har beskrivit på följande sätt:</w:t>
      </w:r>
    </w:p>
    <w:p w:rsidRPr="00EA6BD8" w:rsidR="00B36F2C" w:rsidP="00EA6BD8" w:rsidRDefault="00B36F2C" w14:paraId="0A8F11FA" w14:textId="77777777">
      <w:pPr>
        <w:pStyle w:val="Normalutanindragellerluft"/>
        <w:spacing w:line="240" w:lineRule="auto"/>
        <w:ind w:left="284"/>
        <w:rPr>
          <w:sz w:val="20"/>
          <w:szCs w:val="20"/>
        </w:rPr>
      </w:pPr>
      <w:r w:rsidRPr="00EA6BD8">
        <w:rPr>
          <w:sz w:val="20"/>
          <w:szCs w:val="20"/>
        </w:rPr>
        <w:t xml:space="preserve">Det är genom fornlämningarna som vi får kunskap om vår historia. Det samlade </w:t>
      </w:r>
      <w:proofErr w:type="gramStart"/>
      <w:r w:rsidRPr="00EA6BD8">
        <w:rPr>
          <w:sz w:val="20"/>
          <w:szCs w:val="20"/>
        </w:rPr>
        <w:t>fornlämningsbeståndet kan liknas vid en gigantisk historiebok där varje enskild fornlämning utgör en sida.</w:t>
      </w:r>
      <w:proofErr w:type="gramEnd"/>
      <w:r w:rsidRPr="00EA6BD8">
        <w:rPr>
          <w:sz w:val="20"/>
          <w:szCs w:val="20"/>
        </w:rPr>
        <w:t xml:space="preserve"> Försvinner en fornlämning eller ett fornfynd utan dokumentation förloras viktiga pusselbitar i kartläggningen av vår historia. Det är som att riva ut en sida ur en bok som det bara finns ett enda exemplar av.</w:t>
      </w:r>
    </w:p>
    <w:p w:rsidRPr="00EA6BD8" w:rsidR="00EA6BD8" w:rsidP="00EA6BD8" w:rsidRDefault="00EA6BD8" w14:paraId="0A8F11FB" w14:textId="77777777">
      <w:pPr>
        <w:rPr>
          <w:sz w:val="20"/>
          <w:szCs w:val="20"/>
        </w:rPr>
      </w:pPr>
    </w:p>
    <w:p w:rsidR="00B36F2C" w:rsidP="00B36F2C" w:rsidRDefault="00EA6BD8" w14:paraId="0A8F11FC" w14:textId="77777777">
      <w:pPr>
        <w:pStyle w:val="Normalutanindragellerluft"/>
      </w:pPr>
      <w:r>
        <w:t xml:space="preserve">   </w:t>
      </w:r>
      <w:r w:rsidR="00B36F2C">
        <w:t xml:space="preserve">En liten, men ändå inte obetydlig, faktor </w:t>
      </w:r>
      <w:r>
        <w:t>i arbetet med att stävja kultur</w:t>
      </w:r>
      <w:r w:rsidR="00B36F2C">
        <w:t>arvsbrott är att det finns ett fungerande system för att belöna den som upptäcker ett fornfynd och väljer att lämna in det till staten, snarare än att behålla det själv eller sälja det. Att detta system idag inte fungerar på ett tillfredsställande sätt är således ett allvarligt problem i sammanhanget. I ett remissvar från 2011 skriver Statskontoret följande:</w:t>
      </w:r>
    </w:p>
    <w:p w:rsidR="00B36F2C" w:rsidP="00EA6BD8" w:rsidRDefault="00B36F2C" w14:paraId="0A8F11FD" w14:textId="77777777">
      <w:pPr>
        <w:pStyle w:val="Normalutanindragellerluft"/>
        <w:spacing w:line="240" w:lineRule="auto"/>
        <w:ind w:left="284"/>
        <w:rPr>
          <w:sz w:val="20"/>
          <w:szCs w:val="20"/>
        </w:rPr>
      </w:pPr>
      <w:r w:rsidRPr="00EA6BD8">
        <w:rPr>
          <w:sz w:val="20"/>
          <w:szCs w:val="20"/>
        </w:rPr>
        <w:t>Det är ett faktum att omhändertag</w:t>
      </w:r>
      <w:r w:rsidRPr="00EA6BD8" w:rsidR="00DD4EF6">
        <w:rPr>
          <w:sz w:val="20"/>
          <w:szCs w:val="20"/>
        </w:rPr>
        <w:t>andet av fornfynd länge har slä</w:t>
      </w:r>
      <w:r w:rsidRPr="00EA6BD8">
        <w:rPr>
          <w:sz w:val="20"/>
          <w:szCs w:val="20"/>
        </w:rPr>
        <w:t>pat efter vid Riksantikvarieämbetet</w:t>
      </w:r>
      <w:r w:rsidRPr="00EA6BD8" w:rsidR="00DD4EF6">
        <w:rPr>
          <w:sz w:val="20"/>
          <w:szCs w:val="20"/>
        </w:rPr>
        <w:t>. Så väl värdering av fyndighet</w:t>
      </w:r>
      <w:r w:rsidRPr="00EA6BD8">
        <w:rPr>
          <w:sz w:val="20"/>
          <w:szCs w:val="20"/>
        </w:rPr>
        <w:t xml:space="preserve">erna som utbetalning av inlösen går långsamt. De stora balanserna är en källa till oro och riskerar att påverka allmänhetens förtroende för myndigheten negativt. Det är generellt viktigt att myndigheter fullgör sina uppdrag på ett effektivt sätt och det är därför rimligt att skärpa kraven på att Riksantikvarieämbetet handlägger sina ärendebalanser inom rimlig tid. I förlängningen av </w:t>
      </w:r>
      <w:r w:rsidRPr="00EA6BD8" w:rsidR="00DD4EF6">
        <w:rPr>
          <w:sz w:val="20"/>
          <w:szCs w:val="20"/>
        </w:rPr>
        <w:t>detta kan långa handläggningsti</w:t>
      </w:r>
      <w:r w:rsidRPr="00EA6BD8">
        <w:rPr>
          <w:sz w:val="20"/>
          <w:szCs w:val="20"/>
        </w:rPr>
        <w:t>der indikera att en myndighets verk</w:t>
      </w:r>
      <w:r w:rsidRPr="00EA6BD8" w:rsidR="00DD4EF6">
        <w:rPr>
          <w:sz w:val="20"/>
          <w:szCs w:val="20"/>
        </w:rPr>
        <w:t>samhet, organisation eller styr</w:t>
      </w:r>
      <w:r w:rsidRPr="00EA6BD8">
        <w:rPr>
          <w:sz w:val="20"/>
          <w:szCs w:val="20"/>
        </w:rPr>
        <w:t>ning behöver utvecklas eller ges en mera ändamålsenlig form.</w:t>
      </w:r>
    </w:p>
    <w:p w:rsidRPr="00EA6BD8" w:rsidR="00EA6BD8" w:rsidP="00EA6BD8" w:rsidRDefault="00EA6BD8" w14:paraId="0A8F11FE" w14:textId="77777777"/>
    <w:p w:rsidR="00AF30DD" w:rsidP="00B36F2C" w:rsidRDefault="00EA6BD8" w14:paraId="0A8F11FF" w14:textId="77777777">
      <w:pPr>
        <w:pStyle w:val="Normalutanindragellerluft"/>
      </w:pPr>
      <w:r>
        <w:lastRenderedPageBreak/>
        <w:t xml:space="preserve">   </w:t>
      </w:r>
      <w:r w:rsidR="00B36F2C">
        <w:t>Mot bakg</w:t>
      </w:r>
      <w:r>
        <w:t>rund av ovanstående föreslår vi</w:t>
      </w:r>
      <w:r w:rsidR="00B36F2C">
        <w:t xml:space="preserve"> att riksdagen tillkännager för regeringen som sin mening att regeringen snarast möjligt bör återkomma med förslag kring hur omhändertagan</w:t>
      </w:r>
      <w:r>
        <w:t>det av fornfynd skall kunna för</w:t>
      </w:r>
      <w:r w:rsidR="00B36F2C">
        <w:t>bättras.</w:t>
      </w:r>
    </w:p>
    <w:p w:rsidRPr="00DD4EF6" w:rsidR="00DD4EF6" w:rsidP="00DD4EF6" w:rsidRDefault="00DD4EF6" w14:paraId="0A8F1200" w14:textId="77777777"/>
    <w:sdt>
      <w:sdtPr>
        <w:alias w:val="CC_Underskrifter"/>
        <w:tag w:val="CC_Underskrifter"/>
        <w:id w:val="583496634"/>
        <w:lock w:val="sdtContentLocked"/>
        <w:placeholder>
          <w:docPart w:val="F1D5392D33E44B42B5839D53223890B9"/>
        </w:placeholder>
        <w15:appearance w15:val="hidden"/>
      </w:sdtPr>
      <w:sdtEndPr/>
      <w:sdtContent>
        <w:p w:rsidRPr="009E153C" w:rsidR="00865E70" w:rsidP="006636C6" w:rsidRDefault="00740183" w14:paraId="0A8F120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pPr>
            <w:r>
              <w:t>Angelika Bengtsson (SD)</w:t>
            </w:r>
          </w:p>
        </w:tc>
        <w:tc>
          <w:tcPr>
            <w:tcW w:w="50" w:type="pct"/>
            <w:vAlign w:val="bottom"/>
          </w:tcPr>
          <w:p>
            <w:pPr>
              <w:pStyle w:val="Underskrifter"/>
            </w:pPr>
            <w:r>
              <w:t>Mattias Karlsson (SD)</w:t>
            </w:r>
          </w:p>
        </w:tc>
      </w:tr>
      <w:tr>
        <w:trPr>
          <w:cantSplit/>
        </w:trPr>
        <w:tc>
          <w:tcPr>
            <w:tcW w:w="50" w:type="pct"/>
            <w:vAlign w:val="bottom"/>
          </w:tcPr>
          <w:p>
            <w:pPr>
              <w:pStyle w:val="Underskrifter"/>
            </w:pPr>
            <w:r>
              <w:t>Cassandra Sundin (SD)</w:t>
            </w:r>
          </w:p>
        </w:tc>
        <w:tc>
          <w:tcPr>
            <w:tcW w:w="50" w:type="pct"/>
            <w:vAlign w:val="bottom"/>
          </w:tcPr>
          <w:p>
            <w:pPr>
              <w:pStyle w:val="Underskrifter"/>
            </w:pPr>
            <w:r>
              <w:t>Sara-Lena Bjälkö (SD)</w:t>
            </w:r>
          </w:p>
        </w:tc>
      </w:tr>
      <w:tr>
        <w:trPr>
          <w:cantSplit/>
        </w:trPr>
        <w:tc>
          <w:tcPr>
            <w:tcW w:w="50" w:type="pct"/>
            <w:vAlign w:val="bottom"/>
          </w:tcPr>
          <w:p>
            <w:pPr>
              <w:pStyle w:val="Underskrifter"/>
            </w:pPr>
            <w:r>
              <w:t>Runar Filper (SD)</w:t>
            </w:r>
          </w:p>
        </w:tc>
        <w:tc>
          <w:tcPr>
            <w:tcW w:w="50" w:type="pct"/>
            <w:vAlign w:val="bottom"/>
          </w:tcPr>
          <w:p>
            <w:pPr>
              <w:pStyle w:val="Underskrifter"/>
            </w:pPr>
            <w:r>
              <w:t> </w:t>
            </w:r>
          </w:p>
        </w:tc>
      </w:tr>
    </w:tbl>
    <w:p w:rsidR="005B5008" w:rsidRDefault="005B5008" w14:paraId="0A8F120E" w14:textId="77777777"/>
    <w:sectPr w:rsidR="005B500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8F1210" w14:textId="77777777" w:rsidR="00B36F2C" w:rsidRDefault="00B36F2C" w:rsidP="000C1CAD">
      <w:pPr>
        <w:spacing w:line="240" w:lineRule="auto"/>
      </w:pPr>
      <w:r>
        <w:separator/>
      </w:r>
    </w:p>
  </w:endnote>
  <w:endnote w:type="continuationSeparator" w:id="0">
    <w:p w14:paraId="0A8F1211" w14:textId="77777777" w:rsidR="00B36F2C" w:rsidRDefault="00B36F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F121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A221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F121C" w14:textId="77777777" w:rsidR="0074230D" w:rsidRDefault="0074230D">
    <w:pPr>
      <w:pStyle w:val="Sidfot"/>
    </w:pPr>
    <w:r>
      <w:fldChar w:fldCharType="begin"/>
    </w:r>
    <w:r>
      <w:instrText xml:space="preserve"> PRINTDATE  \@ "yyyy-MM-dd HH:mm"  \* MERGEFORMAT </w:instrText>
    </w:r>
    <w:r>
      <w:fldChar w:fldCharType="separate"/>
    </w:r>
    <w:r>
      <w:rPr>
        <w:noProof/>
      </w:rPr>
      <w:t>2014-11-10 14:05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8F120E" w14:textId="77777777" w:rsidR="00B36F2C" w:rsidRDefault="00B36F2C" w:rsidP="000C1CAD">
      <w:pPr>
        <w:spacing w:line="240" w:lineRule="auto"/>
      </w:pPr>
      <w:r>
        <w:separator/>
      </w:r>
    </w:p>
  </w:footnote>
  <w:footnote w:type="continuationSeparator" w:id="0">
    <w:p w14:paraId="0A8F120F" w14:textId="77777777" w:rsidR="00B36F2C" w:rsidRDefault="00B36F2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A8F121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8A2215" w14:paraId="0A8F121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2904</w:t>
        </w:r>
      </w:sdtContent>
    </w:sdt>
  </w:p>
  <w:p w:rsidR="00467151" w:rsidP="00283E0F" w:rsidRDefault="008A2215" w14:paraId="0A8F1219" w14:textId="77777777">
    <w:pPr>
      <w:pStyle w:val="FSHRub2"/>
    </w:pPr>
    <w:sdt>
      <w:sdtPr>
        <w:alias w:val="CC_Noformat_Avtext"/>
        <w:tag w:val="CC_Noformat_Avtext"/>
        <w:id w:val="1389603703"/>
        <w:lock w:val="sdtContentLocked"/>
        <w15:appearance w15:val="hidden"/>
        <w:text/>
      </w:sdtPr>
      <w:sdtEndPr/>
      <w:sdtContent>
        <w:r>
          <w:t>av Aron Emilsson m.fl. (SD)</w:t>
        </w:r>
      </w:sdtContent>
    </w:sdt>
  </w:p>
  <w:sdt>
    <w:sdtPr>
      <w:alias w:val="CC_Noformat_Rubtext"/>
      <w:tag w:val="CC_Noformat_Rubtext"/>
      <w:id w:val="1800419874"/>
      <w:lock w:val="sdtContentLocked"/>
      <w15:appearance w15:val="hidden"/>
      <w:text/>
    </w:sdtPr>
    <w:sdtEndPr/>
    <w:sdtContent>
      <w:p w:rsidR="00467151" w:rsidP="00283E0F" w:rsidRDefault="00B36F2C" w14:paraId="0A8F121A" w14:textId="77777777">
        <w:pPr>
          <w:pStyle w:val="FSHRub2"/>
        </w:pPr>
        <w:r>
          <w:t>Förbättrat omhändertagande av fornfynd</w:t>
        </w:r>
      </w:p>
    </w:sdtContent>
  </w:sdt>
  <w:sdt>
    <w:sdtPr>
      <w:alias w:val="CC_Boilerplate_3"/>
      <w:tag w:val="CC_Boilerplate_3"/>
      <w:id w:val="-1567486118"/>
      <w:lock w:val="sdtContentLocked"/>
      <w15:appearance w15:val="hidden"/>
      <w:text w:multiLine="1"/>
    </w:sdtPr>
    <w:sdtEndPr/>
    <w:sdtContent>
      <w:p w:rsidR="00467151" w:rsidP="00283E0F" w:rsidRDefault="00467151" w14:paraId="0A8F121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1157A0C-3F83-4AFB-A2D4-2E0EDCA0AA4F},{238ACEE9-8755-40AA-8FAE-1F5626CC3A7C},{A172A24B-173A-4B56-A4E6-586D2C4D3E40},{BD0168C5-B1CA-47F7-B872-7F6F139A5C5C},{075E8D12-950C-4577-8950-BBF7CFB693D8},{F693EE49-7B5C-43E6-8DA5-5923D4590F6B}"/>
  </w:docVars>
  <w:rsids>
    <w:rsidRoot w:val="00B36F2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443"/>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5F5A"/>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008"/>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36C6"/>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183"/>
    <w:rsid w:val="00740A2E"/>
    <w:rsid w:val="00740AB7"/>
    <w:rsid w:val="007422FE"/>
    <w:rsid w:val="0074230D"/>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2215"/>
    <w:rsid w:val="008A282E"/>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38E1"/>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3CD3"/>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36F2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3B4A"/>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077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4EF6"/>
    <w:rsid w:val="00DD783E"/>
    <w:rsid w:val="00DE3D8E"/>
    <w:rsid w:val="00DE524A"/>
    <w:rsid w:val="00DE5C0B"/>
    <w:rsid w:val="00DF0FF8"/>
    <w:rsid w:val="00DF31C1"/>
    <w:rsid w:val="00DF3395"/>
    <w:rsid w:val="00E001DB"/>
    <w:rsid w:val="00E01AD5"/>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6BD8"/>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DD7"/>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A8F11F5"/>
  <w15:chartTrackingRefBased/>
  <w15:docId w15:val="{4E2803A7-B187-47DA-A27C-E7D7481B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73414FDB0544BBAAF90CE7F2B11DCE3"/>
        <w:category>
          <w:name w:val="Allmänt"/>
          <w:gallery w:val="placeholder"/>
        </w:category>
        <w:types>
          <w:type w:val="bbPlcHdr"/>
        </w:types>
        <w:behaviors>
          <w:behavior w:val="content"/>
        </w:behaviors>
        <w:guid w:val="{6AD3E5EC-ECFC-4D12-BBB9-66543E2297D5}"/>
      </w:docPartPr>
      <w:docPartBody>
        <w:p w:rsidR="00BF7CAC" w:rsidRDefault="00BF7CAC">
          <w:pPr>
            <w:pStyle w:val="E73414FDB0544BBAAF90CE7F2B11DCE3"/>
          </w:pPr>
          <w:r w:rsidRPr="009A726D">
            <w:rPr>
              <w:rStyle w:val="Platshllartext"/>
            </w:rPr>
            <w:t>Klicka här för att ange text.</w:t>
          </w:r>
        </w:p>
      </w:docPartBody>
    </w:docPart>
    <w:docPart>
      <w:docPartPr>
        <w:name w:val="F1D5392D33E44B42B5839D53223890B9"/>
        <w:category>
          <w:name w:val="Allmänt"/>
          <w:gallery w:val="placeholder"/>
        </w:category>
        <w:types>
          <w:type w:val="bbPlcHdr"/>
        </w:types>
        <w:behaviors>
          <w:behavior w:val="content"/>
        </w:behaviors>
        <w:guid w:val="{FA29B085-2F13-423F-B9DE-929206269669}"/>
      </w:docPartPr>
      <w:docPartBody>
        <w:p w:rsidR="00BF7CAC" w:rsidRDefault="00BF7CAC">
          <w:pPr>
            <w:pStyle w:val="F1D5392D33E44B42B5839D53223890B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CAC"/>
    <w:rsid w:val="00BF7C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73414FDB0544BBAAF90CE7F2B11DCE3">
    <w:name w:val="E73414FDB0544BBAAF90CE7F2B11DCE3"/>
  </w:style>
  <w:style w:type="paragraph" w:customStyle="1" w:styleId="270B5DA1E265461FAEEB790A63FF2C1F">
    <w:name w:val="270B5DA1E265461FAEEB790A63FF2C1F"/>
  </w:style>
  <w:style w:type="paragraph" w:customStyle="1" w:styleId="F1D5392D33E44B42B5839D53223890B9">
    <w:name w:val="F1D5392D33E44B42B5839D53223890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2865</RubrikLookup>
    <MotionGuid xmlns="00d11361-0b92-4bae-a181-288d6a55b763">07f6df65-41ae-4a32-9197-6bc5012c8dab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5E6630-8B56-4B08-9845-6B1A07FC19E9}"/>
</file>

<file path=customXml/itemProps2.xml><?xml version="1.0" encoding="utf-8"?>
<ds:datastoreItem xmlns:ds="http://schemas.openxmlformats.org/officeDocument/2006/customXml" ds:itemID="{4CB19411-3079-4D37-93AD-48C93C6CB172}"/>
</file>

<file path=customXml/itemProps3.xml><?xml version="1.0" encoding="utf-8"?>
<ds:datastoreItem xmlns:ds="http://schemas.openxmlformats.org/officeDocument/2006/customXml" ds:itemID="{E9B48B87-FE81-4B07-B76A-FC0D158A36F5}"/>
</file>

<file path=customXml/itemProps4.xml><?xml version="1.0" encoding="utf-8"?>
<ds:datastoreItem xmlns:ds="http://schemas.openxmlformats.org/officeDocument/2006/customXml" ds:itemID="{B230FC50-E54D-4462-8E2D-55FA17754DAF}"/>
</file>

<file path=docProps/app.xml><?xml version="1.0" encoding="utf-8"?>
<Properties xmlns="http://schemas.openxmlformats.org/officeDocument/2006/extended-properties" xmlns:vt="http://schemas.openxmlformats.org/officeDocument/2006/docPropsVTypes">
  <Template>GranskaMot</Template>
  <TotalTime>2</TotalTime>
  <Pages>2</Pages>
  <Words>330</Words>
  <Characters>1903</Characters>
  <Application>Microsoft Office Word</Application>
  <DocSecurity>0</DocSecurity>
  <Lines>40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 Förbättrat omhändertagande av fornfynd</vt:lpstr>
      <vt:lpstr/>
    </vt:vector>
  </TitlesOfParts>
  <Company>Riksdagen</Company>
  <LinksUpToDate>false</LinksUpToDate>
  <CharactersWithSpaces>2216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201415SD471 Förbättrat omhändertagande av fornfynd</dc:title>
  <dc:subject/>
  <dc:creator>It-avdelningen</dc:creator>
  <cp:keywords/>
  <dc:description/>
  <cp:lastModifiedBy>Anders Norin</cp:lastModifiedBy>
  <cp:revision>7</cp:revision>
  <cp:lastPrinted>2014-11-10T13:05:00Z</cp:lastPrinted>
  <dcterms:created xsi:type="dcterms:W3CDTF">2014-11-10T13:05:00Z</dcterms:created>
  <dcterms:modified xsi:type="dcterms:W3CDTF">2014-11-11T04:44:00Z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*Z936DA654F0DE*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http://filur.riksdagen.se/drop/DropOffLibrary/Z936DA654F0DE.docx</vt:lpwstr>
  </property>
</Properties>
</file>