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3FB3" w:rsidRPr="00753FB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</w:p>
          <w:p w:rsidR="00753FB3" w:rsidRPr="00753FB3" w:rsidRDefault="00753FB3">
            <w:pPr>
              <w:rPr>
                <w:rFonts w:ascii="Times New Roman" w:hAnsi="Times New Roman" w:cs="Times New Roman"/>
                <w:sz w:val="40"/>
              </w:rPr>
            </w:pPr>
            <w:r w:rsidRPr="00753FB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  <w:r w:rsidRPr="00753FB3">
              <w:rPr>
                <w:rFonts w:ascii="Times New Roman" w:hAnsi="Times New Roman" w:cs="Times New Roman"/>
                <w:sz w:val="40"/>
              </w:rPr>
              <w:t>2004/05</w:t>
            </w:r>
            <w:r w:rsidRPr="00753FB3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753FB3" w:rsidRPr="00753FB3" w:rsidRDefault="00753FB3">
            <w:pPr>
              <w:jc w:val="center"/>
              <w:rPr>
                <w:rFonts w:ascii="Times New Roman" w:hAnsi="Times New Roman" w:cs="Times New Roman"/>
              </w:rPr>
            </w:pPr>
            <w:r w:rsidRPr="00753FB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14" r:id="rId5"/>
              </w:object>
            </w:r>
          </w:p>
          <w:p w:rsidR="00753FB3" w:rsidRPr="00753FB3" w:rsidRDefault="00753F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FB3" w:rsidRPr="00753F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53FB3" w:rsidRPr="00753FB3" w:rsidRDefault="00753F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53FB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3FB3" w:rsidRPr="00753FB3" w:rsidRDefault="00753FB3">
      <w:pPr>
        <w:pStyle w:val="Mottagare1"/>
      </w:pPr>
      <w:r w:rsidRPr="00753FB3">
        <w:t>Regeringen</w:t>
      </w:r>
    </w:p>
    <w:p w:rsidR="00753FB3" w:rsidRPr="00753FB3" w:rsidRDefault="00753FB3">
      <w:pPr>
        <w:pStyle w:val="Mottagare2"/>
      </w:pPr>
      <w:r w:rsidRPr="00753FB3">
        <w:t>Miljödepartementet</w:t>
      </w:r>
    </w:p>
    <w:p w:rsidR="00753FB3" w:rsidRPr="00753FB3" w:rsidRDefault="00753FB3">
      <w:pPr>
        <w:pStyle w:val="NormalText"/>
        <w:jc w:val="left"/>
      </w:pPr>
      <w:r w:rsidRPr="00753FB3">
        <w:t>Med överlämnande av miljö- och jordbruksutskottets betänkande 2004/05:MJU4 Kvaliteten på bensin och dieselbränslen får jag anmäla att riksdagen denna dag bifallit utskottets förslag till riksdagsbeslut.</w:t>
      </w:r>
    </w:p>
    <w:p w:rsidR="00753FB3" w:rsidRPr="00753FB3" w:rsidRDefault="00753FB3">
      <w:pPr>
        <w:pStyle w:val="Stockholm"/>
        <w:jc w:val="left"/>
      </w:pPr>
      <w:r w:rsidRPr="00753FB3">
        <w:t>Stockholm den 17 november 2004</w:t>
      </w:r>
    </w:p>
    <w:p w:rsidR="00753FB3" w:rsidRPr="00753FB3" w:rsidRDefault="00753FB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3FB3" w:rsidRPr="00753FB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  <w:r w:rsidRPr="00753FB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</w:p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</w:p>
          <w:p w:rsidR="00753FB3" w:rsidRPr="00753FB3" w:rsidRDefault="00753FB3">
            <w:pPr>
              <w:rPr>
                <w:rFonts w:ascii="Times New Roman" w:hAnsi="Times New Roman" w:cs="Times New Roman"/>
              </w:rPr>
            </w:pPr>
            <w:r w:rsidRPr="00753FB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53FB3" w:rsidRPr="00753FB3" w:rsidRDefault="00753FB3">
      <w:pPr>
        <w:rPr>
          <w:rFonts w:ascii="Times New Roman" w:hAnsi="Times New Roman" w:cs="Times New Roman"/>
        </w:rPr>
      </w:pPr>
    </w:p>
    <w:sectPr w:rsidR="00753FB3" w:rsidRPr="00753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D6536"/>
    <w:rsid w:val="00245159"/>
    <w:rsid w:val="002A1806"/>
    <w:rsid w:val="00434A2C"/>
    <w:rsid w:val="00453414"/>
    <w:rsid w:val="00673A18"/>
    <w:rsid w:val="00700783"/>
    <w:rsid w:val="00753FB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5F976F-81CF-46F0-B8EE-BFF51DF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3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3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3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3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3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3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3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3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3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3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3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3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3F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3F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3F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3F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3F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3F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3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3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3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3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3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3F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3F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3F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3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3F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3FB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53F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53F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53FB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53FB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53FB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53FB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