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E75CF1">
              <w:rPr>
                <w:b/>
              </w:rPr>
              <w:t>11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B65985">
            <w:r>
              <w:t>201</w:t>
            </w:r>
            <w:r w:rsidR="00C60A72">
              <w:t>8</w:t>
            </w:r>
            <w:r>
              <w:t>-</w:t>
            </w:r>
            <w:r w:rsidR="00EE4283">
              <w:t>11-1</w:t>
            </w:r>
            <w:r w:rsidR="00E75CF1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3060B7" w:rsidP="00E75CF1">
            <w:r>
              <w:t>1</w:t>
            </w:r>
            <w:r w:rsidR="00E75CF1">
              <w:t>0</w:t>
            </w:r>
            <w:r w:rsidR="00B65985">
              <w:t>.00–</w:t>
            </w:r>
            <w:r w:rsidR="00B824FF">
              <w:t>11.01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</w:tc>
      </w:tr>
    </w:tbl>
    <w:p w:rsidR="00157202" w:rsidRDefault="0015720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0164AB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75CF1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2" w:type="dxa"/>
            <w:gridSpan w:val="17"/>
          </w:tcPr>
          <w:p w:rsidR="00EE4283" w:rsidRDefault="00EE4283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F2024">
              <w:rPr>
                <w:rFonts w:eastAsiaTheme="minorHAnsi"/>
                <w:b/>
                <w:bCs/>
                <w:szCs w:val="24"/>
                <w:lang w:eastAsia="en-US"/>
              </w:rPr>
              <w:t xml:space="preserve">Information från </w:t>
            </w:r>
            <w:r w:rsidR="00E75CF1">
              <w:rPr>
                <w:rFonts w:eastAsiaTheme="minorHAnsi"/>
                <w:b/>
                <w:bCs/>
                <w:szCs w:val="24"/>
                <w:lang w:eastAsia="en-US"/>
              </w:rPr>
              <w:t>Statistiska centralbyrån</w:t>
            </w:r>
          </w:p>
          <w:p w:rsidR="00EE4283" w:rsidRDefault="00EE4283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3F562E" w:rsidRDefault="003F562E" w:rsidP="009E6853">
            <w:pPr>
              <w:tabs>
                <w:tab w:val="left" w:pos="1701"/>
              </w:tabs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 xml:space="preserve">Utredarna </w:t>
            </w:r>
            <w:r>
              <w:t xml:space="preserve">Peter Beijron och Li Stoorhöök informerade </w:t>
            </w:r>
            <w:r>
              <w:rPr>
                <w:rFonts w:eastAsiaTheme="minorHAnsi"/>
                <w:bCs/>
                <w:szCs w:val="24"/>
                <w:lang w:eastAsia="en-US"/>
              </w:rPr>
              <w:t>om arbetsmarknadsläget 2018.</w:t>
            </w:r>
          </w:p>
          <w:p w:rsidR="00E75CF1" w:rsidRDefault="00E75CF1" w:rsidP="009E6853">
            <w:pPr>
              <w:tabs>
                <w:tab w:val="left" w:pos="1701"/>
              </w:tabs>
              <w:rPr>
                <w:rFonts w:ascii="Calibri" w:hAnsi="Calibri" w:cs="Calibri"/>
              </w:rPr>
            </w:pPr>
          </w:p>
          <w:p w:rsidR="00E75CF1" w:rsidRDefault="00E75CF1" w:rsidP="00E75CF1">
            <w:pPr>
              <w:tabs>
                <w:tab w:val="left" w:pos="1701"/>
              </w:tabs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Vid informationen närvarade politiska sekreteraren </w:t>
            </w:r>
            <w:r w:rsidR="003F562E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Ulla </w:t>
            </w:r>
            <w:r w:rsidR="00C95CEA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br/>
            </w:r>
            <w:r w:rsidR="003F562E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Johansson (S)</w:t>
            </w: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.</w:t>
            </w:r>
          </w:p>
          <w:p w:rsidR="00E75CF1" w:rsidRPr="007C537A" w:rsidRDefault="00E75CF1" w:rsidP="009E685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6732" w:type="dxa"/>
            <w:gridSpan w:val="17"/>
          </w:tcPr>
          <w:p w:rsidR="00EE4283" w:rsidRDefault="00EE4283" w:rsidP="000164AB">
            <w:pPr>
              <w:pStyle w:val="Liststycke"/>
              <w:ind w:left="0"/>
              <w:rPr>
                <w:b/>
              </w:rPr>
            </w:pPr>
            <w:r w:rsidRPr="009D560E">
              <w:rPr>
                <w:b/>
              </w:rPr>
              <w:t xml:space="preserve">Information från </w:t>
            </w:r>
            <w:r w:rsidR="00E75CF1">
              <w:rPr>
                <w:b/>
              </w:rPr>
              <w:t>Medlingsinstitutet</w:t>
            </w:r>
          </w:p>
          <w:p w:rsidR="00E75CF1" w:rsidRDefault="00E75CF1" w:rsidP="000164AB">
            <w:pPr>
              <w:pStyle w:val="Liststycke"/>
              <w:ind w:left="0"/>
              <w:rPr>
                <w:b/>
                <w:szCs w:val="24"/>
              </w:rPr>
            </w:pPr>
          </w:p>
          <w:p w:rsidR="000164AB" w:rsidRDefault="00E75CF1" w:rsidP="00EE4283">
            <w:pPr>
              <w:tabs>
                <w:tab w:val="left" w:pos="1701"/>
              </w:tabs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Generaldirektör Carina Gunnarsson </w:t>
            </w:r>
            <w:r w:rsidR="00EE4283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informerade om</w:t>
            </w: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Medlingsinstitutets verksamhet och aktuella frågor.</w:t>
            </w:r>
          </w:p>
          <w:p w:rsidR="00E75CF1" w:rsidRDefault="00E75CF1" w:rsidP="00EE4283">
            <w:pPr>
              <w:tabs>
                <w:tab w:val="left" w:pos="1701"/>
              </w:tabs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</w:pPr>
          </w:p>
          <w:p w:rsidR="00EE4283" w:rsidRDefault="00E75CF1" w:rsidP="00783569">
            <w:pPr>
              <w:tabs>
                <w:tab w:val="left" w:pos="1701"/>
              </w:tabs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Vid informationen närvarade politiska sekreteraren </w:t>
            </w:r>
            <w:r w:rsidR="003F562E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Ulla </w:t>
            </w:r>
            <w:r w:rsidR="00C95CEA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br/>
            </w:r>
            <w:r w:rsidR="003F562E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Johansson (S)</w:t>
            </w: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.</w:t>
            </w:r>
          </w:p>
          <w:p w:rsidR="00783569" w:rsidRPr="00EE4283" w:rsidRDefault="00783569" w:rsidP="00783569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783569" w:rsidTr="002815F8">
        <w:trPr>
          <w:gridBefore w:val="1"/>
          <w:wBefore w:w="1418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732" w:type="dxa"/>
            <w:gridSpan w:val="17"/>
          </w:tcPr>
          <w:p w:rsidR="00783569" w:rsidRDefault="00783569" w:rsidP="000164AB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Riksdagens interna OECD-nätverk 2018–2022</w:t>
            </w:r>
          </w:p>
          <w:p w:rsidR="00783569" w:rsidRDefault="00783569" w:rsidP="000164AB">
            <w:pPr>
              <w:pStyle w:val="Liststycke"/>
              <w:ind w:left="0"/>
              <w:rPr>
                <w:b/>
              </w:rPr>
            </w:pPr>
          </w:p>
          <w:p w:rsidR="00783569" w:rsidRPr="00783569" w:rsidRDefault="00783569" w:rsidP="000164AB">
            <w:pPr>
              <w:pStyle w:val="Liststycke"/>
              <w:ind w:left="0"/>
            </w:pPr>
            <w:r w:rsidRPr="00783569">
              <w:t xml:space="preserve">Utskottet beslutade att utse </w:t>
            </w:r>
            <w:r w:rsidR="003F562E">
              <w:t>Patrik Björck (S</w:t>
            </w:r>
            <w:r w:rsidRPr="00783569">
              <w:t xml:space="preserve">) och </w:t>
            </w:r>
            <w:r w:rsidR="003F562E">
              <w:t>Maria Nilsson (L)</w:t>
            </w:r>
            <w:r w:rsidRPr="00783569">
              <w:t xml:space="preserve"> </w:t>
            </w:r>
            <w:r w:rsidR="00DC3425">
              <w:t>att ingå</w:t>
            </w:r>
            <w:r w:rsidRPr="00783569">
              <w:t xml:space="preserve"> i riksdagens</w:t>
            </w:r>
            <w:r>
              <w:t xml:space="preserve"> interna OECD-nätverk</w:t>
            </w:r>
            <w:r w:rsidRPr="00783569">
              <w:t xml:space="preserve"> 2018-2022.</w:t>
            </w:r>
          </w:p>
          <w:p w:rsidR="00783569" w:rsidRPr="00783569" w:rsidRDefault="00783569" w:rsidP="000164AB">
            <w:pPr>
              <w:pStyle w:val="Liststycke"/>
              <w:ind w:left="0"/>
            </w:pPr>
          </w:p>
          <w:p w:rsidR="00783569" w:rsidRPr="009D560E" w:rsidRDefault="00783569" w:rsidP="000164AB">
            <w:pPr>
              <w:pStyle w:val="Liststycke"/>
              <w:ind w:left="0"/>
              <w:rPr>
                <w:b/>
              </w:rPr>
            </w:pPr>
            <w:r w:rsidRPr="00783569">
              <w:t>Denna paragraf förklarades omedelbart justerad.</w:t>
            </w:r>
          </w:p>
        </w:tc>
      </w:tr>
      <w:tr w:rsidR="00783569" w:rsidTr="002815F8">
        <w:trPr>
          <w:gridBefore w:val="1"/>
          <w:wBefore w:w="1418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732" w:type="dxa"/>
            <w:gridSpan w:val="17"/>
          </w:tcPr>
          <w:p w:rsidR="00783569" w:rsidRPr="009D560E" w:rsidRDefault="00783569" w:rsidP="000164AB">
            <w:pPr>
              <w:pStyle w:val="Liststycke"/>
              <w:ind w:left="0"/>
              <w:rPr>
                <w:b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7835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3569">
              <w:rPr>
                <w:b/>
                <w:snapToGrid w:val="0"/>
              </w:rPr>
              <w:t>5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Pr="00EC74BB" w:rsidRDefault="000164AB" w:rsidP="00EC74BB">
            <w:pPr>
              <w:pStyle w:val="Liststyck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5"/>
              <w:rPr>
                <w:bCs/>
                <w:color w:val="000000"/>
                <w:szCs w:val="24"/>
              </w:rPr>
            </w:pPr>
            <w:r w:rsidRPr="00EC74BB">
              <w:rPr>
                <w:bCs/>
                <w:color w:val="000000"/>
                <w:szCs w:val="24"/>
              </w:rPr>
              <w:t xml:space="preserve">Kanslichefen anmälde </w:t>
            </w:r>
            <w:r w:rsidR="003F562E" w:rsidRPr="00EC74BB">
              <w:rPr>
                <w:bCs/>
                <w:color w:val="000000"/>
                <w:szCs w:val="24"/>
              </w:rPr>
              <w:t xml:space="preserve">att inga nya ärenden fanns på </w:t>
            </w:r>
            <w:r w:rsidRPr="00EC74BB">
              <w:rPr>
                <w:bCs/>
                <w:color w:val="000000"/>
                <w:szCs w:val="24"/>
              </w:rPr>
              <w:t>sammanträdesplanen.</w:t>
            </w:r>
          </w:p>
          <w:p w:rsidR="003F562E" w:rsidRDefault="003F562E" w:rsidP="003060B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F562E" w:rsidRPr="00EC74BB" w:rsidRDefault="003F562E" w:rsidP="00EC74BB">
            <w:pPr>
              <w:pStyle w:val="Liststyck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5"/>
              <w:rPr>
                <w:bCs/>
                <w:color w:val="000000"/>
                <w:szCs w:val="24"/>
              </w:rPr>
            </w:pPr>
            <w:r w:rsidRPr="00EC74BB">
              <w:rPr>
                <w:bCs/>
                <w:color w:val="000000"/>
                <w:szCs w:val="24"/>
              </w:rPr>
              <w:t>Kanslichefen anmälde en preliminär tidsplan för AU:s budgetberedning.</w:t>
            </w:r>
          </w:p>
          <w:p w:rsidR="000164AB" w:rsidRPr="003060B7" w:rsidRDefault="000164AB" w:rsidP="003060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562E">
              <w:rPr>
                <w:b/>
                <w:snapToGrid w:val="0"/>
              </w:rPr>
              <w:t>6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Default="000164AB" w:rsidP="00CD7D8A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EE4283">
              <w:t>t</w:t>
            </w:r>
            <w:r w:rsidR="00CD7D8A">
              <w:t>i</w:t>
            </w:r>
            <w:r w:rsidR="00EE4283">
              <w:t xml:space="preserve">sdagen den </w:t>
            </w:r>
            <w:r w:rsidR="00CD7D8A">
              <w:t>20</w:t>
            </w:r>
            <w:r w:rsidR="00EE4283">
              <w:t xml:space="preserve"> november 2018 kl. 1</w:t>
            </w:r>
            <w:r w:rsidR="00CD7D8A">
              <w:t>1</w:t>
            </w:r>
            <w:r>
              <w:t>.00.</w:t>
            </w:r>
          </w:p>
          <w:p w:rsidR="00CD7D8A" w:rsidRDefault="00CD7D8A" w:rsidP="00CD7D8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7229" w:type="dxa"/>
            <w:gridSpan w:val="18"/>
          </w:tcPr>
          <w:p w:rsidR="000164AB" w:rsidRDefault="000164AB" w:rsidP="000164AB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EE6E39" w:rsidRDefault="00EE6E39" w:rsidP="000164AB">
            <w:pPr>
              <w:tabs>
                <w:tab w:val="left" w:pos="1701"/>
              </w:tabs>
            </w:pPr>
          </w:p>
          <w:p w:rsidR="000164AB" w:rsidRDefault="00CD7D8A" w:rsidP="000164AB">
            <w:pPr>
              <w:tabs>
                <w:tab w:val="left" w:pos="1701"/>
              </w:tabs>
            </w:pPr>
            <w:r>
              <w:t>Justeras den 20</w:t>
            </w:r>
            <w:r w:rsidR="000164AB">
              <w:t xml:space="preserve"> november 2018</w:t>
            </w: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B50305" w:rsidRDefault="00B50305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161891" w:rsidRDefault="00161891" w:rsidP="000164AB">
            <w:pPr>
              <w:tabs>
                <w:tab w:val="left" w:pos="1701"/>
              </w:tabs>
            </w:pPr>
          </w:p>
          <w:p w:rsidR="00C95CEA" w:rsidRDefault="00C95CEA" w:rsidP="000164AB">
            <w:pPr>
              <w:tabs>
                <w:tab w:val="left" w:pos="1701"/>
              </w:tabs>
            </w:pPr>
          </w:p>
          <w:p w:rsidR="000164AB" w:rsidRDefault="000164AB" w:rsidP="000164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926500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E75C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EE4283">
              <w:rPr>
                <w:sz w:val="22"/>
                <w:szCs w:val="22"/>
              </w:rPr>
              <w:t>1</w:t>
            </w:r>
            <w:r w:rsidR="00E75CF1">
              <w:rPr>
                <w:sz w:val="22"/>
                <w:szCs w:val="22"/>
              </w:rPr>
              <w:t>1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EC74B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4119D4" w:rsidRDefault="004119D4" w:rsidP="00EE4283">
      <w:pPr>
        <w:pStyle w:val="Default"/>
      </w:pPr>
    </w:p>
    <w:sectPr w:rsidR="004119D4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9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164A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7A67"/>
    <w:rsid w:val="0014396D"/>
    <w:rsid w:val="00143F54"/>
    <w:rsid w:val="0014663D"/>
    <w:rsid w:val="00154ADF"/>
    <w:rsid w:val="00157202"/>
    <w:rsid w:val="00161891"/>
    <w:rsid w:val="00161AA6"/>
    <w:rsid w:val="00162698"/>
    <w:rsid w:val="0016340B"/>
    <w:rsid w:val="00167ED0"/>
    <w:rsid w:val="00174065"/>
    <w:rsid w:val="00184818"/>
    <w:rsid w:val="00195F3F"/>
    <w:rsid w:val="00197891"/>
    <w:rsid w:val="001A555A"/>
    <w:rsid w:val="001C18F8"/>
    <w:rsid w:val="001E31A9"/>
    <w:rsid w:val="001E3709"/>
    <w:rsid w:val="001E7F77"/>
    <w:rsid w:val="001F0534"/>
    <w:rsid w:val="001F3F40"/>
    <w:rsid w:val="001F6890"/>
    <w:rsid w:val="00210D1E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060B7"/>
    <w:rsid w:val="00317D74"/>
    <w:rsid w:val="003322D1"/>
    <w:rsid w:val="00332427"/>
    <w:rsid w:val="00334FAA"/>
    <w:rsid w:val="003535BE"/>
    <w:rsid w:val="00360479"/>
    <w:rsid w:val="0036756B"/>
    <w:rsid w:val="0038045E"/>
    <w:rsid w:val="0038603B"/>
    <w:rsid w:val="00391E84"/>
    <w:rsid w:val="00392C31"/>
    <w:rsid w:val="003952A4"/>
    <w:rsid w:val="0039591D"/>
    <w:rsid w:val="003A3164"/>
    <w:rsid w:val="003A48EB"/>
    <w:rsid w:val="003A6EBA"/>
    <w:rsid w:val="003E0BA1"/>
    <w:rsid w:val="003E312C"/>
    <w:rsid w:val="003F562E"/>
    <w:rsid w:val="004119D4"/>
    <w:rsid w:val="0041580F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C15E5"/>
    <w:rsid w:val="004D1831"/>
    <w:rsid w:val="004D6280"/>
    <w:rsid w:val="004F1B55"/>
    <w:rsid w:val="004F67AF"/>
    <w:rsid w:val="004F680C"/>
    <w:rsid w:val="0050090A"/>
    <w:rsid w:val="00501AA2"/>
    <w:rsid w:val="00510929"/>
    <w:rsid w:val="00524F59"/>
    <w:rsid w:val="00525CCA"/>
    <w:rsid w:val="00527F3F"/>
    <w:rsid w:val="005430D9"/>
    <w:rsid w:val="0055245E"/>
    <w:rsid w:val="00556EF2"/>
    <w:rsid w:val="005608F0"/>
    <w:rsid w:val="00577C98"/>
    <w:rsid w:val="00585C12"/>
    <w:rsid w:val="00592B73"/>
    <w:rsid w:val="00593566"/>
    <w:rsid w:val="005A1CFD"/>
    <w:rsid w:val="005B7111"/>
    <w:rsid w:val="005C1541"/>
    <w:rsid w:val="005E28B9"/>
    <w:rsid w:val="005E439C"/>
    <w:rsid w:val="005F30A2"/>
    <w:rsid w:val="0060239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63FB"/>
    <w:rsid w:val="007B0D05"/>
    <w:rsid w:val="007C537A"/>
    <w:rsid w:val="007C6D4E"/>
    <w:rsid w:val="00803D0A"/>
    <w:rsid w:val="00814276"/>
    <w:rsid w:val="00834B38"/>
    <w:rsid w:val="00837EBD"/>
    <w:rsid w:val="00846AE0"/>
    <w:rsid w:val="008535AE"/>
    <w:rsid w:val="008557FA"/>
    <w:rsid w:val="008754E3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26500"/>
    <w:rsid w:val="009315A1"/>
    <w:rsid w:val="00932C3B"/>
    <w:rsid w:val="0093326E"/>
    <w:rsid w:val="009361DA"/>
    <w:rsid w:val="009361F0"/>
    <w:rsid w:val="00940FBF"/>
    <w:rsid w:val="00944806"/>
    <w:rsid w:val="00946978"/>
    <w:rsid w:val="00954F5C"/>
    <w:rsid w:val="009568CC"/>
    <w:rsid w:val="0096348C"/>
    <w:rsid w:val="00963B68"/>
    <w:rsid w:val="00965ED3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4996"/>
    <w:rsid w:val="009E6853"/>
    <w:rsid w:val="00A401A5"/>
    <w:rsid w:val="00A443C2"/>
    <w:rsid w:val="00A744C3"/>
    <w:rsid w:val="00A765C3"/>
    <w:rsid w:val="00A83F25"/>
    <w:rsid w:val="00A901E0"/>
    <w:rsid w:val="00AA0B3B"/>
    <w:rsid w:val="00AB2850"/>
    <w:rsid w:val="00AC447D"/>
    <w:rsid w:val="00AC5470"/>
    <w:rsid w:val="00AF5CDC"/>
    <w:rsid w:val="00B114D3"/>
    <w:rsid w:val="00B12682"/>
    <w:rsid w:val="00B166E5"/>
    <w:rsid w:val="00B33EE8"/>
    <w:rsid w:val="00B50305"/>
    <w:rsid w:val="00B56C13"/>
    <w:rsid w:val="00B65985"/>
    <w:rsid w:val="00B772BD"/>
    <w:rsid w:val="00B824FF"/>
    <w:rsid w:val="00B9203B"/>
    <w:rsid w:val="00BA2ECB"/>
    <w:rsid w:val="00BC1D31"/>
    <w:rsid w:val="00BD402E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57BAF"/>
    <w:rsid w:val="00C60A72"/>
    <w:rsid w:val="00C6360E"/>
    <w:rsid w:val="00C77D8D"/>
    <w:rsid w:val="00C916A3"/>
    <w:rsid w:val="00C93236"/>
    <w:rsid w:val="00C95CEA"/>
    <w:rsid w:val="00CB0715"/>
    <w:rsid w:val="00CB2067"/>
    <w:rsid w:val="00CB3CD1"/>
    <w:rsid w:val="00CB55B3"/>
    <w:rsid w:val="00CC3517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70F17"/>
    <w:rsid w:val="00D7731F"/>
    <w:rsid w:val="00D92FB0"/>
    <w:rsid w:val="00DA5D9C"/>
    <w:rsid w:val="00DB37FA"/>
    <w:rsid w:val="00DB3C86"/>
    <w:rsid w:val="00DB78EC"/>
    <w:rsid w:val="00DC3425"/>
    <w:rsid w:val="00DE341E"/>
    <w:rsid w:val="00DE4724"/>
    <w:rsid w:val="00DF0EF9"/>
    <w:rsid w:val="00DF41F4"/>
    <w:rsid w:val="00E033C8"/>
    <w:rsid w:val="00E1262D"/>
    <w:rsid w:val="00E14F23"/>
    <w:rsid w:val="00E42B2B"/>
    <w:rsid w:val="00E47DA5"/>
    <w:rsid w:val="00E52A7A"/>
    <w:rsid w:val="00E54AA9"/>
    <w:rsid w:val="00E61737"/>
    <w:rsid w:val="00E638EC"/>
    <w:rsid w:val="00E67EBA"/>
    <w:rsid w:val="00E75CF1"/>
    <w:rsid w:val="00E77E72"/>
    <w:rsid w:val="00E9153A"/>
    <w:rsid w:val="00E916EA"/>
    <w:rsid w:val="00EB3EFD"/>
    <w:rsid w:val="00EB74D6"/>
    <w:rsid w:val="00EC1505"/>
    <w:rsid w:val="00EC4EA4"/>
    <w:rsid w:val="00EC74BB"/>
    <w:rsid w:val="00EC7F75"/>
    <w:rsid w:val="00ED00EF"/>
    <w:rsid w:val="00ED5B02"/>
    <w:rsid w:val="00EE4283"/>
    <w:rsid w:val="00EE545C"/>
    <w:rsid w:val="00EE6E39"/>
    <w:rsid w:val="00EE7BE6"/>
    <w:rsid w:val="00F27EB5"/>
    <w:rsid w:val="00F32167"/>
    <w:rsid w:val="00F53B4F"/>
    <w:rsid w:val="00F74413"/>
    <w:rsid w:val="00F84696"/>
    <w:rsid w:val="00FB057C"/>
    <w:rsid w:val="00FB6A44"/>
    <w:rsid w:val="00FD13A3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2EA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1957-20D6-4B4C-B531-A6BDB1C0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366</Words>
  <Characters>2727</Characters>
  <Application>Microsoft Office Word</Application>
  <DocSecurity>0</DocSecurity>
  <Lines>1363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23</cp:revision>
  <cp:lastPrinted>2018-11-15T13:31:00Z</cp:lastPrinted>
  <dcterms:created xsi:type="dcterms:W3CDTF">2018-11-09T10:11:00Z</dcterms:created>
  <dcterms:modified xsi:type="dcterms:W3CDTF">2019-03-05T08:51:00Z</dcterms:modified>
</cp:coreProperties>
</file>