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56F7" w:rsidRPr="005B5790" w:rsidRDefault="00ED56F7" w:rsidP="00FC20B4">
      <w:pPr>
        <w:pStyle w:val="Hemstlrubrik"/>
      </w:pPr>
      <w:r w:rsidRPr="005B5790">
        <w:t>Förslag till riksdagsbeslut</w:t>
      </w:r>
    </w:p>
    <w:p w:rsidR="00016B86" w:rsidRPr="005B5790" w:rsidRDefault="00016B86">
      <w:pPr>
        <w:pStyle w:val="Hemstlatt"/>
        <w:numPr>
          <w:ilvl w:val="0"/>
          <w:numId w:val="1"/>
        </w:numPr>
      </w:pPr>
      <w:r w:rsidRPr="005B5790">
        <w:t>Riksdagen tillkännager för regeringen som sin mening vad i motionen anförs om att införa en rätt att omhänderta för</w:t>
      </w:r>
      <w:r w:rsidRPr="005B5790">
        <w:t>e</w:t>
      </w:r>
      <w:r w:rsidRPr="005B5790">
        <w:t>mål som tillhör elev samt även en rätt att överklaga detta b</w:t>
      </w:r>
      <w:r w:rsidRPr="005B5790">
        <w:t>e</w:t>
      </w:r>
      <w:r w:rsidRPr="005B5790">
        <w:t>slut.</w:t>
      </w:r>
    </w:p>
    <w:p w:rsidR="00016B86" w:rsidRPr="005B5790" w:rsidRDefault="00016B86">
      <w:pPr>
        <w:pStyle w:val="Hemstlatt"/>
        <w:numPr>
          <w:ilvl w:val="0"/>
          <w:numId w:val="1"/>
        </w:numPr>
      </w:pPr>
      <w:r w:rsidRPr="005B5790">
        <w:t>Riksdagen tillkännager för regeringen som sin mening vad i motionen anförs om att förflyttning av elever enbart får ske med hänsyn till övriga elevers trygghet.</w:t>
      </w:r>
    </w:p>
    <w:p w:rsidR="004D7823" w:rsidRPr="005B5790" w:rsidRDefault="00ED56F7" w:rsidP="00E22893">
      <w:pPr>
        <w:pStyle w:val="Rubrik1"/>
      </w:pPr>
      <w:r w:rsidRPr="005B5790">
        <w:t>Inledning</w:t>
      </w:r>
    </w:p>
    <w:p w:rsidR="00EB49AF" w:rsidRPr="005B5790" w:rsidRDefault="00EB49AF" w:rsidP="00EB49AF">
      <w:r w:rsidRPr="005B5790">
        <w:t xml:space="preserve">Regeringen föreslår i propositionen ändringar i skollagen på två punkter. Dels vill </w:t>
      </w:r>
      <w:r w:rsidR="00BD293B" w:rsidRPr="005B5790">
        <w:t>man</w:t>
      </w:r>
      <w:r w:rsidRPr="005B5790">
        <w:t xml:space="preserve"> göra det möjligt för rektorer och lärare at</w:t>
      </w:r>
      <w:r w:rsidR="00C4785D" w:rsidRPr="005B5790">
        <w:t>t från elever omhänderta föremål</w:t>
      </w:r>
      <w:r w:rsidRPr="005B5790">
        <w:t xml:space="preserve"> som används på ett störande sätt eller som kan utgöra fara för säke</w:t>
      </w:r>
      <w:r w:rsidRPr="005B5790">
        <w:t>r</w:t>
      </w:r>
      <w:r w:rsidRPr="005B5790">
        <w:t>heten i skolan</w:t>
      </w:r>
      <w:r w:rsidR="00BD293B" w:rsidRPr="005B5790">
        <w:t>, d</w:t>
      </w:r>
      <w:r w:rsidRPr="005B5790">
        <w:t>els göra det möjligt för kommuner att besluta att flytta en elev till en annan skola mot vårdnads</w:t>
      </w:r>
      <w:r w:rsidR="00FC20B4" w:rsidRPr="005B5790">
        <w:softHyphen/>
      </w:r>
      <w:r w:rsidRPr="005B5790">
        <w:t>havarnas önskemål. Kommunen ska kunna fatta ett sådant beslut om det är nödvändigt med hänsyn till övriga elevers trygghet och studiero.</w:t>
      </w:r>
    </w:p>
    <w:p w:rsidR="00ED56F7" w:rsidRPr="005B5790" w:rsidRDefault="00EB49AF" w:rsidP="00ED56F7">
      <w:pPr>
        <w:pStyle w:val="Normaltindrag"/>
      </w:pPr>
      <w:r w:rsidRPr="005B5790">
        <w:t>Miljöpartiet vill framhålla vikten av att värna elevers integritet och rätts</w:t>
      </w:r>
      <w:r w:rsidR="00BD293B" w:rsidRPr="005B5790">
        <w:softHyphen/>
      </w:r>
      <w:r w:rsidRPr="005B5790">
        <w:t xml:space="preserve">säkerhet. Även om vi i </w:t>
      </w:r>
      <w:r w:rsidR="00BD293B" w:rsidRPr="005B5790">
        <w:t xml:space="preserve">Miljöpartiet i </w:t>
      </w:r>
      <w:r w:rsidRPr="005B5790">
        <w:t>viss utsträckning delar regeringens up</w:t>
      </w:r>
      <w:r w:rsidRPr="005B5790">
        <w:t>p</w:t>
      </w:r>
      <w:r w:rsidRPr="005B5790">
        <w:t>fattning om att dessa möjligheter kan behövas som yttersta åtgärd, är vi kr</w:t>
      </w:r>
      <w:r w:rsidRPr="005B5790">
        <w:t>i</w:t>
      </w:r>
      <w:r w:rsidRPr="005B5790">
        <w:t>tiska till regeringens förslag på ett antal punkter som rör just elevernas inte</w:t>
      </w:r>
      <w:r w:rsidRPr="005B5790">
        <w:t>g</w:t>
      </w:r>
      <w:r w:rsidRPr="005B5790">
        <w:t>ritet och rätt</w:t>
      </w:r>
      <w:r w:rsidR="00BD293B" w:rsidRPr="005B5790">
        <w:t>s</w:t>
      </w:r>
      <w:r w:rsidRPr="005B5790">
        <w:t>säkerhet.</w:t>
      </w:r>
    </w:p>
    <w:p w:rsidR="00ED56F7" w:rsidRPr="005B5790" w:rsidRDefault="00ED56F7" w:rsidP="00ED56F7">
      <w:pPr>
        <w:pStyle w:val="Rubrik1"/>
      </w:pPr>
      <w:r w:rsidRPr="005B5790">
        <w:lastRenderedPageBreak/>
        <w:t>Omhändertagande av föremål som tillhör elever</w:t>
      </w:r>
    </w:p>
    <w:p w:rsidR="00ED56F7" w:rsidRPr="005B5790" w:rsidRDefault="00C04198" w:rsidP="00C22060">
      <w:r w:rsidRPr="005B5790">
        <w:t xml:space="preserve">Regeringen föreslår i propositionen att </w:t>
      </w:r>
      <w:r w:rsidR="00204F4D" w:rsidRPr="005B5790">
        <w:t xml:space="preserve">en </w:t>
      </w:r>
      <w:r w:rsidRPr="005B5790">
        <w:t>bestämmelse ska införas i skollagen som gör det möjligt för rektor eller lärare att från elever omhänderta föremål som antingen används på ett störande sätt eller som kan utgöra en fara för säkerheten.</w:t>
      </w:r>
    </w:p>
    <w:p w:rsidR="00C04198" w:rsidRPr="005B5790" w:rsidRDefault="00C04198" w:rsidP="00F978E6">
      <w:pPr>
        <w:pStyle w:val="Normaltindrag"/>
      </w:pPr>
      <w:r w:rsidRPr="005B5790">
        <w:t>Miljöpartiet de gröna anser att det kan finnas behov av en reglering av det slag som regeringen föreslår.</w:t>
      </w:r>
      <w:r w:rsidR="00F978E6" w:rsidRPr="005B5790">
        <w:t xml:space="preserve"> Vi tror</w:t>
      </w:r>
      <w:r w:rsidR="00C4785D" w:rsidRPr="005B5790">
        <w:t xml:space="preserve"> dock</w:t>
      </w:r>
      <w:r w:rsidR="00F978E6" w:rsidRPr="005B5790">
        <w:t xml:space="preserve"> inte att det problem som den för</w:t>
      </w:r>
      <w:r w:rsidR="00F978E6" w:rsidRPr="005B5790">
        <w:t>e</w:t>
      </w:r>
      <w:r w:rsidR="00F978E6" w:rsidRPr="005B5790">
        <w:t>slagna lagstiftningen är ämnad att lösa är särskilt vanligt. Liksom de flesta vuxna inser att det är lämpligt att stänga av mobiltelefonen när man går in på ett möte, inser de flesta elever lämpligheten</w:t>
      </w:r>
      <w:r w:rsidR="00BD293B" w:rsidRPr="005B5790">
        <w:t xml:space="preserve"> i</w:t>
      </w:r>
      <w:r w:rsidR="00F978E6" w:rsidRPr="005B5790">
        <w:t xml:space="preserve"> att göra detsamma när de går in på en lektion. I den händelse någon gör ett misstag så löser lärarna och el</w:t>
      </w:r>
      <w:r w:rsidR="00F978E6" w:rsidRPr="005B5790">
        <w:t>e</w:t>
      </w:r>
      <w:r w:rsidR="00F978E6" w:rsidRPr="005B5790">
        <w:t>verna det utan problem och i god ton. Det kan dock i undantagsfall vara bef</w:t>
      </w:r>
      <w:r w:rsidR="00F978E6" w:rsidRPr="005B5790">
        <w:t>o</w:t>
      </w:r>
      <w:r w:rsidR="00F978E6" w:rsidRPr="005B5790">
        <w:t>gat att ta ifrån en person ett föremål som används störande, om situationen inte kan lösas på annat sätt. Regeringens förslag är därför relevant.</w:t>
      </w:r>
      <w:r w:rsidR="009A562C" w:rsidRPr="005B5790">
        <w:t xml:space="preserve"> </w:t>
      </w:r>
      <w:r w:rsidR="00F978E6" w:rsidRPr="005B5790">
        <w:t xml:space="preserve">Vi anser dock att den </w:t>
      </w:r>
      <w:r w:rsidRPr="005B5790">
        <w:t>för</w:t>
      </w:r>
      <w:r w:rsidR="00BD293B" w:rsidRPr="005B5790">
        <w:t>e</w:t>
      </w:r>
      <w:r w:rsidRPr="005B5790">
        <w:t>slag</w:t>
      </w:r>
      <w:r w:rsidR="00F978E6" w:rsidRPr="005B5790">
        <w:t>na lagändringen</w:t>
      </w:r>
      <w:r w:rsidRPr="005B5790">
        <w:t xml:space="preserve"> är problematisk </w:t>
      </w:r>
      <w:r w:rsidR="00BD293B" w:rsidRPr="005B5790">
        <w:t>från</w:t>
      </w:r>
      <w:r w:rsidRPr="005B5790">
        <w:t xml:space="preserve"> rättssäkerhetssy</w:t>
      </w:r>
      <w:r w:rsidRPr="005B5790">
        <w:t>n</w:t>
      </w:r>
      <w:r w:rsidRPr="005B5790">
        <w:t xml:space="preserve">punkt. </w:t>
      </w:r>
      <w:r w:rsidR="00F978E6" w:rsidRPr="005B5790">
        <w:t>För e</w:t>
      </w:r>
      <w:r w:rsidRPr="005B5790">
        <w:t xml:space="preserve">n elev som anser att ett </w:t>
      </w:r>
      <w:r w:rsidR="00F978E6" w:rsidRPr="005B5790">
        <w:t>beslut om omhändertagande av</w:t>
      </w:r>
      <w:r w:rsidRPr="005B5790">
        <w:t xml:space="preserve"> föremål fattats på felaktiga grunder finns ingenstans att vända sig för att få saken omprövad.</w:t>
      </w:r>
      <w:r w:rsidR="009A783E" w:rsidRPr="005B5790">
        <w:t xml:space="preserve"> Det är en viktig rättslig princip att alla myndighetsbeslut kan överklagas eller omprövas. Om lärare och rektorer ska få en unik la</w:t>
      </w:r>
      <w:r w:rsidR="00F978E6" w:rsidRPr="005B5790">
        <w:t>glig mö</w:t>
      </w:r>
      <w:r w:rsidR="00F978E6" w:rsidRPr="005B5790">
        <w:t>j</w:t>
      </w:r>
      <w:r w:rsidR="00F978E6" w:rsidRPr="005B5790">
        <w:t xml:space="preserve">lighet att omhänderta </w:t>
      </w:r>
      <w:r w:rsidR="009A783E" w:rsidRPr="005B5790">
        <w:t>annans egendom, så måste naturligtvis en möjlighet att få dessa beslut prövade följa.</w:t>
      </w:r>
    </w:p>
    <w:p w:rsidR="00027C27" w:rsidRPr="005B5790" w:rsidRDefault="009A783E" w:rsidP="00C4785D">
      <w:pPr>
        <w:pStyle w:val="Normaltindrag"/>
      </w:pPr>
      <w:r w:rsidRPr="005B5790">
        <w:t>Miljöpartiet anser därför att riksdagen</w:t>
      </w:r>
      <w:r w:rsidR="00C4785D" w:rsidRPr="005B5790">
        <w:t xml:space="preserve"> ska tillkännage</w:t>
      </w:r>
      <w:r w:rsidRPr="005B5790">
        <w:t xml:space="preserve"> för regeringen som sin mening</w:t>
      </w:r>
      <w:r w:rsidR="00027C27" w:rsidRPr="005B5790">
        <w:t xml:space="preserve"> vad i motionen anförs om att införa en rätt att omhänderta föremål som tillhör elev samt även en rätt att överklaga detta beslut.</w:t>
      </w:r>
    </w:p>
    <w:p w:rsidR="00ED56F7" w:rsidRPr="005B5790" w:rsidRDefault="00ED56F7" w:rsidP="00ED56F7">
      <w:pPr>
        <w:pStyle w:val="Rubrik1"/>
      </w:pPr>
      <w:r w:rsidRPr="005B5790">
        <w:t>Förflyttning av elever med hänsyn till övriga elevers trygghet och studiero</w:t>
      </w:r>
    </w:p>
    <w:p w:rsidR="001A6914" w:rsidRPr="005B5790" w:rsidRDefault="00FB0D6B" w:rsidP="001A6914">
      <w:pPr>
        <w:pStyle w:val="Normaltindrag"/>
        <w:ind w:firstLine="0"/>
      </w:pPr>
      <w:r w:rsidRPr="005B5790">
        <w:t>Regeringen föreslår i propositionen att en bestämmelse ska införas i skollagen som innebär att kommunen mot vårdnadshavarens önskemål ska kunna besl</w:t>
      </w:r>
      <w:r w:rsidRPr="005B5790">
        <w:t>u</w:t>
      </w:r>
      <w:r w:rsidRPr="005B5790">
        <w:t>ta att flytta en elev till en annan skola än den som eleven är placerad i. Ko</w:t>
      </w:r>
      <w:r w:rsidRPr="005B5790">
        <w:t>m</w:t>
      </w:r>
      <w:r w:rsidRPr="005B5790">
        <w:t>munen får bara fatta ett sådant beslut om det är nödvändigt med hänsyn till övriga elevers trygghet och studiero.</w:t>
      </w:r>
      <w:r w:rsidR="001A6914" w:rsidRPr="005B5790">
        <w:t xml:space="preserve"> Lagändringen ämnas främst tillämpas vid allvarliga fall av mobbning. Miljöpartiet vill framhålla att det bästa sättet att komma åt problemen med mobbning är att arbeta preventivt och vill fra</w:t>
      </w:r>
      <w:r w:rsidR="001A6914" w:rsidRPr="005B5790">
        <w:t>m</w:t>
      </w:r>
      <w:r w:rsidR="001A6914" w:rsidRPr="005B5790">
        <w:t>hålla vikten av att den nya lagen om mobbning och annan kränkande behan</w:t>
      </w:r>
      <w:r w:rsidR="001A6914" w:rsidRPr="005B5790">
        <w:t>d</w:t>
      </w:r>
      <w:r w:rsidR="001A6914" w:rsidRPr="005B5790">
        <w:t>ling i skolan tillämpas.</w:t>
      </w:r>
    </w:p>
    <w:p w:rsidR="00F978E6" w:rsidRPr="005B5790" w:rsidRDefault="00F978E6" w:rsidP="00FC20B4">
      <w:pPr>
        <w:pStyle w:val="Normaltindrag"/>
      </w:pPr>
      <w:r w:rsidRPr="005B5790">
        <w:t>Miljöpartiet vill</w:t>
      </w:r>
      <w:r w:rsidR="00C86B98" w:rsidRPr="005B5790">
        <w:t xml:space="preserve"> understryka vikten av att ett</w:t>
      </w:r>
      <w:r w:rsidRPr="005B5790">
        <w:t xml:space="preserve"> beslut </w:t>
      </w:r>
      <w:r w:rsidR="00C86B98" w:rsidRPr="005B5790">
        <w:t xml:space="preserve">om att omplacera en elev </w:t>
      </w:r>
      <w:r w:rsidRPr="005B5790">
        <w:t>endast fattas då alla andra möjligheter att komma till rätta med situati</w:t>
      </w:r>
      <w:r w:rsidRPr="005B5790">
        <w:t>o</w:t>
      </w:r>
      <w:r w:rsidRPr="005B5790">
        <w:t>nen uttömts.</w:t>
      </w:r>
      <w:r w:rsidR="001A6914" w:rsidRPr="005B5790">
        <w:t xml:space="preserve"> </w:t>
      </w:r>
      <w:r w:rsidR="00C86B98" w:rsidRPr="005B5790">
        <w:t>Vi anser inte att omplacering är ett sätt att lösa problem med mobbning. Skolorna måste arbeta preventivt och då en situation uppkommit sätta in orden</w:t>
      </w:r>
      <w:r w:rsidR="00EB49AF" w:rsidRPr="005B5790">
        <w:t>t</w:t>
      </w:r>
      <w:r w:rsidR="00C86B98" w:rsidRPr="005B5790">
        <w:t>liga</w:t>
      </w:r>
      <w:r w:rsidR="00BD293B" w:rsidRPr="005B5790">
        <w:t xml:space="preserve"> stödåtgärder för att hjälpa så</w:t>
      </w:r>
      <w:r w:rsidR="00C86B98" w:rsidRPr="005B5790">
        <w:t>väl den kränkta personen som den som mobbar. En elev som kränker en annan mår inte bra utan behöver stöd och hjälp för att hitta en balans i tillvaron och lösa de bakom</w:t>
      </w:r>
      <w:r w:rsidR="00FC20B4" w:rsidRPr="005B5790">
        <w:softHyphen/>
      </w:r>
      <w:r w:rsidR="00C86B98" w:rsidRPr="005B5790">
        <w:t xml:space="preserve">liggande problemen. Vi motsätter oss dock inte att kommunen som en allra yttersta åtgärd får möjlighet att flytta en elev mot vårdnadshavarens vilja. Även om vi inte anser att en sådan åtgärd löser </w:t>
      </w:r>
      <w:r w:rsidR="006168E7" w:rsidRPr="005B5790">
        <w:t>själva grund</w:t>
      </w:r>
      <w:r w:rsidR="00C86B98" w:rsidRPr="005B5790">
        <w:t>problemet, så kan det i svåra fall vara nödvändigt</w:t>
      </w:r>
      <w:r w:rsidR="00984DAE" w:rsidRPr="005B5790">
        <w:t xml:space="preserve"> för att värna en annan elevs trygghet</w:t>
      </w:r>
      <w:r w:rsidR="00C86B98" w:rsidRPr="005B5790">
        <w:t>.</w:t>
      </w:r>
      <w:r w:rsidR="00EB49AF" w:rsidRPr="005B5790">
        <w:t xml:space="preserve"> M</w:t>
      </w:r>
      <w:r w:rsidR="00984DAE" w:rsidRPr="005B5790">
        <w:t>iljöpartiet anser</w:t>
      </w:r>
      <w:r w:rsidR="00EB49AF" w:rsidRPr="005B5790">
        <w:t xml:space="preserve"> </w:t>
      </w:r>
      <w:r w:rsidR="00C4785D" w:rsidRPr="005B5790">
        <w:t xml:space="preserve">dock </w:t>
      </w:r>
      <w:r w:rsidR="00EB49AF" w:rsidRPr="005B5790">
        <w:t xml:space="preserve">att möjligheten endast ska finnas om det är nödvändigt med hänsyn till övriga elevers trygghet. </w:t>
      </w:r>
      <w:r w:rsidR="00984DAE" w:rsidRPr="005B5790">
        <w:t>I motivtexten till lagförslaget argumenterar regerin</w:t>
      </w:r>
      <w:r w:rsidR="00984DAE" w:rsidRPr="005B5790">
        <w:t>g</w:t>
      </w:r>
      <w:r w:rsidR="00984DAE" w:rsidRPr="005B5790">
        <w:t xml:space="preserve">en väl och beskriver utförligt i vilken typ av situation en åtgärd av detta slag kan vara aktuell. Men enligt </w:t>
      </w:r>
      <w:r w:rsidR="00EB49AF" w:rsidRPr="005B5790">
        <w:t>lagförslag</w:t>
      </w:r>
      <w:r w:rsidR="00984DAE" w:rsidRPr="005B5790">
        <w:t xml:space="preserve">et </w:t>
      </w:r>
      <w:r w:rsidR="00EB49AF" w:rsidRPr="005B5790">
        <w:t xml:space="preserve">ska </w:t>
      </w:r>
      <w:r w:rsidR="00984DAE" w:rsidRPr="005B5790">
        <w:t>en elev</w:t>
      </w:r>
      <w:r w:rsidR="00C4785D" w:rsidRPr="005B5790">
        <w:t xml:space="preserve"> också</w:t>
      </w:r>
      <w:r w:rsidR="009A562C" w:rsidRPr="005B5790">
        <w:t xml:space="preserve"> </w:t>
      </w:r>
      <w:r w:rsidR="00984DAE" w:rsidRPr="005B5790">
        <w:t xml:space="preserve">kunna flyttas mot sin vilja </w:t>
      </w:r>
      <w:r w:rsidR="00EB49AF" w:rsidRPr="005B5790">
        <w:t xml:space="preserve">om det anses nödvändigt med hänsyn till övriga elevers studiero. </w:t>
      </w:r>
      <w:r w:rsidR="00984DAE" w:rsidRPr="005B5790">
        <w:t>I detta fall lämnas det öppet för tolkning vilken typ av situation detta kan gälla</w:t>
      </w:r>
      <w:r w:rsidR="00027C27" w:rsidRPr="005B5790">
        <w:t xml:space="preserve">. </w:t>
      </w:r>
      <w:r w:rsidR="00433389" w:rsidRPr="005B5790">
        <w:t>V</w:t>
      </w:r>
      <w:r w:rsidR="00027C27" w:rsidRPr="005B5790">
        <w:t>ad som åsyftas med begreppet studiero definieras varken i</w:t>
      </w:r>
      <w:r w:rsidR="006168E7" w:rsidRPr="005B5790">
        <w:t xml:space="preserve"> lagtexten</w:t>
      </w:r>
      <w:r w:rsidR="00027C27" w:rsidRPr="005B5790">
        <w:t>, för</w:t>
      </w:r>
      <w:r w:rsidR="00BD293B" w:rsidRPr="005B5790">
        <w:softHyphen/>
      </w:r>
      <w:r w:rsidR="00027C27" w:rsidRPr="005B5790">
        <w:t>arbetena eller</w:t>
      </w:r>
      <w:r w:rsidR="006168E7" w:rsidRPr="005B5790">
        <w:t xml:space="preserve"> författningskommentarerna</w:t>
      </w:r>
      <w:r w:rsidR="00984DAE" w:rsidRPr="005B5790">
        <w:t xml:space="preserve">. Miljöpartiet anser att </w:t>
      </w:r>
      <w:r w:rsidR="006168E7" w:rsidRPr="005B5790">
        <w:t>denna bris</w:t>
      </w:r>
      <w:r w:rsidR="006168E7" w:rsidRPr="005B5790">
        <w:t>t</w:t>
      </w:r>
      <w:r w:rsidR="006168E7" w:rsidRPr="005B5790">
        <w:t xml:space="preserve">fällighet i propositionen </w:t>
      </w:r>
      <w:r w:rsidR="00984DAE" w:rsidRPr="005B5790">
        <w:t xml:space="preserve">skapar en risk för godtycklighet i tillämpningen och att åtgärden </w:t>
      </w:r>
      <w:r w:rsidR="006168E7" w:rsidRPr="005B5790">
        <w:t xml:space="preserve">kan komma att </w:t>
      </w:r>
      <w:r w:rsidR="00984DAE" w:rsidRPr="005B5790">
        <w:t>använd</w:t>
      </w:r>
      <w:r w:rsidR="006168E7" w:rsidRPr="005B5790">
        <w:t>a</w:t>
      </w:r>
      <w:r w:rsidR="00984DAE" w:rsidRPr="005B5790">
        <w:t>s i situationer där de</w:t>
      </w:r>
      <w:r w:rsidR="006168E7" w:rsidRPr="005B5790">
        <w:t>n</w:t>
      </w:r>
      <w:r w:rsidR="00984DAE" w:rsidRPr="005B5790">
        <w:t xml:space="preserve"> inte är </w:t>
      </w:r>
      <w:r w:rsidR="006168E7" w:rsidRPr="005B5790">
        <w:t>befogad</w:t>
      </w:r>
      <w:r w:rsidR="00984DAE" w:rsidRPr="005B5790">
        <w:t>.</w:t>
      </w:r>
    </w:p>
    <w:p w:rsidR="009A562C" w:rsidRPr="005B5790" w:rsidRDefault="00984DAE" w:rsidP="00FC20B4">
      <w:pPr>
        <w:pStyle w:val="Normaltindrag"/>
      </w:pPr>
      <w:r w:rsidRPr="005B5790">
        <w:t xml:space="preserve">Miljöpartiet anser därför att riksdagen </w:t>
      </w:r>
      <w:r w:rsidR="00BD293B" w:rsidRPr="005B5790">
        <w:t xml:space="preserve">bör </w:t>
      </w:r>
      <w:r w:rsidRPr="005B5790">
        <w:t>tillkännage för regeringen som si</w:t>
      </w:r>
      <w:r w:rsidRPr="005B5790">
        <w:rPr>
          <w:spacing w:val="-2"/>
        </w:rPr>
        <w:t>n mening att</w:t>
      </w:r>
      <w:r w:rsidR="00FC20B4" w:rsidRPr="005B5790">
        <w:rPr>
          <w:spacing w:val="-2"/>
        </w:rPr>
        <w:t xml:space="preserve"> </w:t>
      </w:r>
      <w:r w:rsidR="00F45379" w:rsidRPr="005B5790">
        <w:rPr>
          <w:spacing w:val="-2"/>
        </w:rPr>
        <w:t>förslaget om förflyttning av elever mot vårdnadshavares öns</w:t>
      </w:r>
      <w:r w:rsidR="00F45379" w:rsidRPr="005B5790">
        <w:t>k</w:t>
      </w:r>
      <w:r w:rsidR="00F45379" w:rsidRPr="005B5790">
        <w:t>e</w:t>
      </w:r>
      <w:r w:rsidR="00F45379" w:rsidRPr="005B5790">
        <w:t>mål enbart får ske med hänsyn till övriga elevers trygghet.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5790">
        <w:trPr>
          <w:cantSplit/>
        </w:trPr>
        <w:tc>
          <w:tcPr>
            <w:tcW w:w="3046" w:type="dxa"/>
          </w:tcPr>
          <w:p w:rsidR="00016B86" w:rsidRPr="005B5790" w:rsidRDefault="00016B86">
            <w:pPr>
              <w:pStyle w:val="UnderskriftDatum"/>
              <w:spacing w:before="240"/>
            </w:pPr>
            <w:r w:rsidRPr="005B5790">
              <w:t>Stockholm den 4 april 2007</w:t>
            </w:r>
          </w:p>
        </w:tc>
        <w:tc>
          <w:tcPr>
            <w:tcW w:w="3047" w:type="dxa"/>
          </w:tcPr>
          <w:p w:rsidR="00016B86" w:rsidRPr="005B5790" w:rsidRDefault="00016B86">
            <w:pPr>
              <w:pStyle w:val="Underskrifter"/>
              <w:spacing w:before="240"/>
            </w:pPr>
          </w:p>
        </w:tc>
      </w:tr>
      <w:tr w:rsidR="00000000" w:rsidRPr="005B5790">
        <w:trPr>
          <w:cantSplit/>
        </w:trPr>
        <w:tc>
          <w:tcPr>
            <w:tcW w:w="3046" w:type="dxa"/>
          </w:tcPr>
          <w:p w:rsidR="00016B86" w:rsidRPr="005B5790" w:rsidRDefault="00016B86">
            <w:pPr>
              <w:pStyle w:val="Underskrifter"/>
            </w:pPr>
            <w:r w:rsidRPr="005B5790">
              <w:t>Mats Pertoft (mp)</w:t>
            </w:r>
          </w:p>
        </w:tc>
        <w:tc>
          <w:tcPr>
            <w:tcW w:w="3046" w:type="dxa"/>
          </w:tcPr>
          <w:p w:rsidR="00016B86" w:rsidRPr="005B5790" w:rsidRDefault="00016B86">
            <w:pPr>
              <w:pStyle w:val="Underskrifter"/>
            </w:pPr>
          </w:p>
        </w:tc>
      </w:tr>
      <w:tr w:rsidR="00000000" w:rsidRPr="005B5790">
        <w:trPr>
          <w:cantSplit/>
        </w:trPr>
        <w:tc>
          <w:tcPr>
            <w:tcW w:w="3046" w:type="dxa"/>
          </w:tcPr>
          <w:p w:rsidR="00016B86" w:rsidRPr="005B5790" w:rsidRDefault="00016B86">
            <w:pPr>
              <w:pStyle w:val="Underskrifter"/>
            </w:pPr>
            <w:r w:rsidRPr="005B5790">
              <w:t>Bodil Ceballos (mp)</w:t>
            </w:r>
          </w:p>
        </w:tc>
        <w:tc>
          <w:tcPr>
            <w:tcW w:w="3046" w:type="dxa"/>
          </w:tcPr>
          <w:p w:rsidR="00016B86" w:rsidRPr="005B5790" w:rsidRDefault="00016B86">
            <w:pPr>
              <w:pStyle w:val="Underskrifter"/>
            </w:pPr>
            <w:r w:rsidRPr="005B5790">
              <w:t>Mehmet Kaplan (mp)</w:t>
            </w:r>
          </w:p>
        </w:tc>
      </w:tr>
      <w:tr w:rsidR="00000000" w:rsidRPr="005B5790">
        <w:trPr>
          <w:cantSplit/>
        </w:trPr>
        <w:tc>
          <w:tcPr>
            <w:tcW w:w="3046" w:type="dxa"/>
          </w:tcPr>
          <w:p w:rsidR="00016B86" w:rsidRPr="005B5790" w:rsidRDefault="00016B86">
            <w:pPr>
              <w:pStyle w:val="Underskrifter"/>
            </w:pPr>
            <w:r w:rsidRPr="005B5790">
              <w:t>Esabelle Reshdouni (mp)</w:t>
            </w:r>
          </w:p>
        </w:tc>
        <w:tc>
          <w:tcPr>
            <w:tcW w:w="3046" w:type="dxa"/>
          </w:tcPr>
          <w:p w:rsidR="00016B86" w:rsidRPr="005B5790" w:rsidRDefault="00016B86">
            <w:pPr>
              <w:pStyle w:val="Underskrifter"/>
            </w:pPr>
            <w:r w:rsidRPr="005B5790">
              <w:t>Gunvor G Ericson (mp)</w:t>
            </w:r>
          </w:p>
        </w:tc>
      </w:tr>
    </w:tbl>
    <w:p w:rsidR="00984DAE" w:rsidRPr="005B5790" w:rsidRDefault="00984DAE" w:rsidP="00BD293B">
      <w:pPr>
        <w:pStyle w:val="Normaltindrag"/>
      </w:pPr>
    </w:p>
    <w:sectPr w:rsidR="00984DAE" w:rsidRPr="005B5790" w:rsidSect="00BD29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6B86" w:rsidRPr="005B5790" w:rsidRDefault="00016B86">
      <w:r w:rsidRPr="005B5790">
        <w:separator/>
      </w:r>
    </w:p>
  </w:endnote>
  <w:endnote w:type="continuationSeparator" w:id="0">
    <w:p w:rsidR="00016B86" w:rsidRPr="005B5790" w:rsidRDefault="00016B86">
      <w:r w:rsidRPr="005B57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93B" w:rsidRPr="005B5790" w:rsidRDefault="005B5790" w:rsidP="00BD293B">
    <w:pPr>
      <w:pStyle w:val="Sidfot"/>
    </w:pPr>
    <w:r w:rsidRPr="005B57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95004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93B" w:rsidRDefault="00016B86">
                          <w:pPr>
                            <w:pStyle w:val="NormalS5sidnrV"/>
                          </w:pPr>
                          <w:r>
                            <w:fldChar w:fldCharType="begin"/>
                          </w:r>
                          <w:r w:rsidR="00BD293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293B" w:rsidRDefault="00016B86">
                    <w:pPr>
                      <w:pStyle w:val="NormalS5sidnrV"/>
                    </w:pPr>
                    <w:r>
                      <w:fldChar w:fldCharType="begin"/>
                    </w:r>
                    <w:r w:rsidR="00BD293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B40" w:rsidRPr="005B5790" w:rsidRDefault="005B5790" w:rsidP="00BD293B">
    <w:pPr>
      <w:pStyle w:val="Sidfot"/>
    </w:pPr>
    <w:r w:rsidRPr="005B57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7762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93B" w:rsidRDefault="00016B86">
                          <w:pPr>
                            <w:pStyle w:val="NormalS5sidnrH"/>
                            <w:ind w:right="0"/>
                          </w:pPr>
                          <w:r>
                            <w:fldChar w:fldCharType="begin"/>
                          </w:r>
                          <w:r w:rsidR="00BD293B">
                            <w:instrText xml:space="preserve"> PAGE *\charformat</w:instrText>
                          </w:r>
                          <w:r>
                            <w:fldChar w:fldCharType="separate"/>
                          </w:r>
                          <w:r w:rsidR="009D22D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293B" w:rsidRDefault="00016B86">
                    <w:pPr>
                      <w:pStyle w:val="NormalS5sidnrH"/>
                      <w:ind w:right="0"/>
                    </w:pPr>
                    <w:r>
                      <w:fldChar w:fldCharType="begin"/>
                    </w:r>
                    <w:r w:rsidR="00BD293B">
                      <w:instrText xml:space="preserve"> PAGE *\charformat</w:instrText>
                    </w:r>
                    <w:r>
                      <w:fldChar w:fldCharType="separate"/>
                    </w:r>
                    <w:r w:rsidR="009D22D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B40" w:rsidRPr="005B5790" w:rsidRDefault="005B5790" w:rsidP="00BD293B">
    <w:pPr>
      <w:pStyle w:val="Sidfot"/>
    </w:pPr>
    <w:r w:rsidRPr="005B57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927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93B" w:rsidRDefault="00016B86">
                          <w:pPr>
                            <w:pStyle w:val="NormalS5sidnrH"/>
                            <w:ind w:right="0"/>
                          </w:pPr>
                          <w:r>
                            <w:fldChar w:fldCharType="begin"/>
                          </w:r>
                          <w:r w:rsidR="00BD293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293B" w:rsidRDefault="00016B86">
                    <w:pPr>
                      <w:pStyle w:val="NormalS5sidnrH"/>
                      <w:ind w:right="0"/>
                    </w:pPr>
                    <w:r>
                      <w:fldChar w:fldCharType="begin"/>
                    </w:r>
                    <w:r w:rsidR="00BD293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6B86" w:rsidRPr="005B5790" w:rsidRDefault="00016B86">
      <w:r w:rsidRPr="005B5790">
        <w:separator/>
      </w:r>
    </w:p>
  </w:footnote>
  <w:footnote w:type="continuationSeparator" w:id="0">
    <w:p w:rsidR="00016B86" w:rsidRPr="005B5790" w:rsidRDefault="00016B86">
      <w:r w:rsidRPr="005B57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93B" w:rsidRPr="005B5790" w:rsidRDefault="005B5790" w:rsidP="00BD293B">
    <w:pPr>
      <w:pStyle w:val="Sidhuvud"/>
    </w:pPr>
    <w:r w:rsidRPr="005B57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19273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93B" w:rsidRDefault="00016B86">
                          <w:pPr>
                            <w:pStyle w:val="KantRubrikS5V"/>
                          </w:pPr>
                          <w:r>
                            <w:fldChar w:fldCharType="begin"/>
                          </w:r>
                          <w:r w:rsidR="00BD293B">
                            <w:instrText xml:space="preserve"> DOCPROPERTY "YearUser" *\charformat </w:instrText>
                          </w:r>
                          <w:r>
                            <w:fldChar w:fldCharType="separate"/>
                          </w:r>
                          <w:r w:rsidR="00BD293B">
                            <w:t>2006/07</w:t>
                          </w:r>
                          <w:r>
                            <w:fldChar w:fldCharType="end"/>
                          </w:r>
                          <w:r w:rsidR="00BD293B">
                            <w:t>:</w:t>
                          </w:r>
                          <w:r>
                            <w:fldChar w:fldCharType="begin"/>
                          </w:r>
                          <w:r w:rsidR="00BD293B">
                            <w:instrText xml:space="preserve"> DOCPROPERTY "Motionsnummer" *\charformat </w:instrText>
                          </w:r>
                          <w:r>
                            <w:fldChar w:fldCharType="separate"/>
                          </w:r>
                          <w:r w:rsidR="00BD293B">
                            <w:t>Ub13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293B" w:rsidRDefault="00016B86">
                    <w:pPr>
                      <w:pStyle w:val="KantRubrikS5V"/>
                    </w:pPr>
                    <w:r>
                      <w:fldChar w:fldCharType="begin"/>
                    </w:r>
                    <w:r w:rsidR="00BD293B">
                      <w:instrText xml:space="preserve"> DOCPROPERTY "YearUser" *\charformat </w:instrText>
                    </w:r>
                    <w:r>
                      <w:fldChar w:fldCharType="separate"/>
                    </w:r>
                    <w:r w:rsidR="00BD293B">
                      <w:t>2006/07</w:t>
                    </w:r>
                    <w:r>
                      <w:fldChar w:fldCharType="end"/>
                    </w:r>
                    <w:r w:rsidR="00BD293B">
                      <w:t>:</w:t>
                    </w:r>
                    <w:r>
                      <w:fldChar w:fldCharType="begin"/>
                    </w:r>
                    <w:r w:rsidR="00BD293B">
                      <w:instrText xml:space="preserve"> DOCPROPERTY "Motionsnummer" *\charformat </w:instrText>
                    </w:r>
                    <w:r>
                      <w:fldChar w:fldCharType="separate"/>
                    </w:r>
                    <w:r w:rsidR="00BD293B">
                      <w:t>Ub13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B40" w:rsidRPr="005B5790" w:rsidRDefault="005B5790" w:rsidP="00BD293B">
    <w:pPr>
      <w:pStyle w:val="Sidhuvud"/>
    </w:pPr>
    <w:r w:rsidRPr="005B57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70242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93B" w:rsidRDefault="00016B86">
                          <w:pPr>
                            <w:pStyle w:val="KantRubrikS5H"/>
                            <w:ind w:right="0"/>
                          </w:pPr>
                          <w:r>
                            <w:fldChar w:fldCharType="begin"/>
                          </w:r>
                          <w:r w:rsidR="00BD293B">
                            <w:instrText xml:space="preserve"> DOCPROPERTY "YearUser" *\charformat </w:instrText>
                          </w:r>
                          <w:r>
                            <w:fldChar w:fldCharType="separate"/>
                          </w:r>
                          <w:r w:rsidR="00BD293B">
                            <w:t>2006/07</w:t>
                          </w:r>
                          <w:r>
                            <w:fldChar w:fldCharType="end"/>
                          </w:r>
                          <w:r w:rsidR="00BD293B">
                            <w:t>:</w:t>
                          </w:r>
                          <w:r>
                            <w:fldChar w:fldCharType="begin"/>
                          </w:r>
                          <w:r w:rsidR="00BD293B">
                            <w:instrText xml:space="preserve"> DOCPROPERTY "Motionsnummer" *\charformat </w:instrText>
                          </w:r>
                          <w:r>
                            <w:fldChar w:fldCharType="separate"/>
                          </w:r>
                          <w:r w:rsidR="00BD293B">
                            <w:t>Ub13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293B" w:rsidRDefault="00016B86">
                    <w:pPr>
                      <w:pStyle w:val="KantRubrikS5H"/>
                      <w:ind w:right="0"/>
                    </w:pPr>
                    <w:r>
                      <w:fldChar w:fldCharType="begin"/>
                    </w:r>
                    <w:r w:rsidR="00BD293B">
                      <w:instrText xml:space="preserve"> DOCPROPERTY "YearUser" *\charformat </w:instrText>
                    </w:r>
                    <w:r>
                      <w:fldChar w:fldCharType="separate"/>
                    </w:r>
                    <w:r w:rsidR="00BD293B">
                      <w:t>2006/07</w:t>
                    </w:r>
                    <w:r>
                      <w:fldChar w:fldCharType="end"/>
                    </w:r>
                    <w:r w:rsidR="00BD293B">
                      <w:t>:</w:t>
                    </w:r>
                    <w:r>
                      <w:fldChar w:fldCharType="begin"/>
                    </w:r>
                    <w:r w:rsidR="00BD293B">
                      <w:instrText xml:space="preserve"> DOCPROPERTY "Motionsnummer" *\charformat </w:instrText>
                    </w:r>
                    <w:r>
                      <w:fldChar w:fldCharType="separate"/>
                    </w:r>
                    <w:r w:rsidR="00BD293B">
                      <w:t>Ub13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B86" w:rsidRPr="005B5790" w:rsidRDefault="00016B86">
    <w:pPr>
      <w:pStyle w:val="FSHNormal"/>
      <w:tabs>
        <w:tab w:val="right" w:pos="5840"/>
      </w:tabs>
    </w:pPr>
    <w:r w:rsidRPr="005B5790">
      <w:br/>
    </w:r>
    <w:r w:rsidRPr="005B5790">
      <w:fldChar w:fldCharType="begin" w:fldLock="1"/>
    </w:r>
    <w:r w:rsidRPr="005B5790">
      <w:instrText xml:space="preserve"> DOCPROPERTY</w:instrText>
    </w:r>
    <w:r w:rsidRPr="005B5790">
      <w:rPr>
        <w:sz w:val="18"/>
      </w:rPr>
      <w:instrText xml:space="preserve"> "YearUser" *\charformat </w:instrText>
    </w:r>
    <w:r w:rsidRPr="005B5790">
      <w:fldChar w:fldCharType="separate"/>
    </w:r>
    <w:r w:rsidRPr="005B5790">
      <w:t>2006/07</w:t>
    </w:r>
    <w:r w:rsidRPr="005B5790">
      <w:fldChar w:fldCharType="end"/>
    </w:r>
    <w:r w:rsidRPr="005B5790">
      <w:t xml:space="preserve"> </w:t>
    </w:r>
    <w:r w:rsidRPr="005B5790">
      <w:tab/>
      <w:t xml:space="preserve">mnr: </w:t>
    </w:r>
    <w:r w:rsidRPr="005B5790">
      <w:fldChar w:fldCharType="begin" w:fldLock="1"/>
    </w:r>
    <w:r w:rsidRPr="005B5790">
      <w:instrText xml:space="preserve"> DOCPROPERTY</w:instrText>
    </w:r>
    <w:r w:rsidRPr="005B5790">
      <w:rPr>
        <w:sz w:val="18"/>
      </w:rPr>
      <w:instrText xml:space="preserve"> "Motionsnummer" *\charformat </w:instrText>
    </w:r>
    <w:r w:rsidRPr="005B5790">
      <w:fldChar w:fldCharType="separate"/>
    </w:r>
    <w:r w:rsidRPr="005B5790">
      <w:t>Ub13</w:t>
    </w:r>
    <w:r w:rsidRPr="005B5790">
      <w:fldChar w:fldCharType="end"/>
    </w:r>
    <w:r w:rsidRPr="005B5790">
      <w:br/>
    </w:r>
    <w:r w:rsidRPr="005B5790">
      <w:fldChar w:fldCharType="begin" w:fldLock="1"/>
    </w:r>
    <w:r w:rsidRPr="005B5790">
      <w:instrText xml:space="preserve"> DOCPROPERTY</w:instrText>
    </w:r>
    <w:r w:rsidRPr="005B5790">
      <w:rPr>
        <w:sz w:val="18"/>
      </w:rPr>
      <w:instrText xml:space="preserve"> "Samling" *\charformat </w:instrText>
    </w:r>
    <w:r w:rsidRPr="005B5790">
      <w:fldChar w:fldCharType="end"/>
    </w:r>
    <w:r w:rsidRPr="005B5790">
      <w:tab/>
      <w:t xml:space="preserve">pnr: </w:t>
    </w:r>
    <w:r w:rsidRPr="005B5790">
      <w:fldChar w:fldCharType="begin" w:fldLock="1"/>
    </w:r>
    <w:r w:rsidRPr="005B5790">
      <w:instrText xml:space="preserve"> DOCPROPERTY</w:instrText>
    </w:r>
    <w:r w:rsidRPr="005B5790">
      <w:rPr>
        <w:sz w:val="18"/>
      </w:rPr>
      <w:instrText xml:space="preserve"> "Partinummer" *\charformat </w:instrText>
    </w:r>
    <w:r w:rsidRPr="005B5790">
      <w:fldChar w:fldCharType="separate"/>
    </w:r>
    <w:r w:rsidRPr="005B5790">
      <w:t>mp26</w:t>
    </w:r>
    <w:r w:rsidRPr="005B5790">
      <w:fldChar w:fldCharType="end"/>
    </w:r>
  </w:p>
  <w:p w:rsidR="00016B86" w:rsidRPr="005B5790" w:rsidRDefault="00016B86">
    <w:pPr>
      <w:pStyle w:val="FSHRub1"/>
    </w:pPr>
    <w:r w:rsidRPr="005B5790">
      <w:t>Motion till riksdagen</w:t>
    </w:r>
    <w:r w:rsidRPr="005B5790">
      <w:br/>
    </w:r>
    <w:r w:rsidRPr="005B5790">
      <w:fldChar w:fldCharType="begin" w:fldLock="1"/>
    </w:r>
    <w:r w:rsidRPr="005B5790">
      <w:instrText xml:space="preserve"> DOCPROPERTY "YearUser" *\charformat </w:instrText>
    </w:r>
    <w:r w:rsidRPr="005B5790">
      <w:fldChar w:fldCharType="separate"/>
    </w:r>
    <w:r w:rsidRPr="005B5790">
      <w:t>2006/07</w:t>
    </w:r>
    <w:r w:rsidRPr="005B5790">
      <w:fldChar w:fldCharType="end"/>
    </w:r>
    <w:r w:rsidRPr="005B5790">
      <w:t>:</w:t>
    </w:r>
    <w:r w:rsidRPr="005B5790">
      <w:fldChar w:fldCharType="begin" w:fldLock="1"/>
    </w:r>
    <w:r w:rsidRPr="005B5790">
      <w:instrText xml:space="preserve"> DOCPROPERTY "Motionsnummer" *\charformat </w:instrText>
    </w:r>
    <w:r w:rsidRPr="005B5790">
      <w:fldChar w:fldCharType="separate"/>
    </w:r>
    <w:r w:rsidRPr="005B5790">
      <w:t>Ub13</w:t>
    </w:r>
    <w:r w:rsidRPr="005B5790">
      <w:fldChar w:fldCharType="end"/>
    </w:r>
  </w:p>
  <w:p w:rsidR="00016B86" w:rsidRPr="005B5790" w:rsidRDefault="00016B86">
    <w:pPr>
      <w:pStyle w:val="FSHNormalS5"/>
    </w:pPr>
    <w:r w:rsidRPr="005B5790">
      <w:fldChar w:fldCharType="begin" w:fldLock="1"/>
    </w:r>
    <w:r w:rsidRPr="005B5790">
      <w:instrText xml:space="preserve"> DOCPROPERTY "MotionarText" *\charformat </w:instrText>
    </w:r>
    <w:r w:rsidRPr="005B5790">
      <w:fldChar w:fldCharType="separate"/>
    </w:r>
    <w:r w:rsidRPr="005B5790">
      <w:t>av Mats Pertoft m.fl. (mp)</w:t>
    </w:r>
    <w:r w:rsidRPr="005B5790">
      <w:fldChar w:fldCharType="end"/>
    </w:r>
    <w:r w:rsidRPr="005B5790">
      <w:br/>
    </w:r>
    <w:r w:rsidRPr="005B5790">
      <w:fldChar w:fldCharType="begin" w:fldLock="1"/>
    </w:r>
    <w:r w:rsidRPr="005B5790">
      <w:instrText xml:space="preserve"> DOCPROPERTY "SvarFrasKort" *\charformat </w:instrText>
    </w:r>
    <w:r w:rsidRPr="005B5790">
      <w:fldChar w:fldCharType="separate"/>
    </w:r>
    <w:r w:rsidRPr="005B5790">
      <w:t>med anledning av prop. 2006/07:69</w:t>
    </w:r>
    <w:r w:rsidRPr="005B5790">
      <w:fldChar w:fldCharType="end"/>
    </w:r>
  </w:p>
  <w:p w:rsidR="00016B86" w:rsidRPr="005B5790" w:rsidRDefault="00016B86">
    <w:pPr>
      <w:pStyle w:val="FSHTitel"/>
    </w:pPr>
    <w:r w:rsidRPr="005B5790">
      <w:fldChar w:fldCharType="begin" w:fldLock="1"/>
    </w:r>
    <w:r w:rsidRPr="005B5790">
      <w:instrText xml:space="preserve"> DOCPROPERTY</w:instrText>
    </w:r>
    <w:r w:rsidRPr="005B5790">
      <w:rPr>
        <w:sz w:val="18"/>
      </w:rPr>
      <w:instrText xml:space="preserve"> "RubrikSvar" *\charformat </w:instrText>
    </w:r>
    <w:r w:rsidRPr="005B5790">
      <w:fldChar w:fldCharType="separate"/>
    </w:r>
    <w:r w:rsidRPr="005B5790">
      <w:t>Förbättrad ordning, trygghet och studiero i skolan</w:t>
    </w:r>
    <w:r w:rsidRPr="005B5790">
      <w:fldChar w:fldCharType="end"/>
    </w:r>
  </w:p>
  <w:p w:rsidR="00016B86" w:rsidRPr="005B5790" w:rsidRDefault="00016B86">
    <w:pPr>
      <w:pStyle w:val="Normal00"/>
    </w:pPr>
  </w:p>
  <w:p w:rsidR="00BD293B" w:rsidRPr="005B5790" w:rsidRDefault="00BD29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8D6968"/>
    <w:multiLevelType w:val="hybridMultilevel"/>
    <w:tmpl w:val="EDB26F00"/>
    <w:lvl w:ilvl="0" w:tplc="0660C9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2612AD2"/>
    <w:multiLevelType w:val="hybridMultilevel"/>
    <w:tmpl w:val="350EC956"/>
    <w:lvl w:ilvl="0" w:tplc="DD7ED1AC">
      <w:numFmt w:val="bullet"/>
      <w:lvlText w:val="-"/>
      <w:lvlJc w:val="left"/>
      <w:pPr>
        <w:tabs>
          <w:tab w:val="num" w:pos="480"/>
        </w:tabs>
        <w:ind w:left="480" w:hanging="360"/>
      </w:pPr>
      <w:rPr>
        <w:rFonts w:ascii="Times New Roman" w:eastAsia="Times New Roman" w:hAnsi="Times New Roman" w:cs="Times New Roman" w:hint="default"/>
      </w:rPr>
    </w:lvl>
    <w:lvl w:ilvl="1" w:tplc="041D0003" w:tentative="1">
      <w:start w:val="1"/>
      <w:numFmt w:val="bullet"/>
      <w:lvlText w:val="o"/>
      <w:lvlJc w:val="left"/>
      <w:pPr>
        <w:tabs>
          <w:tab w:val="num" w:pos="1200"/>
        </w:tabs>
        <w:ind w:left="1200" w:hanging="360"/>
      </w:pPr>
      <w:rPr>
        <w:rFonts w:ascii="Courier New" w:hAnsi="Courier New" w:cs="Courier New" w:hint="default"/>
      </w:rPr>
    </w:lvl>
    <w:lvl w:ilvl="2" w:tplc="041D0005" w:tentative="1">
      <w:start w:val="1"/>
      <w:numFmt w:val="bullet"/>
      <w:lvlText w:val="?"/>
      <w:lvlJc w:val="left"/>
      <w:pPr>
        <w:tabs>
          <w:tab w:val="num" w:pos="1920"/>
        </w:tabs>
        <w:ind w:left="1920" w:hanging="360"/>
      </w:pPr>
      <w:rPr>
        <w:rFonts w:ascii="Wingdings" w:hAnsi="Wingdings" w:hint="default"/>
      </w:rPr>
    </w:lvl>
    <w:lvl w:ilvl="3" w:tplc="041D0001" w:tentative="1">
      <w:start w:val="1"/>
      <w:numFmt w:val="bullet"/>
      <w:lvlText w:val="?"/>
      <w:lvlJc w:val="left"/>
      <w:pPr>
        <w:tabs>
          <w:tab w:val="num" w:pos="2640"/>
        </w:tabs>
        <w:ind w:left="2640" w:hanging="360"/>
      </w:pPr>
      <w:rPr>
        <w:rFonts w:ascii="Symbol" w:hAnsi="Symbol" w:hint="default"/>
      </w:rPr>
    </w:lvl>
    <w:lvl w:ilvl="4" w:tplc="041D0003" w:tentative="1">
      <w:start w:val="1"/>
      <w:numFmt w:val="bullet"/>
      <w:lvlText w:val="o"/>
      <w:lvlJc w:val="left"/>
      <w:pPr>
        <w:tabs>
          <w:tab w:val="num" w:pos="3360"/>
        </w:tabs>
        <w:ind w:left="3360" w:hanging="360"/>
      </w:pPr>
      <w:rPr>
        <w:rFonts w:ascii="Courier New" w:hAnsi="Courier New" w:cs="Courier New" w:hint="default"/>
      </w:rPr>
    </w:lvl>
    <w:lvl w:ilvl="5" w:tplc="041D0005" w:tentative="1">
      <w:start w:val="1"/>
      <w:numFmt w:val="bullet"/>
      <w:lvlText w:val="?"/>
      <w:lvlJc w:val="left"/>
      <w:pPr>
        <w:tabs>
          <w:tab w:val="num" w:pos="4080"/>
        </w:tabs>
        <w:ind w:left="4080" w:hanging="360"/>
      </w:pPr>
      <w:rPr>
        <w:rFonts w:ascii="Wingdings" w:hAnsi="Wingdings" w:hint="default"/>
      </w:rPr>
    </w:lvl>
    <w:lvl w:ilvl="6" w:tplc="041D0001" w:tentative="1">
      <w:start w:val="1"/>
      <w:numFmt w:val="bullet"/>
      <w:lvlText w:val="?"/>
      <w:lvlJc w:val="left"/>
      <w:pPr>
        <w:tabs>
          <w:tab w:val="num" w:pos="4800"/>
        </w:tabs>
        <w:ind w:left="4800" w:hanging="360"/>
      </w:pPr>
      <w:rPr>
        <w:rFonts w:ascii="Symbol" w:hAnsi="Symbol" w:hint="default"/>
      </w:rPr>
    </w:lvl>
    <w:lvl w:ilvl="7" w:tplc="041D0003" w:tentative="1">
      <w:start w:val="1"/>
      <w:numFmt w:val="bullet"/>
      <w:lvlText w:val="o"/>
      <w:lvlJc w:val="left"/>
      <w:pPr>
        <w:tabs>
          <w:tab w:val="num" w:pos="5520"/>
        </w:tabs>
        <w:ind w:left="5520" w:hanging="360"/>
      </w:pPr>
      <w:rPr>
        <w:rFonts w:ascii="Courier New" w:hAnsi="Courier New" w:cs="Courier New" w:hint="default"/>
      </w:rPr>
    </w:lvl>
    <w:lvl w:ilvl="8" w:tplc="041D0005" w:tentative="1">
      <w:start w:val="1"/>
      <w:numFmt w:val="bullet"/>
      <w:lvlText w:val="?"/>
      <w:lvlJc w:val="left"/>
      <w:pPr>
        <w:tabs>
          <w:tab w:val="num" w:pos="6240"/>
        </w:tabs>
        <w:ind w:left="624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8515829">
    <w:abstractNumId w:val="8"/>
  </w:num>
  <w:num w:numId="2" w16cid:durableId="2064717460">
    <w:abstractNumId w:val="9"/>
  </w:num>
  <w:num w:numId="3" w16cid:durableId="1650212799">
    <w:abstractNumId w:val="8"/>
  </w:num>
  <w:num w:numId="4" w16cid:durableId="1255211365">
    <w:abstractNumId w:val="9"/>
  </w:num>
  <w:num w:numId="5" w16cid:durableId="903564819">
    <w:abstractNumId w:val="15"/>
  </w:num>
  <w:num w:numId="6" w16cid:durableId="1896239723">
    <w:abstractNumId w:val="10"/>
  </w:num>
  <w:num w:numId="7" w16cid:durableId="188884744">
    <w:abstractNumId w:val="12"/>
  </w:num>
  <w:num w:numId="8" w16cid:durableId="392311533">
    <w:abstractNumId w:val="14"/>
  </w:num>
  <w:num w:numId="9" w16cid:durableId="2023968028">
    <w:abstractNumId w:val="8"/>
  </w:num>
  <w:num w:numId="10" w16cid:durableId="2092072530">
    <w:abstractNumId w:val="3"/>
  </w:num>
  <w:num w:numId="11" w16cid:durableId="1485317241">
    <w:abstractNumId w:val="2"/>
  </w:num>
  <w:num w:numId="12" w16cid:durableId="1671564369">
    <w:abstractNumId w:val="1"/>
  </w:num>
  <w:num w:numId="13" w16cid:durableId="1009868126">
    <w:abstractNumId w:val="0"/>
  </w:num>
  <w:num w:numId="14" w16cid:durableId="577977690">
    <w:abstractNumId w:val="9"/>
  </w:num>
  <w:num w:numId="15" w16cid:durableId="1741750474">
    <w:abstractNumId w:val="7"/>
  </w:num>
  <w:num w:numId="16" w16cid:durableId="2098210872">
    <w:abstractNumId w:val="6"/>
  </w:num>
  <w:num w:numId="17" w16cid:durableId="840122732">
    <w:abstractNumId w:val="5"/>
  </w:num>
  <w:num w:numId="18" w16cid:durableId="416944201">
    <w:abstractNumId w:val="4"/>
  </w:num>
  <w:num w:numId="19" w16cid:durableId="2113278735">
    <w:abstractNumId w:val="11"/>
  </w:num>
  <w:num w:numId="20" w16cid:durableId="15600909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26"/>
    <w:docVar w:name="PersonGUIDs" w:val="{0F87DCE8-E845-4A82-8576-72C9B4F36723},{44E1179A-EAF6-4300-B094-8294DC01CCC9},{118C048D-818B-4EE9-99AD-DE1F328BC164},{67E77369-3EE3-448A-A205-B9E0C4AF5EC8},{89ABCACB-191A-460E-9D0D-F493EEE6F9F1}"/>
  </w:docVars>
  <w:rsids>
    <w:rsidRoot w:val="005B5790"/>
    <w:rsid w:val="00002742"/>
    <w:rsid w:val="000038C1"/>
    <w:rsid w:val="00016B86"/>
    <w:rsid w:val="000220F8"/>
    <w:rsid w:val="00027C27"/>
    <w:rsid w:val="00034058"/>
    <w:rsid w:val="00040D14"/>
    <w:rsid w:val="0004381F"/>
    <w:rsid w:val="00061C0A"/>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66D90"/>
    <w:rsid w:val="00170803"/>
    <w:rsid w:val="00177CC2"/>
    <w:rsid w:val="0019171D"/>
    <w:rsid w:val="001921C4"/>
    <w:rsid w:val="001923A4"/>
    <w:rsid w:val="001A25D5"/>
    <w:rsid w:val="001A2624"/>
    <w:rsid w:val="001A2A2B"/>
    <w:rsid w:val="001A6914"/>
    <w:rsid w:val="001E0043"/>
    <w:rsid w:val="001F4981"/>
    <w:rsid w:val="00201DFB"/>
    <w:rsid w:val="00204A63"/>
    <w:rsid w:val="00204F4D"/>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70EC7"/>
    <w:rsid w:val="003866EC"/>
    <w:rsid w:val="00391AF5"/>
    <w:rsid w:val="003A4C8B"/>
    <w:rsid w:val="003B418B"/>
    <w:rsid w:val="003E3435"/>
    <w:rsid w:val="003F100A"/>
    <w:rsid w:val="00433389"/>
    <w:rsid w:val="00445271"/>
    <w:rsid w:val="00447A04"/>
    <w:rsid w:val="004527C3"/>
    <w:rsid w:val="00487795"/>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83746"/>
    <w:rsid w:val="005B145B"/>
    <w:rsid w:val="005B5790"/>
    <w:rsid w:val="005C441C"/>
    <w:rsid w:val="005D3F50"/>
    <w:rsid w:val="005D72CF"/>
    <w:rsid w:val="00601C6D"/>
    <w:rsid w:val="00603CD4"/>
    <w:rsid w:val="006168E7"/>
    <w:rsid w:val="00626C13"/>
    <w:rsid w:val="006346C1"/>
    <w:rsid w:val="006443A4"/>
    <w:rsid w:val="0064771D"/>
    <w:rsid w:val="00653DD0"/>
    <w:rsid w:val="00677B63"/>
    <w:rsid w:val="00692511"/>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92562"/>
    <w:rsid w:val="008A45F3"/>
    <w:rsid w:val="008F0A96"/>
    <w:rsid w:val="009062A0"/>
    <w:rsid w:val="009451E7"/>
    <w:rsid w:val="00956E7F"/>
    <w:rsid w:val="00963118"/>
    <w:rsid w:val="00970D4F"/>
    <w:rsid w:val="00971D70"/>
    <w:rsid w:val="00984DAE"/>
    <w:rsid w:val="009A4377"/>
    <w:rsid w:val="009A562C"/>
    <w:rsid w:val="009A6043"/>
    <w:rsid w:val="009A783E"/>
    <w:rsid w:val="009D0673"/>
    <w:rsid w:val="009D1703"/>
    <w:rsid w:val="009D22D6"/>
    <w:rsid w:val="009E667C"/>
    <w:rsid w:val="00A053C6"/>
    <w:rsid w:val="00A055B3"/>
    <w:rsid w:val="00A15D71"/>
    <w:rsid w:val="00A21BC5"/>
    <w:rsid w:val="00A47FAF"/>
    <w:rsid w:val="00A736FF"/>
    <w:rsid w:val="00AA1434"/>
    <w:rsid w:val="00AB5000"/>
    <w:rsid w:val="00AC4310"/>
    <w:rsid w:val="00AC63D9"/>
    <w:rsid w:val="00AE1B40"/>
    <w:rsid w:val="00AE2EF8"/>
    <w:rsid w:val="00AF5881"/>
    <w:rsid w:val="00B13BF0"/>
    <w:rsid w:val="00B25BC7"/>
    <w:rsid w:val="00B33C81"/>
    <w:rsid w:val="00B34666"/>
    <w:rsid w:val="00B421B1"/>
    <w:rsid w:val="00B67E5B"/>
    <w:rsid w:val="00B812D4"/>
    <w:rsid w:val="00B84A97"/>
    <w:rsid w:val="00BA4894"/>
    <w:rsid w:val="00BA6BE0"/>
    <w:rsid w:val="00BB6D75"/>
    <w:rsid w:val="00BD293B"/>
    <w:rsid w:val="00BD43A8"/>
    <w:rsid w:val="00BF7E00"/>
    <w:rsid w:val="00C04198"/>
    <w:rsid w:val="00C1285C"/>
    <w:rsid w:val="00C22060"/>
    <w:rsid w:val="00C27B7D"/>
    <w:rsid w:val="00C32A06"/>
    <w:rsid w:val="00C44394"/>
    <w:rsid w:val="00C4785D"/>
    <w:rsid w:val="00C533BA"/>
    <w:rsid w:val="00C822A8"/>
    <w:rsid w:val="00C86B98"/>
    <w:rsid w:val="00C902E9"/>
    <w:rsid w:val="00C92208"/>
    <w:rsid w:val="00C971A3"/>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E036B"/>
    <w:rsid w:val="00DF5ACD"/>
    <w:rsid w:val="00E22893"/>
    <w:rsid w:val="00E3019F"/>
    <w:rsid w:val="00E307DD"/>
    <w:rsid w:val="00E349C2"/>
    <w:rsid w:val="00E360DE"/>
    <w:rsid w:val="00E5074A"/>
    <w:rsid w:val="00E521CB"/>
    <w:rsid w:val="00E728F6"/>
    <w:rsid w:val="00E75D28"/>
    <w:rsid w:val="00E84F25"/>
    <w:rsid w:val="00EB49AF"/>
    <w:rsid w:val="00EC007B"/>
    <w:rsid w:val="00ED0EE7"/>
    <w:rsid w:val="00ED56F7"/>
    <w:rsid w:val="00EE7A8E"/>
    <w:rsid w:val="00F21B30"/>
    <w:rsid w:val="00F273EA"/>
    <w:rsid w:val="00F427B3"/>
    <w:rsid w:val="00F42CB9"/>
    <w:rsid w:val="00F42FFE"/>
    <w:rsid w:val="00F45379"/>
    <w:rsid w:val="00F73E9E"/>
    <w:rsid w:val="00F87D14"/>
    <w:rsid w:val="00F95725"/>
    <w:rsid w:val="00F978E6"/>
    <w:rsid w:val="00FA3374"/>
    <w:rsid w:val="00FB0D6B"/>
    <w:rsid w:val="00FB2435"/>
    <w:rsid w:val="00FB6490"/>
    <w:rsid w:val="00FC20B4"/>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DE6DC6-5B76-4A99-9676-64B32D40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A4C8B"/>
    <w:rPr>
      <w:sz w:val="32"/>
      <w:lang w:val="sv-SE" w:eastAsia="sv-SE" w:bidi="ar-SA"/>
    </w:rPr>
  </w:style>
  <w:style w:type="character" w:customStyle="1" w:styleId="Rubrik2Char">
    <w:name w:val="Rubrik 2 Char"/>
    <w:aliases w:val="Beslutrubrik Char"/>
    <w:basedOn w:val="Standardstycketeckensnitt"/>
    <w:link w:val="Rubrik2"/>
    <w:semiHidden/>
    <w:locked/>
    <w:rsid w:val="003A4C8B"/>
    <w:rPr>
      <w:sz w:val="27"/>
      <w:lang w:val="sv-SE" w:eastAsia="sv-SE" w:bidi="ar-SA"/>
    </w:rPr>
  </w:style>
  <w:style w:type="character" w:customStyle="1" w:styleId="Rubrik3Char">
    <w:name w:val="Rubrik 3 Char"/>
    <w:aliases w:val="Mellanrubrik Char"/>
    <w:basedOn w:val="Standardstycketeckensnitt"/>
    <w:link w:val="Rubrik3"/>
    <w:semiHidden/>
    <w:locked/>
    <w:rsid w:val="003A4C8B"/>
    <w:rPr>
      <w:b/>
      <w:sz w:val="21"/>
      <w:lang w:val="sv-SE" w:eastAsia="sv-SE" w:bidi="ar-SA"/>
    </w:rPr>
  </w:style>
  <w:style w:type="character" w:customStyle="1" w:styleId="Rubrik4Char">
    <w:name w:val="Rubrik 4 Char"/>
    <w:aliases w:val="KursivRubrik Char"/>
    <w:basedOn w:val="Standardstycketeckensnitt"/>
    <w:link w:val="Rubrik4"/>
    <w:semiHidden/>
    <w:locked/>
    <w:rsid w:val="003A4C8B"/>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A4C8B"/>
    <w:rPr>
      <w:sz w:val="19"/>
      <w:lang w:val="sv-SE" w:eastAsia="sv-SE" w:bidi="ar-SA"/>
    </w:rPr>
  </w:style>
  <w:style w:type="character" w:customStyle="1" w:styleId="Rubrik6Char">
    <w:name w:val="Rubrik 6 Char"/>
    <w:basedOn w:val="Standardstycketeckensnitt"/>
    <w:link w:val="Rubrik6"/>
    <w:semiHidden/>
    <w:locked/>
    <w:rsid w:val="003A4C8B"/>
    <w:rPr>
      <w:caps/>
      <w:sz w:val="14"/>
      <w:lang w:val="sv-SE" w:eastAsia="sv-SE" w:bidi="ar-SA"/>
    </w:rPr>
  </w:style>
  <w:style w:type="character" w:customStyle="1" w:styleId="Rubrik7Char">
    <w:name w:val="Rubrik 7 Char"/>
    <w:basedOn w:val="Standardstycketeckensnitt"/>
    <w:link w:val="Rubrik7"/>
    <w:semiHidden/>
    <w:locked/>
    <w:rsid w:val="003A4C8B"/>
    <w:rPr>
      <w:caps/>
      <w:sz w:val="14"/>
      <w:lang w:val="sv-SE" w:eastAsia="sv-SE" w:bidi="ar-SA"/>
    </w:rPr>
  </w:style>
  <w:style w:type="character" w:customStyle="1" w:styleId="Rubrik8Char">
    <w:name w:val="Rubrik 8 Char"/>
    <w:basedOn w:val="Standardstycketeckensnitt"/>
    <w:link w:val="Rubrik8"/>
    <w:semiHidden/>
    <w:locked/>
    <w:rsid w:val="003A4C8B"/>
    <w:rPr>
      <w:caps/>
      <w:sz w:val="14"/>
      <w:lang w:val="sv-SE" w:eastAsia="sv-SE" w:bidi="ar-SA"/>
    </w:rPr>
  </w:style>
  <w:style w:type="character" w:customStyle="1" w:styleId="Rubrik9Char">
    <w:name w:val="Rubrik 9 Char"/>
    <w:basedOn w:val="Standardstycketeckensnitt"/>
    <w:link w:val="Rubrik9"/>
    <w:semiHidden/>
    <w:locked/>
    <w:rsid w:val="003A4C8B"/>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3A4C8B"/>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3A4C8B"/>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D293B"/>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3A4C8B"/>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3A4C8B"/>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A4C8B"/>
    <w:rPr>
      <w:rFonts w:ascii="Cambria" w:hAnsi="Cambria" w:cs="Times New Roman"/>
      <w:sz w:val="24"/>
      <w:szCs w:val="24"/>
    </w:rPr>
  </w:style>
  <w:style w:type="paragraph" w:styleId="Ballongtext">
    <w:name w:val="Balloon Text"/>
    <w:basedOn w:val="Normal"/>
    <w:semiHidden/>
    <w:rsid w:val="00204F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880</Words>
  <Characters>4677</Characters>
  <Application>Microsoft Office Word</Application>
  <DocSecurity>4</DocSecurity>
  <Lines>88</Lines>
  <Paragraphs>23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2007-04-02T08:36:00Z</cp:lastPrinted>
  <dcterms:created xsi:type="dcterms:W3CDTF">2025-12-17T02:28:00Z</dcterms:created>
  <dcterms:modified xsi:type="dcterms:W3CDTF">2025-12-17T02:28:00Z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mot2000_478_2007-03-26</vt:lpwstr>
  </property>
  <property fmtid="{D5CDD505-2E9C-101B-9397-08002B2CF9AE}" pid="3" name="version">
    <vt:lpwstr>mot2000_478_2007-03-26</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Förbättrad ordning, trygghet och studiero i skolan</vt:lpwstr>
  </property>
  <property fmtid="{D5CDD505-2E9C-101B-9397-08002B2CF9AE}" pid="11" name="SvarFrasKort">
    <vt:lpwstr>med anledning av prop. 2006/07:69</vt:lpwstr>
  </property>
  <property fmtid="{D5CDD505-2E9C-101B-9397-08002B2CF9AE}" pid="12" name="Svar">
    <vt:lpwstr>Proposition</vt:lpwstr>
  </property>
  <property fmtid="{D5CDD505-2E9C-101B-9397-08002B2CF9AE}" pid="13" name="SvarNr">
    <vt:lpwstr>2006/07:69</vt:lpwstr>
  </property>
  <property fmtid="{D5CDD505-2E9C-101B-9397-08002B2CF9AE}" pid="14" name="RubrikSvar">
    <vt:lpwstr>Förbättrad ordning, trygghet och studiero i 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Mats Pertoft m.fl. (mp)</vt:lpwstr>
  </property>
  <property fmtid="{D5CDD505-2E9C-101B-9397-08002B2CF9AE}" pid="26" name="MotionarLista">
    <vt:lpwstr>Pertoft, Mats (mp)\Ceballos, Bodil (mp)\Kaplan, Mehmet (mp)\Reshdouni, Esabelle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Bodil Ceballos (mp), Mehmet Kaplan (mp), Esabelle Reshdouni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20062007000001090112000000260075</vt:lpwstr>
  </property>
  <property fmtid="{D5CDD505-2E9C-101B-9397-08002B2CF9AE}" pid="47" name="datum">
    <vt:lpwstr>070404</vt:lpwstr>
  </property>
  <property fmtid="{D5CDD505-2E9C-101B-9397-08002B2CF9AE}" pid="48" name="avsändar-e-post">
    <vt:lpwstr/>
  </property>
  <property fmtid="{D5CDD505-2E9C-101B-9397-08002B2CF9AE}" pid="49" name="id">
    <vt:lpwstr>20062007000001090112000000260075</vt:lpwstr>
  </property>
  <property fmtid="{D5CDD505-2E9C-101B-9397-08002B2CF9AE}" pid="50" name="nummer">
    <vt:lpwstr>13</vt:lpwstr>
  </property>
  <property fmtid="{D5CDD505-2E9C-101B-9397-08002B2CF9AE}" pid="51" name="utskottsbeteckning">
    <vt:lpwstr>Ub</vt:lpwstr>
  </property>
  <property fmtid="{D5CDD505-2E9C-101B-9397-08002B2CF9AE}" pid="52" name="GlobalUID">
    <vt:lpwstr>{516C1E52-59E6-4D6A-A921-9589F7456FBB}</vt:lpwstr>
  </property>
  <property fmtid="{D5CDD505-2E9C-101B-9397-08002B2CF9AE}" pid="53" name="Överföringar">
    <vt:i4>0</vt:i4>
  </property>
  <property fmtid="{D5CDD505-2E9C-101B-9397-08002B2CF9AE}" pid="54" name="Checksum">
    <vt:lpwstr>*1004147098882*</vt:lpwstr>
  </property>
  <property fmtid="{D5CDD505-2E9C-101B-9397-08002B2CF9AE}" pid="55" name="IdNummer">
    <vt:lpwstr>749125</vt:lpwstr>
  </property>
  <property fmtid="{D5CDD505-2E9C-101B-9397-08002B2CF9AE}" pid="56" name="skuggnummer">
    <vt:lpwstr/>
  </property>
  <property fmtid="{D5CDD505-2E9C-101B-9397-08002B2CF9AE}" pid="57" name="urixVersion">
    <vt:lpwstr>3.1.4.1</vt:lpwstr>
  </property>
  <property fmtid="{D5CDD505-2E9C-101B-9397-08002B2CF9AE}" pid="58" name="urixOrigin">
    <vt:lpwstr>070410 15:12:37.990</vt:lpwstr>
  </property>
  <property fmtid="{D5CDD505-2E9C-101B-9397-08002B2CF9AE}" pid="59" name="urixGuid">
    <vt:lpwstr>{093B14B6-4E3E-4133-846C-3935137FD14A}</vt:lpwstr>
  </property>
</Properties>
</file>