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CAA" w:rsidRPr="004551BC" w:rsidRDefault="00404CAA" w:rsidP="008574FD">
      <w:pPr>
        <w:pStyle w:val="Hemstlrubrik"/>
      </w:pPr>
      <w:r w:rsidRPr="004551BC">
        <w:t>Förslag till riksdagsbeslut</w:t>
      </w:r>
    </w:p>
    <w:p w:rsidR="00404CAA" w:rsidRPr="004551BC" w:rsidRDefault="00404CAA" w:rsidP="005513F2">
      <w:pPr>
        <w:pStyle w:val="Hemstlatt"/>
        <w:numPr>
          <w:ilvl w:val="0"/>
          <w:numId w:val="0"/>
        </w:numPr>
        <w:ind w:left="340"/>
      </w:pPr>
      <w:r w:rsidRPr="004551BC">
        <w:t>Riksdagen tillkännager för regeringen som sin mening vad i motionen anförs om ersättning för kostnader i samband med extraordinära polisiära insatser.</w:t>
      </w:r>
    </w:p>
    <w:p w:rsidR="00404CAA" w:rsidRPr="004551BC" w:rsidRDefault="00404CAA" w:rsidP="00404CAA">
      <w:pPr>
        <w:pStyle w:val="Rubrik1"/>
      </w:pPr>
      <w:r w:rsidRPr="004551BC">
        <w:t>Motivering</w:t>
      </w:r>
    </w:p>
    <w:p w:rsidR="005513F2" w:rsidRPr="004551BC" w:rsidRDefault="005513F2" w:rsidP="005513F2">
      <w:r w:rsidRPr="004551BC">
        <w:t xml:space="preserve">Justitieministern har gång efter gång upprepat att </w:t>
      </w:r>
      <w:r w:rsidR="008574FD" w:rsidRPr="004551BC">
        <w:t xml:space="preserve">Socialdemokraterna </w:t>
      </w:r>
      <w:r w:rsidRPr="004551BC">
        <w:t>nu satsar mer än någonsin på rättsväsendets rehabilitering. Problemet är att ver</w:t>
      </w:r>
      <w:r w:rsidRPr="004551BC">
        <w:t>k</w:t>
      </w:r>
      <w:r w:rsidRPr="004551BC">
        <w:t>ligheten inte motsvaras av den beskrivningen och att förfallet fortsätter just nu.</w:t>
      </w:r>
    </w:p>
    <w:p w:rsidR="005513F2" w:rsidRPr="004551BC" w:rsidRDefault="005513F2" w:rsidP="005513F2">
      <w:pPr>
        <w:pStyle w:val="Normaltindrag"/>
      </w:pPr>
      <w:r w:rsidRPr="004551BC">
        <w:t>Polisen i Västra Götaland u</w:t>
      </w:r>
      <w:r w:rsidR="008B4FB6" w:rsidRPr="004551BC">
        <w:t>pplevde stora problem med drift</w:t>
      </w:r>
      <w:r w:rsidR="008574FD" w:rsidRPr="004551BC">
        <w:t>s</w:t>
      </w:r>
      <w:r w:rsidRPr="004551BC">
        <w:t>budgeten för år 2003, med tidigare underskott och med att kompensation för kostnaderna i samband med EU</w:t>
      </w:r>
      <w:r w:rsidRPr="004551BC">
        <w:noBreakHyphen/>
        <w:t>kravallerna drog ut på tiden.</w:t>
      </w:r>
    </w:p>
    <w:p w:rsidR="005513F2" w:rsidRPr="004551BC" w:rsidRDefault="005513F2" w:rsidP="005513F2">
      <w:pPr>
        <w:pStyle w:val="Normaltindrag"/>
      </w:pPr>
      <w:r w:rsidRPr="004551BC">
        <w:t>Det lades förslag om nedläggning av polisstationer för att klara budgetarna efter 2001. Neddragningarna har inneburit sämre lokal polisnärvaro och sä</w:t>
      </w:r>
      <w:r w:rsidRPr="004551BC">
        <w:t>m</w:t>
      </w:r>
      <w:r w:rsidRPr="004551BC">
        <w:t>re service till berörda invånare.</w:t>
      </w:r>
    </w:p>
    <w:p w:rsidR="005513F2" w:rsidRPr="004551BC" w:rsidRDefault="005513F2" w:rsidP="005513F2">
      <w:pPr>
        <w:pStyle w:val="Normaltindrag"/>
      </w:pPr>
      <w:r w:rsidRPr="004551BC">
        <w:t xml:space="preserve">Allt oftare rapporteras det om långa utryckningstider på 30 minuter eller mer vid grova våldsbrott. Viss brottslighet har polisen över huvud taget inte möjlighet att </w:t>
      </w:r>
      <w:r w:rsidR="008B4FB6" w:rsidRPr="004551BC">
        <w:t>utreda</w:t>
      </w:r>
      <w:r w:rsidRPr="004551BC">
        <w:t>.</w:t>
      </w:r>
    </w:p>
    <w:p w:rsidR="005513F2" w:rsidRPr="004551BC" w:rsidRDefault="005513F2" w:rsidP="005513F2">
      <w:pPr>
        <w:pStyle w:val="Normaltindrag"/>
      </w:pPr>
      <w:r w:rsidRPr="004551BC">
        <w:t>Den långdragna processen när det gäller kompensationen för EU</w:t>
      </w:r>
      <w:r w:rsidRPr="004551BC">
        <w:noBreakHyphen/>
        <w:t>kravallerna var en tung börda i en tid när polisens resurser är otillräckliga i grunden. Regeringen utlovade kompensation vid flera tillfällen. Under tiden var Västra Götalands polisdistrikt tvunget att arbeta som om de</w:t>
      </w:r>
      <w:r w:rsidR="008574FD" w:rsidRPr="004551BC">
        <w:t>t</w:t>
      </w:r>
      <w:r w:rsidRPr="004551BC">
        <w:t xml:space="preserve"> inte har til</w:t>
      </w:r>
      <w:r w:rsidRPr="004551BC">
        <w:t>l</w:t>
      </w:r>
      <w:r w:rsidRPr="004551BC">
        <w:t>gång till dessa pengar. Det innebär att besparingar görs som kanske inte hade måst ske om kompensationen hade betal</w:t>
      </w:r>
      <w:r w:rsidR="008574FD" w:rsidRPr="004551BC">
        <w:t>a</w:t>
      </w:r>
      <w:r w:rsidRPr="004551BC">
        <w:t>ts ut inom rimlig tid.</w:t>
      </w:r>
    </w:p>
    <w:p w:rsidR="005513F2" w:rsidRPr="004551BC" w:rsidRDefault="005513F2" w:rsidP="005513F2">
      <w:pPr>
        <w:pStyle w:val="Normaltindrag"/>
      </w:pPr>
      <w:r w:rsidRPr="004551BC">
        <w:t>EU-toppmötet var en angelägenhet för hela landet, och kostnaderna för p</w:t>
      </w:r>
      <w:r w:rsidRPr="004551BC">
        <w:t>o</w:t>
      </w:r>
      <w:r w:rsidRPr="004551BC">
        <w:t>lisiära insatser i samband därmed borde finansieras solidariskt via särskilt anslag. Detsamma borde gälla framtida extraordinära polisiära 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74FD" w:rsidRPr="00455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74FD" w:rsidRPr="004551BC" w:rsidRDefault="008574FD" w:rsidP="008574FD">
            <w:pPr>
              <w:pStyle w:val="UnderskriftDatum"/>
              <w:spacing w:before="0"/>
            </w:pPr>
            <w:r w:rsidRPr="004551BC">
              <w:lastRenderedPageBreak/>
              <w:t>Stockholm den 15 september 2005</w:t>
            </w:r>
          </w:p>
        </w:tc>
        <w:tc>
          <w:tcPr>
            <w:tcW w:w="3047" w:type="dxa"/>
          </w:tcPr>
          <w:p w:rsidR="008574FD" w:rsidRPr="004551BC" w:rsidRDefault="008574FD" w:rsidP="008574FD">
            <w:pPr>
              <w:pStyle w:val="Underskrifter"/>
            </w:pPr>
          </w:p>
        </w:tc>
      </w:tr>
      <w:tr w:rsidR="008574FD" w:rsidRPr="004551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74FD" w:rsidRPr="004551BC" w:rsidRDefault="008574FD" w:rsidP="008574FD">
            <w:pPr>
              <w:pStyle w:val="Underskrifter"/>
            </w:pPr>
            <w:r w:rsidRPr="004551BC">
              <w:t>Ulf Sjösten (m)</w:t>
            </w:r>
          </w:p>
        </w:tc>
        <w:tc>
          <w:tcPr>
            <w:tcW w:w="3047" w:type="dxa"/>
          </w:tcPr>
          <w:p w:rsidR="008574FD" w:rsidRPr="004551BC" w:rsidRDefault="008574FD" w:rsidP="008574FD">
            <w:pPr>
              <w:pStyle w:val="Underskrifter"/>
            </w:pPr>
          </w:p>
        </w:tc>
      </w:tr>
    </w:tbl>
    <w:p w:rsidR="00404CAA" w:rsidRPr="004551BC" w:rsidRDefault="00404CAA" w:rsidP="008574FD">
      <w:pPr>
        <w:pStyle w:val="Normaltindrag"/>
      </w:pPr>
    </w:p>
    <w:sectPr w:rsidR="00404CAA" w:rsidRPr="004551BC" w:rsidSect="00857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726" w:rsidRPr="004551BC" w:rsidRDefault="00A81726">
      <w:r w:rsidRPr="004551BC">
        <w:separator/>
      </w:r>
    </w:p>
  </w:endnote>
  <w:endnote w:type="continuationSeparator" w:id="0">
    <w:p w:rsidR="00A81726" w:rsidRPr="004551BC" w:rsidRDefault="00A81726">
      <w:r w:rsidRPr="004551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FD" w:rsidRPr="004551BC" w:rsidRDefault="004551BC" w:rsidP="008574FD">
    <w:pPr>
      <w:pStyle w:val="Sidfot"/>
    </w:pPr>
    <w:r w:rsidRPr="004551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5626943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FD" w:rsidRDefault="008574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74FD" w:rsidRDefault="008574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FB6" w:rsidRPr="004551BC" w:rsidRDefault="004551BC" w:rsidP="008574FD">
    <w:pPr>
      <w:pStyle w:val="Sidfot"/>
    </w:pPr>
    <w:r w:rsidRPr="004551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3994399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FD" w:rsidRDefault="00857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4FD" w:rsidRDefault="00857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FD" w:rsidRPr="004551BC" w:rsidRDefault="004551BC" w:rsidP="008574FD">
    <w:pPr>
      <w:pStyle w:val="Sidfot"/>
    </w:pPr>
    <w:r w:rsidRPr="004551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007415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FD" w:rsidRDefault="00857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4FD" w:rsidRDefault="00857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726" w:rsidRPr="004551BC" w:rsidRDefault="00A81726">
      <w:r w:rsidRPr="004551BC">
        <w:separator/>
      </w:r>
    </w:p>
  </w:footnote>
  <w:footnote w:type="continuationSeparator" w:id="0">
    <w:p w:rsidR="00A81726" w:rsidRPr="004551BC" w:rsidRDefault="00A81726">
      <w:r w:rsidRPr="004551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FD" w:rsidRPr="004551BC" w:rsidRDefault="004551BC" w:rsidP="008574FD">
    <w:pPr>
      <w:pStyle w:val="Sidhuvud"/>
    </w:pPr>
    <w:r w:rsidRPr="004551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25595086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FD" w:rsidRDefault="008574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74FD" w:rsidRDefault="008574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FB6" w:rsidRPr="004551BC" w:rsidRDefault="004551BC" w:rsidP="008574FD">
    <w:pPr>
      <w:pStyle w:val="Sidhuvud"/>
    </w:pPr>
    <w:r w:rsidRPr="004551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24649385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FD" w:rsidRDefault="008574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74FD" w:rsidRDefault="008574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FD" w:rsidRPr="004551BC" w:rsidRDefault="008574FD">
    <w:pPr>
      <w:pStyle w:val="FSHNormal"/>
      <w:tabs>
        <w:tab w:val="right" w:pos="5840"/>
      </w:tabs>
    </w:pPr>
    <w:r w:rsidRPr="004551BC">
      <w:br/>
    </w:r>
    <w:r w:rsidRPr="004551BC">
      <w:fldChar w:fldCharType="begin" w:fldLock="1"/>
    </w:r>
    <w:r w:rsidRPr="004551BC">
      <w:instrText xml:space="preserve"> DOCPROPERTY</w:instrText>
    </w:r>
    <w:r w:rsidRPr="004551BC">
      <w:rPr>
        <w:sz w:val="18"/>
      </w:rPr>
      <w:instrText xml:space="preserve"> "YearUser" *\charformat </w:instrText>
    </w:r>
    <w:r w:rsidRPr="004551BC">
      <w:fldChar w:fldCharType="separate"/>
    </w:r>
    <w:r w:rsidRPr="004551BC">
      <w:t>2005/06</w:t>
    </w:r>
    <w:r w:rsidRPr="004551BC">
      <w:fldChar w:fldCharType="end"/>
    </w:r>
    <w:r w:rsidRPr="004551BC">
      <w:t xml:space="preserve"> </w:t>
    </w:r>
    <w:r w:rsidRPr="004551BC">
      <w:tab/>
      <w:t xml:space="preserve">mnr: </w:t>
    </w:r>
    <w:r w:rsidRPr="004551BC">
      <w:fldChar w:fldCharType="begin" w:fldLock="1"/>
    </w:r>
    <w:r w:rsidRPr="004551BC">
      <w:instrText xml:space="preserve"> DOCPROPERTY</w:instrText>
    </w:r>
    <w:r w:rsidRPr="004551BC">
      <w:rPr>
        <w:sz w:val="18"/>
      </w:rPr>
      <w:instrText xml:space="preserve"> "Motionsnummer" *\charformat </w:instrText>
    </w:r>
    <w:r w:rsidRPr="004551BC">
      <w:fldChar w:fldCharType="separate"/>
    </w:r>
    <w:r w:rsidRPr="004551BC">
      <w:t>Ju224</w:t>
    </w:r>
    <w:r w:rsidRPr="004551BC">
      <w:fldChar w:fldCharType="end"/>
    </w:r>
    <w:r w:rsidRPr="004551BC">
      <w:br/>
    </w:r>
    <w:r w:rsidRPr="004551BC">
      <w:fldChar w:fldCharType="begin" w:fldLock="1"/>
    </w:r>
    <w:r w:rsidRPr="004551BC">
      <w:instrText xml:space="preserve"> DOCPROPERTY</w:instrText>
    </w:r>
    <w:r w:rsidRPr="004551BC">
      <w:rPr>
        <w:sz w:val="18"/>
      </w:rPr>
      <w:instrText xml:space="preserve"> "Samling" *\charformat </w:instrText>
    </w:r>
    <w:r w:rsidRPr="004551BC">
      <w:fldChar w:fldCharType="end"/>
    </w:r>
    <w:r w:rsidRPr="004551BC">
      <w:tab/>
      <w:t xml:space="preserve">pnr: </w:t>
    </w:r>
    <w:r w:rsidRPr="004551BC">
      <w:fldChar w:fldCharType="begin" w:fldLock="1"/>
    </w:r>
    <w:r w:rsidRPr="004551BC">
      <w:instrText xml:space="preserve"> DOCPROPERTY</w:instrText>
    </w:r>
    <w:r w:rsidRPr="004551BC">
      <w:rPr>
        <w:sz w:val="18"/>
      </w:rPr>
      <w:instrText xml:space="preserve"> "Partinummer" *\charformat </w:instrText>
    </w:r>
    <w:r w:rsidRPr="004551BC">
      <w:fldChar w:fldCharType="separate"/>
    </w:r>
    <w:r w:rsidRPr="004551BC">
      <w:t>m1026</w:t>
    </w:r>
    <w:r w:rsidRPr="004551BC">
      <w:fldChar w:fldCharType="end"/>
    </w:r>
  </w:p>
  <w:p w:rsidR="008574FD" w:rsidRPr="004551BC" w:rsidRDefault="008574FD">
    <w:pPr>
      <w:pStyle w:val="FSHRub1"/>
    </w:pPr>
    <w:r w:rsidRPr="004551BC">
      <w:t>Motion till riksdagen</w:t>
    </w:r>
    <w:r w:rsidRPr="004551BC">
      <w:br/>
    </w:r>
    <w:r w:rsidRPr="004551BC">
      <w:fldChar w:fldCharType="begin" w:fldLock="1"/>
    </w:r>
    <w:r w:rsidRPr="004551BC">
      <w:instrText xml:space="preserve"> DOCPROPERTY "YearUser" *\charformat </w:instrText>
    </w:r>
    <w:r w:rsidRPr="004551BC">
      <w:fldChar w:fldCharType="separate"/>
    </w:r>
    <w:r w:rsidRPr="004551BC">
      <w:t>2005/06</w:t>
    </w:r>
    <w:r w:rsidRPr="004551BC">
      <w:fldChar w:fldCharType="end"/>
    </w:r>
    <w:r w:rsidRPr="004551BC">
      <w:t>:</w:t>
    </w:r>
    <w:r w:rsidRPr="004551BC">
      <w:fldChar w:fldCharType="begin" w:fldLock="1"/>
    </w:r>
    <w:r w:rsidRPr="004551BC">
      <w:instrText xml:space="preserve"> DOCPROPERTY "Motionsnummer" *\charformat </w:instrText>
    </w:r>
    <w:r w:rsidRPr="004551BC">
      <w:fldChar w:fldCharType="separate"/>
    </w:r>
    <w:r w:rsidRPr="004551BC">
      <w:t>Ju224</w:t>
    </w:r>
    <w:r w:rsidRPr="004551BC">
      <w:fldChar w:fldCharType="end"/>
    </w:r>
  </w:p>
  <w:p w:rsidR="008574FD" w:rsidRPr="004551BC" w:rsidRDefault="008574FD">
    <w:pPr>
      <w:pStyle w:val="FSHNormalS5"/>
    </w:pPr>
    <w:r w:rsidRPr="004551BC">
      <w:fldChar w:fldCharType="begin" w:fldLock="1"/>
    </w:r>
    <w:r w:rsidRPr="004551BC">
      <w:instrText xml:space="preserve"> DOCPROPERTY "MotionarText" *\charformat </w:instrText>
    </w:r>
    <w:r w:rsidRPr="004551BC">
      <w:fldChar w:fldCharType="separate"/>
    </w:r>
    <w:r w:rsidRPr="004551BC">
      <w:t>av Ulf Sjösten (m)</w:t>
    </w:r>
    <w:r w:rsidRPr="004551BC">
      <w:fldChar w:fldCharType="end"/>
    </w:r>
    <w:r w:rsidRPr="004551BC">
      <w:br/>
    </w:r>
    <w:r w:rsidRPr="004551BC">
      <w:fldChar w:fldCharType="begin" w:fldLock="1"/>
    </w:r>
    <w:r w:rsidRPr="004551BC">
      <w:instrText xml:space="preserve"> DOCPROPERTY "SvarFrasKort" *\charformat </w:instrText>
    </w:r>
    <w:r w:rsidRPr="004551BC">
      <w:fldChar w:fldCharType="end"/>
    </w:r>
  </w:p>
  <w:p w:rsidR="008574FD" w:rsidRPr="004551BC" w:rsidRDefault="008574FD">
    <w:pPr>
      <w:pStyle w:val="FSHTitel"/>
    </w:pPr>
    <w:r w:rsidRPr="004551BC">
      <w:fldChar w:fldCharType="begin" w:fldLock="1"/>
    </w:r>
    <w:r w:rsidRPr="004551BC">
      <w:instrText xml:space="preserve"> DOCPROPERTY</w:instrText>
    </w:r>
    <w:r w:rsidRPr="004551BC">
      <w:rPr>
        <w:sz w:val="18"/>
      </w:rPr>
      <w:instrText xml:space="preserve"> "RubrikSvar" *\charformat </w:instrText>
    </w:r>
    <w:r w:rsidRPr="004551BC">
      <w:fldChar w:fldCharType="separate"/>
    </w:r>
    <w:r w:rsidRPr="004551BC">
      <w:t>Polisens kostnader för extraordinära insatser</w:t>
    </w:r>
    <w:r w:rsidRPr="004551BC">
      <w:fldChar w:fldCharType="end"/>
    </w:r>
  </w:p>
  <w:p w:rsidR="008574FD" w:rsidRPr="004551BC" w:rsidRDefault="008574FD" w:rsidP="008574F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94889AF4"/>
    <w:lvl w:ilvl="0" w:tplc="C4FC97D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883181">
    <w:abstractNumId w:val="13"/>
  </w:num>
  <w:num w:numId="2" w16cid:durableId="1014646179">
    <w:abstractNumId w:val="12"/>
  </w:num>
  <w:num w:numId="3" w16cid:durableId="963342935">
    <w:abstractNumId w:val="15"/>
  </w:num>
  <w:num w:numId="4" w16cid:durableId="1164082232">
    <w:abstractNumId w:val="16"/>
  </w:num>
  <w:num w:numId="5" w16cid:durableId="1045911705">
    <w:abstractNumId w:val="8"/>
  </w:num>
  <w:num w:numId="6" w16cid:durableId="808939767">
    <w:abstractNumId w:val="3"/>
  </w:num>
  <w:num w:numId="7" w16cid:durableId="2024552443">
    <w:abstractNumId w:val="2"/>
  </w:num>
  <w:num w:numId="8" w16cid:durableId="1248616060">
    <w:abstractNumId w:val="1"/>
  </w:num>
  <w:num w:numId="9" w16cid:durableId="1988968726">
    <w:abstractNumId w:val="0"/>
  </w:num>
  <w:num w:numId="10" w16cid:durableId="741948479">
    <w:abstractNumId w:val="9"/>
  </w:num>
  <w:num w:numId="11" w16cid:durableId="185871120">
    <w:abstractNumId w:val="7"/>
  </w:num>
  <w:num w:numId="12" w16cid:durableId="1392846802">
    <w:abstractNumId w:val="6"/>
  </w:num>
  <w:num w:numId="13" w16cid:durableId="1863546840">
    <w:abstractNumId w:val="5"/>
  </w:num>
  <w:num w:numId="14" w16cid:durableId="1940065352">
    <w:abstractNumId w:val="4"/>
  </w:num>
  <w:num w:numId="15" w16cid:durableId="1567376647">
    <w:abstractNumId w:val="10"/>
  </w:num>
  <w:num w:numId="16" w16cid:durableId="1599870035">
    <w:abstractNumId w:val="11"/>
  </w:num>
  <w:num w:numId="17" w16cid:durableId="201564875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5513F2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04CAA"/>
    <w:rsid w:val="0041361E"/>
    <w:rsid w:val="0041650B"/>
    <w:rsid w:val="00422641"/>
    <w:rsid w:val="00452DF1"/>
    <w:rsid w:val="004551BC"/>
    <w:rsid w:val="004621B3"/>
    <w:rsid w:val="004B5A02"/>
    <w:rsid w:val="004D71E8"/>
    <w:rsid w:val="004E7395"/>
    <w:rsid w:val="004F425A"/>
    <w:rsid w:val="00547818"/>
    <w:rsid w:val="005513F2"/>
    <w:rsid w:val="0056038E"/>
    <w:rsid w:val="005659F8"/>
    <w:rsid w:val="005718A0"/>
    <w:rsid w:val="00580949"/>
    <w:rsid w:val="005918DA"/>
    <w:rsid w:val="005A5DF6"/>
    <w:rsid w:val="005B0901"/>
    <w:rsid w:val="005D2829"/>
    <w:rsid w:val="005F6C36"/>
    <w:rsid w:val="00604D71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5752"/>
    <w:rsid w:val="007D7663"/>
    <w:rsid w:val="008248B5"/>
    <w:rsid w:val="00831959"/>
    <w:rsid w:val="00837709"/>
    <w:rsid w:val="008574FD"/>
    <w:rsid w:val="00864D16"/>
    <w:rsid w:val="00871A39"/>
    <w:rsid w:val="008900A4"/>
    <w:rsid w:val="008957C3"/>
    <w:rsid w:val="008979B3"/>
    <w:rsid w:val="008B4FB6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76650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1726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D055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7268A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676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027FDB-2C68-404C-ACEF-C8DE5695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574F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74FD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A5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239</Words>
  <Characters>1446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Ju224</vt:lpstr>
    </vt:vector>
  </TitlesOfParts>
  <Company>RD/RFK/IT/DTSL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Ju224</dc:title>
  <dc:subject>Ju224</dc:subject>
  <dc:creator>Riksdagen</dc:creator>
  <cp:keywords>Riksdagen</cp:keywords>
  <dc:description/>
  <cp:lastModifiedBy>Lars Brink</cp:lastModifiedBy>
  <cp:revision>2</cp:revision>
  <cp:lastPrinted>2005-10-16T05:43:00Z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Polisens kostnader för extraordinära 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kostnader för extraordinära 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20052006000000000109000010260069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20052006000000000109000010260069</vt:lpwstr>
  </property>
  <property fmtid="{D5CDD505-2E9C-101B-9397-08002B2CF9AE}" pid="50" name="nummer">
    <vt:lpwstr>224</vt:lpwstr>
  </property>
  <property fmtid="{D5CDD505-2E9C-101B-9397-08002B2CF9AE}" pid="51" name="utskottsbeteckning">
    <vt:lpwstr>Ju</vt:lpwstr>
  </property>
</Properties>
</file>