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3121" w:rsidP="00DA0661">
      <w:pPr>
        <w:pStyle w:val="Title"/>
      </w:pPr>
      <w:bookmarkStart w:id="0" w:name="Start"/>
      <w:bookmarkEnd w:id="0"/>
      <w:r>
        <w:t>Svar på fråga 20</w:t>
      </w:r>
      <w:r w:rsidR="00C15D3C">
        <w:t>21</w:t>
      </w:r>
      <w:r>
        <w:t xml:space="preserve">/22:454 av </w:t>
      </w:r>
      <w:r w:rsidRPr="00AE3121">
        <w:t>Dennis Dioukarev</w:t>
      </w:r>
      <w:r>
        <w:t xml:space="preserve"> (SD)</w:t>
      </w:r>
      <w:r>
        <w:br/>
      </w:r>
      <w:r w:rsidRPr="00AE3121">
        <w:t>Restauranghögskolan i Grythyttan</w:t>
      </w:r>
    </w:p>
    <w:p w:rsidR="00AE3121" w:rsidP="00AE3121">
      <w:pPr>
        <w:pStyle w:val="BodyText"/>
      </w:pPr>
      <w:r>
        <w:t xml:space="preserve">Dennis Dioukarev har frågat mig om jag avser att vidta några åtgärder för att säkerställa att </w:t>
      </w:r>
      <w:bookmarkStart w:id="1" w:name="_Hlk89419126"/>
      <w:r>
        <w:t xml:space="preserve">Restaurang- och hotellhögskolan i Grythyttan </w:t>
      </w:r>
      <w:bookmarkEnd w:id="1"/>
      <w:r>
        <w:t xml:space="preserve">förblir en modern och attraktiv utbildning. </w:t>
      </w:r>
    </w:p>
    <w:p w:rsidR="00DB2D07" w:rsidP="00AE3121">
      <w:pPr>
        <w:pStyle w:val="BodyText"/>
      </w:pPr>
      <w:r w:rsidRPr="00AE3121">
        <w:t>Campus Grythyttans verksamhet är ett nav för besöksnäring, måltidsutbildning, hållbarhet och företagsamhet för Grythyttan.</w:t>
      </w:r>
      <w:r>
        <w:t xml:space="preserve"> </w:t>
      </w:r>
      <w:r w:rsidR="00AE3121">
        <w:t>Örebro universitet har ett uppdrag</w:t>
      </w:r>
      <w:r w:rsidR="00B84AB4">
        <w:t xml:space="preserve"> </w:t>
      </w:r>
      <w:r w:rsidR="00AE3121">
        <w:t>att bed</w:t>
      </w:r>
      <w:r w:rsidR="00612555">
        <w:t>riva</w:t>
      </w:r>
      <w:r w:rsidR="00AE3121">
        <w:t xml:space="preserve"> </w:t>
      </w:r>
      <w:r w:rsidRPr="00AE3121" w:rsidR="00AE3121">
        <w:t>restaurangutbildning i Grythyttan</w:t>
      </w:r>
      <w:r w:rsidR="00AE3121">
        <w:t xml:space="preserve"> och detta uppdrag har som frågeställaren påpekat </w:t>
      </w:r>
      <w:r w:rsidR="00612555">
        <w:t>funnits sedan 1993/94.</w:t>
      </w:r>
      <w:r w:rsidR="00B84AB4">
        <w:t xml:space="preserve"> </w:t>
      </w:r>
      <w:r>
        <w:t xml:space="preserve">Särskilda medel tillförs även universitetet för </w:t>
      </w:r>
      <w:r w:rsidRPr="00DB2D07">
        <w:t>Restaurang- och hotellhögskolan i Grythyttan</w:t>
      </w:r>
      <w:r>
        <w:t xml:space="preserve">. </w:t>
      </w:r>
    </w:p>
    <w:p w:rsidR="00AE3121" w:rsidP="00AE3121">
      <w:pPr>
        <w:pStyle w:val="BodyText"/>
      </w:pPr>
      <w:r>
        <w:t>U</w:t>
      </w:r>
      <w:r w:rsidRPr="00612555">
        <w:t>niversitet</w:t>
      </w:r>
      <w:r w:rsidR="0084407D">
        <w:t>et</w:t>
      </w:r>
      <w:r>
        <w:t xml:space="preserve"> har under föregående år utrett </w:t>
      </w:r>
      <w:r w:rsidRPr="00612555">
        <w:t>utbildningen i Grythyttan</w:t>
      </w:r>
      <w:r>
        <w:t>s framtid</w:t>
      </w:r>
      <w:r w:rsidRPr="00612555">
        <w:t xml:space="preserve"> för att utveckla utbildningen så att den håller hög kvalitet och att fler studenter vill söka den. </w:t>
      </w:r>
      <w:r>
        <w:t xml:space="preserve">Detta arbete har resulterat i att universitetsstyrelsen </w:t>
      </w:r>
      <w:r w:rsidR="002302DC">
        <w:t xml:space="preserve">under juni 2021 </w:t>
      </w:r>
      <w:r>
        <w:t>fatta</w:t>
      </w:r>
      <w:r w:rsidR="002302DC">
        <w:t>de</w:t>
      </w:r>
      <w:r>
        <w:t xml:space="preserve"> beslut om att </w:t>
      </w:r>
      <w:r w:rsidR="00403994">
        <w:t>Örebro universitet</w:t>
      </w:r>
      <w:r w:rsidRPr="00612555" w:rsidR="00403994">
        <w:t xml:space="preserve"> </w:t>
      </w:r>
      <w:r w:rsidRPr="00612555">
        <w:t>kraftsamlar kring två utbildningar på campus Grythyttan</w:t>
      </w:r>
      <w:r w:rsidR="00DB2D07">
        <w:t xml:space="preserve">, </w:t>
      </w:r>
      <w:r w:rsidRPr="002302DC" w:rsidR="002302DC">
        <w:t>kulinarisk kock och sommelier.</w:t>
      </w:r>
      <w:r>
        <w:t xml:space="preserve"> </w:t>
      </w:r>
      <w:r w:rsidRPr="002302DC" w:rsidR="002302DC">
        <w:t xml:space="preserve">Forskningen koncentreras till kärnområdet måltidskunskap. </w:t>
      </w:r>
      <w:r w:rsidR="00A3152A">
        <w:t>Alla lärosäten har ett ansvar för att tillse att utbildning och forskning vid lärosätet har hög kvalitet.</w:t>
      </w:r>
      <w:r w:rsidR="00EE5731">
        <w:t xml:space="preserve"> </w:t>
      </w:r>
      <w:r w:rsidRPr="00612555">
        <w:t xml:space="preserve">Det är ansvarsfullt av </w:t>
      </w:r>
      <w:r w:rsidR="002302DC">
        <w:t xml:space="preserve">lärosätet att göra denna genomlysning av utbildningen i syfte att utveckla verksamheten i Grythyttan. </w:t>
      </w:r>
      <w:r w:rsidR="003E11E4">
        <w:t>Jag kan därmed konstatera att uppdraget till lärosätet att b</w:t>
      </w:r>
      <w:r w:rsidRPr="003E11E4" w:rsidR="003E11E4">
        <w:t>edriva restaurangutbildning i Grythyttan</w:t>
      </w:r>
      <w:r w:rsidR="003E11E4">
        <w:t xml:space="preserve"> är oförändrat och att lärosätet bedriver </w:t>
      </w:r>
      <w:r w:rsidR="00EA68F2">
        <w:t>ett aktivt utvecklingsarbete</w:t>
      </w:r>
      <w:r w:rsidR="003E11E4">
        <w:t xml:space="preserve"> för att </w:t>
      </w:r>
      <w:r w:rsidR="006821BE">
        <w:t xml:space="preserve">stärka </w:t>
      </w:r>
      <w:r w:rsidRPr="006821BE" w:rsidR="006821BE">
        <w:t>restaurangutbildning</w:t>
      </w:r>
      <w:r w:rsidR="006821BE">
        <w:t>en</w:t>
      </w:r>
      <w:r w:rsidRPr="006821BE" w:rsidR="006821BE">
        <w:t xml:space="preserve"> i Grythyttan</w:t>
      </w:r>
      <w:r w:rsidR="006821BE">
        <w:t xml:space="preserve">. </w:t>
      </w:r>
    </w:p>
    <w:p w:rsidR="00AE312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0A360BB61274F4296BF3CF7B36F1499"/>
          </w:placeholder>
          <w:dataBinding w:xpath="/ns0:DocumentInfo[1]/ns0:BaseInfo[1]/ns0:HeaderDate[1]" w:storeItemID="{AFDF7DEB-0BCF-457A-AC93-69F5CEDDA981}" w:prefixMappings="xmlns:ns0='http://lp/documentinfo/RK' "/>
          <w:date w:fullDate="2021-1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december 2021</w:t>
          </w:r>
        </w:sdtContent>
      </w:sdt>
    </w:p>
    <w:p w:rsidR="00AE3121" w:rsidP="004E7A8F">
      <w:pPr>
        <w:pStyle w:val="Brdtextutanavstnd"/>
      </w:pPr>
    </w:p>
    <w:p w:rsidR="00AE3121" w:rsidP="004E7A8F">
      <w:pPr>
        <w:pStyle w:val="Brdtextutanavstnd"/>
      </w:pPr>
    </w:p>
    <w:p w:rsidR="00AE3121" w:rsidP="004E7A8F">
      <w:pPr>
        <w:pStyle w:val="Brdtextutanavstnd"/>
      </w:pPr>
    </w:p>
    <w:p w:rsidR="00AE3121" w:rsidP="00422A41">
      <w:pPr>
        <w:pStyle w:val="BodyText"/>
      </w:pPr>
      <w:r>
        <w:t>Anna Ekström</w:t>
      </w:r>
    </w:p>
    <w:p w:rsidR="00AE312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31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3121" w:rsidRPr="007D73AB" w:rsidP="00340DE0">
          <w:pPr>
            <w:pStyle w:val="Header"/>
          </w:pPr>
        </w:p>
      </w:tc>
      <w:tc>
        <w:tcPr>
          <w:tcW w:w="1134" w:type="dxa"/>
        </w:tcPr>
        <w:p w:rsidR="00AE31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31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3121" w:rsidRPr="00710A6C" w:rsidP="00EE3C0F">
          <w:pPr>
            <w:pStyle w:val="Header"/>
            <w:rPr>
              <w:b/>
            </w:rPr>
          </w:pPr>
        </w:p>
        <w:p w:rsidR="00AE3121" w:rsidP="00EE3C0F">
          <w:pPr>
            <w:pStyle w:val="Header"/>
          </w:pPr>
        </w:p>
        <w:p w:rsidR="00AE3121" w:rsidP="00EE3C0F">
          <w:pPr>
            <w:pStyle w:val="Header"/>
          </w:pPr>
        </w:p>
        <w:p w:rsidR="00AE3121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19BB1174A39F4C1493C4D3B7CEB70DB8"/>
            </w:placeholder>
            <w:dataBinding w:xpath="/ns0:DocumentInfo[1]/ns0:BaseInfo[1]/ns0:Dnr[1]" w:storeItemID="{AFDF7DEB-0BCF-457A-AC93-69F5CEDDA981}" w:prefixMappings="xmlns:ns0='http://lp/documentinfo/RK' "/>
            <w:text/>
          </w:sdtPr>
          <w:sdtContent>
            <w:p w:rsidR="00AE3121" w:rsidP="00EE3C0F">
              <w:pPr>
                <w:pStyle w:val="Header"/>
              </w:pPr>
              <w:r w:rsidRPr="005E699B">
                <w:rPr>
                  <w:sz w:val="20"/>
                  <w:szCs w:val="20"/>
                </w:rPr>
                <w:t>U2021/04710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CAD31A459C4C84A73C73151B3011C7"/>
            </w:placeholder>
            <w:showingPlcHdr/>
            <w:dataBinding w:xpath="/ns0:DocumentInfo[1]/ns0:BaseInfo[1]/ns0:DocNumber[1]" w:storeItemID="{AFDF7DEB-0BCF-457A-AC93-69F5CEDDA981}" w:prefixMappings="xmlns:ns0='http://lp/documentinfo/RK' "/>
            <w:text/>
          </w:sdtPr>
          <w:sdtContent>
            <w:p w:rsidR="00AE31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3121" w:rsidP="00EE3C0F">
          <w:pPr>
            <w:pStyle w:val="Header"/>
          </w:pPr>
        </w:p>
      </w:tc>
      <w:tc>
        <w:tcPr>
          <w:tcW w:w="1134" w:type="dxa"/>
        </w:tcPr>
        <w:p w:rsidR="00AE3121" w:rsidP="0094502D">
          <w:pPr>
            <w:pStyle w:val="Header"/>
          </w:pPr>
        </w:p>
        <w:p w:rsidR="00AE31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80A29020F84787BD0E7C30C66459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E3121" w:rsidRPr="00AE3121" w:rsidP="00340DE0">
              <w:pPr>
                <w:pStyle w:val="Header"/>
                <w:rPr>
                  <w:b/>
                </w:rPr>
              </w:pPr>
              <w:r w:rsidRPr="00AE3121">
                <w:rPr>
                  <w:b/>
                </w:rPr>
                <w:t>Utbildningsdepartementet</w:t>
              </w:r>
            </w:p>
            <w:p w:rsidR="00230A68" w:rsidP="00340DE0">
              <w:pPr>
                <w:pStyle w:val="Header"/>
              </w:pPr>
              <w:r w:rsidRPr="00AE3121">
                <w:t>Utbildningsministern</w:t>
              </w:r>
            </w:p>
            <w:p w:rsidR="00AE3121" w:rsidRPr="00340DE0" w:rsidP="00230A6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492AE9E059447F8F415D0E543EB726"/>
          </w:placeholder>
          <w:dataBinding w:xpath="/ns0:DocumentInfo[1]/ns0:BaseInfo[1]/ns0:Recipient[1]" w:storeItemID="{AFDF7DEB-0BCF-457A-AC93-69F5CEDDA981}" w:prefixMappings="xmlns:ns0='http://lp/documentinfo/RK' "/>
          <w:text w:multiLine="1"/>
        </w:sdtPr>
        <w:sdtContent>
          <w:tc>
            <w:tcPr>
              <w:tcW w:w="3170" w:type="dxa"/>
            </w:tcPr>
            <w:p w:rsidR="00AE312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31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35205D"/>
    <w:multiLevelType w:val="hybridMultilevel"/>
    <w:tmpl w:val="8208FC94"/>
    <w:lvl w:ilvl="0">
      <w:start w:val="15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BB1174A39F4C1493C4D3B7CEB70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E4F1A-B836-458D-AC54-FE9BED0E7A51}"/>
      </w:docPartPr>
      <w:docPartBody>
        <w:p w:rsidR="00EA6883" w:rsidP="002E776C">
          <w:pPr>
            <w:pStyle w:val="19BB1174A39F4C1493C4D3B7CEB70D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CAD31A459C4C84A73C73151B301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0574E-EFC0-4682-B5DC-38F208FF3109}"/>
      </w:docPartPr>
      <w:docPartBody>
        <w:p w:rsidR="00EA6883" w:rsidP="002E776C">
          <w:pPr>
            <w:pStyle w:val="A0CAD31A459C4C84A73C73151B3011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0A29020F84787BD0E7C30C6645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0880B-2932-46E0-B8D7-AC7AEF21A5F4}"/>
      </w:docPartPr>
      <w:docPartBody>
        <w:p w:rsidR="00EA6883" w:rsidP="002E776C">
          <w:pPr>
            <w:pStyle w:val="CB80A29020F84787BD0E7C30C66459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492AE9E059447F8F415D0E543EB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33567-A2D9-4348-9145-EF8A1F159694}"/>
      </w:docPartPr>
      <w:docPartBody>
        <w:p w:rsidR="00EA6883" w:rsidP="002E776C">
          <w:pPr>
            <w:pStyle w:val="9B492AE9E059447F8F415D0E543EB7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A360BB61274F4296BF3CF7B36F1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169B9-D1D0-4611-93E9-C2C200E09EDC}"/>
      </w:docPartPr>
      <w:docPartBody>
        <w:p w:rsidR="00EA6883" w:rsidP="002E776C">
          <w:pPr>
            <w:pStyle w:val="90A360BB61274F4296BF3CF7B36F14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C1576FD04D4D7FB0256A2F70005DEE">
    <w:name w:val="DCC1576FD04D4D7FB0256A2F70005DEE"/>
    <w:rsid w:val="002E776C"/>
  </w:style>
  <w:style w:type="character" w:styleId="PlaceholderText">
    <w:name w:val="Placeholder Text"/>
    <w:basedOn w:val="DefaultParagraphFont"/>
    <w:uiPriority w:val="99"/>
    <w:semiHidden/>
    <w:rsid w:val="002E776C"/>
    <w:rPr>
      <w:noProof w:val="0"/>
      <w:color w:val="808080"/>
    </w:rPr>
  </w:style>
  <w:style w:type="paragraph" w:customStyle="1" w:styleId="DB13FD5077184D4A9006ADCCFBFB1FA4">
    <w:name w:val="DB13FD5077184D4A9006ADCCFBFB1FA4"/>
    <w:rsid w:val="002E776C"/>
  </w:style>
  <w:style w:type="paragraph" w:customStyle="1" w:styleId="722752B9A8BA4B8BBC7EB8957CE48A03">
    <w:name w:val="722752B9A8BA4B8BBC7EB8957CE48A03"/>
    <w:rsid w:val="002E776C"/>
  </w:style>
  <w:style w:type="paragraph" w:customStyle="1" w:styleId="11D16ADA42E94B41944CFE3B3F8F722A">
    <w:name w:val="11D16ADA42E94B41944CFE3B3F8F722A"/>
    <w:rsid w:val="002E776C"/>
  </w:style>
  <w:style w:type="paragraph" w:customStyle="1" w:styleId="19BB1174A39F4C1493C4D3B7CEB70DB8">
    <w:name w:val="19BB1174A39F4C1493C4D3B7CEB70DB8"/>
    <w:rsid w:val="002E776C"/>
  </w:style>
  <w:style w:type="paragraph" w:customStyle="1" w:styleId="A0CAD31A459C4C84A73C73151B3011C7">
    <w:name w:val="A0CAD31A459C4C84A73C73151B3011C7"/>
    <w:rsid w:val="002E776C"/>
  </w:style>
  <w:style w:type="paragraph" w:customStyle="1" w:styleId="A5E67B6B67804982A0E8EA68588BB107">
    <w:name w:val="A5E67B6B67804982A0E8EA68588BB107"/>
    <w:rsid w:val="002E776C"/>
  </w:style>
  <w:style w:type="paragraph" w:customStyle="1" w:styleId="F0DC78807F7D4155A1E9F3AEE1E1AF7C">
    <w:name w:val="F0DC78807F7D4155A1E9F3AEE1E1AF7C"/>
    <w:rsid w:val="002E776C"/>
  </w:style>
  <w:style w:type="paragraph" w:customStyle="1" w:styleId="DD4E518FD4F14D1D8311E894E3DC69BA">
    <w:name w:val="DD4E518FD4F14D1D8311E894E3DC69BA"/>
    <w:rsid w:val="002E776C"/>
  </w:style>
  <w:style w:type="paragraph" w:customStyle="1" w:styleId="CB80A29020F84787BD0E7C30C66459C3">
    <w:name w:val="CB80A29020F84787BD0E7C30C66459C3"/>
    <w:rsid w:val="002E776C"/>
  </w:style>
  <w:style w:type="paragraph" w:customStyle="1" w:styleId="9B492AE9E059447F8F415D0E543EB726">
    <w:name w:val="9B492AE9E059447F8F415D0E543EB726"/>
    <w:rsid w:val="002E776C"/>
  </w:style>
  <w:style w:type="paragraph" w:customStyle="1" w:styleId="A0CAD31A459C4C84A73C73151B3011C71">
    <w:name w:val="A0CAD31A459C4C84A73C73151B3011C71"/>
    <w:rsid w:val="002E7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80A29020F84787BD0E7C30C66459C31">
    <w:name w:val="CB80A29020F84787BD0E7C30C66459C31"/>
    <w:rsid w:val="002E7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04BFE60CE94B88A67E5EBC46BD2FC8">
    <w:name w:val="8604BFE60CE94B88A67E5EBC46BD2FC8"/>
    <w:rsid w:val="002E776C"/>
  </w:style>
  <w:style w:type="paragraph" w:customStyle="1" w:styleId="E91F0E07C2824303948518CBE6134140">
    <w:name w:val="E91F0E07C2824303948518CBE6134140"/>
    <w:rsid w:val="002E776C"/>
  </w:style>
  <w:style w:type="paragraph" w:customStyle="1" w:styleId="F446EC769AD64055A3BE2B737986B5FD">
    <w:name w:val="F446EC769AD64055A3BE2B737986B5FD"/>
    <w:rsid w:val="002E776C"/>
  </w:style>
  <w:style w:type="paragraph" w:customStyle="1" w:styleId="3FCE7700B7194C668F124D1AE55DD417">
    <w:name w:val="3FCE7700B7194C668F124D1AE55DD417"/>
    <w:rsid w:val="002E776C"/>
  </w:style>
  <w:style w:type="paragraph" w:customStyle="1" w:styleId="2CC1BABF8583424A8749758B835F8941">
    <w:name w:val="2CC1BABF8583424A8749758B835F8941"/>
    <w:rsid w:val="002E776C"/>
  </w:style>
  <w:style w:type="paragraph" w:customStyle="1" w:styleId="90A360BB61274F4296BF3CF7B36F1499">
    <w:name w:val="90A360BB61274F4296BF3CF7B36F1499"/>
    <w:rsid w:val="002E776C"/>
  </w:style>
  <w:style w:type="paragraph" w:customStyle="1" w:styleId="9B0F1570FD3D4FB8BBF75FBCB8918B01">
    <w:name w:val="9B0F1570FD3D4FB8BBF75FBCB8918B01"/>
    <w:rsid w:val="002E77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2021-12-09T00:00:00</HeaderDate>
    <Office/>
    <Dnr>U2021/04710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28a590d3-9c00-43ea-9bf8-9c7d5d6371b8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67EEC-7F73-46FB-B58C-B6D084F17679}"/>
</file>

<file path=customXml/itemProps2.xml><?xml version="1.0" encoding="utf-8"?>
<ds:datastoreItem xmlns:ds="http://schemas.openxmlformats.org/officeDocument/2006/customXml" ds:itemID="{AFDF7DEB-0BCF-457A-AC93-69F5CEDDA981}"/>
</file>

<file path=customXml/itemProps3.xml><?xml version="1.0" encoding="utf-8"?>
<ds:datastoreItem xmlns:ds="http://schemas.openxmlformats.org/officeDocument/2006/customXml" ds:itemID="{7715BB67-DEB1-400B-B6B5-28D17D4F3FE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C44E776-5B7E-46BF-9A59-3CE29F7375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22 454 av Dennis Dioukarev (SD) Restauranghögskolan i Grythyttan.docx</dc:title>
  <cp:revision>4</cp:revision>
  <dcterms:created xsi:type="dcterms:W3CDTF">2021-12-13T10:04:00Z</dcterms:created>
  <dcterms:modified xsi:type="dcterms:W3CDTF">2021-12-13T10:04:00Z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0098b190-e5b3-46d5-96d4-25f0b70f2a51</vt:lpwstr>
  </property>
</Properties>
</file>