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E23" w:rsidRPr="000238DA" w:rsidRDefault="00682E23" w:rsidP="00682E23">
      <w:pPr>
        <w:pStyle w:val="Rubrik1"/>
      </w:pPr>
      <w:bookmarkStart w:id="0" w:name="Textstart"/>
      <w:bookmarkStart w:id="1" w:name="_Toc290363885"/>
      <w:bookmarkStart w:id="2" w:name="_Toc290368310"/>
      <w:bookmarkStart w:id="3" w:name="_Toc290369007"/>
      <w:bookmarkStart w:id="4" w:name="_Toc293409487"/>
      <w:bookmarkEnd w:id="0"/>
      <w:r w:rsidRPr="000238DA">
        <w:t>1 §  Allmänna frågor</w:t>
      </w:r>
      <w:bookmarkEnd w:id="1"/>
      <w:bookmarkEnd w:id="2"/>
      <w:bookmarkEnd w:id="3"/>
      <w:bookmarkEnd w:id="4"/>
    </w:p>
    <w:p w:rsidR="00682E23" w:rsidRPr="000238DA" w:rsidRDefault="00682E23" w:rsidP="00682E23">
      <w:pPr>
        <w:pStyle w:val="Rubrik1-EU-nmnden"/>
      </w:pPr>
      <w:r w:rsidRPr="000238DA">
        <w:t>Statsrådet Birgitta Ohlsson</w:t>
      </w:r>
    </w:p>
    <w:p w:rsidR="00682E23" w:rsidRPr="000238DA" w:rsidRDefault="00682E23" w:rsidP="00682E23">
      <w:pPr>
        <w:pStyle w:val="Rubrik1-EU-nmnden"/>
      </w:pPr>
      <w:r w:rsidRPr="000238DA">
        <w:t>Kabinettssekreterare Frank Belfrage</w:t>
      </w:r>
    </w:p>
    <w:p w:rsidR="00682E23" w:rsidRPr="000238DA" w:rsidRDefault="00682E23" w:rsidP="00682E23">
      <w:pPr>
        <w:pStyle w:val="Rubrik1-EU-nmnden"/>
      </w:pPr>
      <w:r w:rsidRPr="000238DA">
        <w:t>Återrapport från möte i Europeiska unionens råd för allmänna fr</w:t>
      </w:r>
      <w:r w:rsidRPr="000238DA">
        <w:t>å</w:t>
      </w:r>
      <w:r w:rsidRPr="000238DA">
        <w:t>gor den 21 mars 2011</w:t>
      </w:r>
    </w:p>
    <w:p w:rsidR="00682E23" w:rsidRPr="000238DA" w:rsidRDefault="00682E23" w:rsidP="00682E23">
      <w:pPr>
        <w:pStyle w:val="Rubrik1-EU-nmnden"/>
      </w:pPr>
      <w:r w:rsidRPr="000238DA">
        <w:t>Information och samråd inför möte i Europeiska unionens råd för allmänna frågor den 13 april 2011</w:t>
      </w:r>
    </w:p>
    <w:p w:rsidR="00682E23" w:rsidRPr="000238DA" w:rsidRDefault="00682E23" w:rsidP="00682E23">
      <w:pPr>
        <w:pStyle w:val="Rubrik2"/>
      </w:pPr>
      <w:bookmarkStart w:id="5" w:name="_Toc290363886"/>
      <w:bookmarkStart w:id="6" w:name="_Toc290368311"/>
      <w:bookmarkStart w:id="7" w:name="_Toc290369008"/>
      <w:bookmarkStart w:id="8" w:name="_Toc293409488"/>
      <w:r w:rsidRPr="000238DA">
        <w:t>Anf.</w:t>
      </w:r>
      <w:r w:rsidR="0019135F" w:rsidRPr="000238DA">
        <w:t>  1  </w:t>
      </w:r>
      <w:r w:rsidRPr="000238DA">
        <w:t>ORDFÖRANDEN:</w:t>
      </w:r>
      <w:bookmarkEnd w:id="5"/>
      <w:bookmarkEnd w:id="6"/>
      <w:bookmarkEnd w:id="7"/>
      <w:bookmarkEnd w:id="8"/>
    </w:p>
    <w:p w:rsidR="00682E23" w:rsidRPr="000238DA" w:rsidRDefault="00682E23" w:rsidP="00682E23">
      <w:pPr>
        <w:pStyle w:val="Normaltindrag"/>
      </w:pPr>
      <w:r w:rsidRPr="000238DA">
        <w:t>Välkomna till dagens sammanträde.</w:t>
      </w:r>
    </w:p>
    <w:p w:rsidR="00682E23" w:rsidRPr="000238DA" w:rsidRDefault="00682E23" w:rsidP="00682E23">
      <w:pPr>
        <w:pStyle w:val="Normaltindrag"/>
      </w:pPr>
      <w:r w:rsidRPr="000238DA">
        <w:t>Innan vi går in på dagordningen ska jag ta upp några punkter.</w:t>
      </w:r>
    </w:p>
    <w:p w:rsidR="00682E23" w:rsidRPr="000238DA" w:rsidRDefault="00682E23" w:rsidP="00682E23">
      <w:pPr>
        <w:pStyle w:val="Normaltindrag"/>
      </w:pPr>
      <w:r w:rsidRPr="000238DA">
        <w:t>Det första är – som ni möjligen noterade i tidningen eller radio och tv i går – att Portugal har lämnat in en ansökan om att få ekonomiskt b</w:t>
      </w:r>
      <w:r w:rsidRPr="000238DA">
        <w:t>i</w:t>
      </w:r>
      <w:r w:rsidRPr="000238DA">
        <w:t>stånd. Det har tidigare stört vårt m</w:t>
      </w:r>
      <w:r w:rsidRPr="000238DA">
        <w:t>ö</w:t>
      </w:r>
      <w:r w:rsidRPr="000238DA">
        <w:t>tesschema, men den här helgen är nog ändå safe. Jag ska bara briefa er lite.</w:t>
      </w:r>
    </w:p>
    <w:p w:rsidR="00682E23" w:rsidRPr="000238DA" w:rsidRDefault="00682E23" w:rsidP="00682E23">
      <w:pPr>
        <w:pStyle w:val="Normaltindrag"/>
      </w:pPr>
      <w:r w:rsidRPr="000238DA">
        <w:t xml:space="preserve">I dag åker Anders Borg och Susanne Ackum till ett möte i Budapest. De skulle inte ha varit med från början, utan det var bara </w:t>
      </w:r>
      <w:r w:rsidR="00AA286E" w:rsidRPr="000238DA">
        <w:t xml:space="preserve">för </w:t>
      </w:r>
      <w:r w:rsidRPr="000238DA">
        <w:t>eurolände</w:t>
      </w:r>
      <w:r w:rsidRPr="000238DA">
        <w:t>r</w:t>
      </w:r>
      <w:r w:rsidRPr="000238DA">
        <w:t>na, men det har nu utvidgats. Där ska man fråga portugiserna hur de har tänkt lägga upp det och vad de vill. Det är både en ekonomisk kris och en politisk kris. Det är fortsatt sannolikt ett chickenrace i Lissabon om vem som ska ta a</w:t>
      </w:r>
      <w:r w:rsidRPr="000238DA">
        <w:t>n</w:t>
      </w:r>
      <w:r w:rsidRPr="000238DA">
        <w:t>svar. Omvärldens ambition är väl att tvinga dem alla att ta ansvar, att tvinga ihop dem helt enkelt. Om det går vet inte jag. Det är bland annat det som ska redas ut i Budapest, och man ska allmänt disk</w:t>
      </w:r>
      <w:r w:rsidRPr="000238DA">
        <w:t>u</w:t>
      </w:r>
      <w:r w:rsidRPr="000238DA">
        <w:t>tera det uppkomna läget. Olika länder får indikera vad de tycker och tänker.</w:t>
      </w:r>
    </w:p>
    <w:p w:rsidR="00682E23" w:rsidRPr="000238DA" w:rsidRDefault="00682E23" w:rsidP="00682E23">
      <w:pPr>
        <w:pStyle w:val="Normaltindrag"/>
      </w:pPr>
      <w:r w:rsidRPr="000238DA">
        <w:t>För vår del är det väldigt klart, efter mina samtal. Anders Borg och Susanne Ackum var helt inställda på att Sverige inte gör några åtaga</w:t>
      </w:r>
      <w:r w:rsidRPr="000238DA">
        <w:t>n</w:t>
      </w:r>
      <w:r w:rsidRPr="000238DA">
        <w:t>den, utan det är bara ett explorativt, unders</w:t>
      </w:r>
      <w:r w:rsidRPr="000238DA">
        <w:t>ö</w:t>
      </w:r>
      <w:r w:rsidRPr="000238DA">
        <w:t>kande, besök för att höra hur landet ligger. Sedan kan det bli ett skarpt läge – möjligen nästa helg, är mitt tips, eller nästa fredag.</w:t>
      </w:r>
    </w:p>
    <w:p w:rsidR="00682E23" w:rsidRPr="000238DA" w:rsidRDefault="00682E23" w:rsidP="00682E23">
      <w:pPr>
        <w:pStyle w:val="Normaltindrag"/>
      </w:pPr>
      <w:r w:rsidRPr="000238DA">
        <w:t>Den andra punkten är att när statsministern var här – det sändes i tv – ville Socialdem</w:t>
      </w:r>
      <w:r w:rsidRPr="000238DA">
        <w:t>o</w:t>
      </w:r>
      <w:r w:rsidRPr="000238DA">
        <w:t>kraterna göra ett medskick, och de formulerade det på ett koncist och tydligt sätt och uppr</w:t>
      </w:r>
      <w:r w:rsidRPr="000238DA">
        <w:t>e</w:t>
      </w:r>
      <w:r w:rsidRPr="000238DA">
        <w:t>pade ordet medskick. Då tänkte jag: Vad är ett medskick? Men jag inkluderade det i min samma</w:t>
      </w:r>
      <w:r w:rsidRPr="000238DA">
        <w:t>n</w:t>
      </w:r>
      <w:r w:rsidRPr="000238DA">
        <w:t>fattning. Jag tycker att det är ett ganska välfunnet ord för vad många i vissa samma</w:t>
      </w:r>
      <w:r w:rsidRPr="000238DA">
        <w:t>n</w:t>
      </w:r>
      <w:r w:rsidRPr="000238DA">
        <w:t xml:space="preserve">hang tycker här i nämnden. Min tolkning av begreppet medskick är att det är ungefär detsamma som ett särskilt yttrande. Men om man säger särskilt yttrande i tv är det ingen människa utanför den här salen som </w:t>
      </w:r>
      <w:r w:rsidRPr="000238DA">
        <w:lastRenderedPageBreak/>
        <w:t>begriper vad det är. Ett medskick är ungefär samma sak som ett särskilt yttrande, något slags röstförklaring varför man tycker som man gör, utan att man för den skull vill gå rakt emot regeringen.</w:t>
      </w:r>
    </w:p>
    <w:p w:rsidR="00682E23" w:rsidRPr="000238DA" w:rsidRDefault="00682E23" w:rsidP="00682E23">
      <w:pPr>
        <w:pStyle w:val="Normaltindrag"/>
      </w:pPr>
      <w:r w:rsidRPr="000238DA">
        <w:t>Det tredje är att vi i dag har en lång da</w:t>
      </w:r>
      <w:r w:rsidRPr="000238DA">
        <w:t>g</w:t>
      </w:r>
      <w:r w:rsidRPr="000238DA">
        <w:t>ordning – jag har redan talat med Frank Belfr</w:t>
      </w:r>
      <w:r w:rsidRPr="000238DA">
        <w:t>a</w:t>
      </w:r>
      <w:r w:rsidRPr="000238DA">
        <w:t>ge om det – och det kräver disciplin på alla håll så att vi går i mål innan solen går ned. Det gäller kanske framför allt de rättsliga och inrikes frågorna, att vi verkligen försöker f</w:t>
      </w:r>
      <w:r w:rsidRPr="000238DA">
        <w:t>o</w:t>
      </w:r>
      <w:r w:rsidRPr="000238DA">
        <w:t>kusera på det som vi tycker är viktigt och centralt.</w:t>
      </w:r>
    </w:p>
    <w:p w:rsidR="00682E23" w:rsidRPr="000238DA" w:rsidRDefault="00682E23" w:rsidP="00682E23">
      <w:pPr>
        <w:pStyle w:val="Normaltindrag"/>
      </w:pPr>
      <w:r w:rsidRPr="000238DA">
        <w:t>Det fjärde är att sist på dagordningen i dag har vi yttrandet till utr</w:t>
      </w:r>
      <w:r w:rsidRPr="000238DA">
        <w:t>i</w:t>
      </w:r>
      <w:r w:rsidRPr="000238DA">
        <w:t>kesutskottet över skrivelsen om Europeiska unionen 2010. Jag vill bara påpeka att den också finns med så att vi inte glömmer bort den.</w:t>
      </w:r>
    </w:p>
    <w:p w:rsidR="00682E23" w:rsidRPr="000238DA" w:rsidRDefault="00682E23" w:rsidP="00682E23">
      <w:pPr>
        <w:pStyle w:val="Normaltindrag"/>
      </w:pPr>
      <w:r w:rsidRPr="000238DA">
        <w:t>Då går vi över till dagens föredragningsli</w:t>
      </w:r>
      <w:r w:rsidRPr="000238DA">
        <w:t>s</w:t>
      </w:r>
      <w:r w:rsidRPr="000238DA">
        <w:t>ta, och den första punkten är allmänna frågor med Birgitta Ohlsson.</w:t>
      </w:r>
    </w:p>
    <w:p w:rsidR="00682E23" w:rsidRPr="000238DA" w:rsidRDefault="00682E23" w:rsidP="00682E23">
      <w:pPr>
        <w:pStyle w:val="Rubrik2"/>
      </w:pPr>
      <w:bookmarkStart w:id="9" w:name="_Toc290363887"/>
      <w:bookmarkStart w:id="10" w:name="_Toc290368312"/>
      <w:bookmarkStart w:id="11" w:name="_Toc290369009"/>
      <w:bookmarkStart w:id="12" w:name="_Toc293409489"/>
      <w:r w:rsidRPr="000238DA">
        <w:t>Anf.</w:t>
      </w:r>
      <w:r w:rsidR="0019135F" w:rsidRPr="000238DA">
        <w:t>  2  </w:t>
      </w:r>
      <w:r w:rsidRPr="000238DA">
        <w:t>Statsrådet BIRGITTA OHLSSON (FP):</w:t>
      </w:r>
      <w:bookmarkEnd w:id="9"/>
      <w:bookmarkEnd w:id="10"/>
      <w:bookmarkEnd w:id="11"/>
      <w:bookmarkEnd w:id="12"/>
    </w:p>
    <w:p w:rsidR="00682E23" w:rsidRPr="000238DA" w:rsidRDefault="00682E23" w:rsidP="00682E23">
      <w:pPr>
        <w:pStyle w:val="Normaltindrag"/>
      </w:pPr>
      <w:r w:rsidRPr="000238DA">
        <w:t>Först gäller det återrapport från allmänna rådet den 21 mars. Det var ER den 24–25 mars, och statsministern återrapporterade i kammaren den 29 mars. Nämnden har fått rapporten. Jag säger inte så mycket mer där med tanke på att ni har en gedigen dagordning.</w:t>
      </w:r>
    </w:p>
    <w:p w:rsidR="00682E23" w:rsidRPr="000238DA" w:rsidRDefault="00682E23" w:rsidP="00682E23">
      <w:pPr>
        <w:pStyle w:val="Rubrik2"/>
      </w:pPr>
      <w:bookmarkStart w:id="13" w:name="_Toc290363888"/>
      <w:bookmarkStart w:id="14" w:name="_Toc290368313"/>
      <w:bookmarkStart w:id="15" w:name="_Toc290369010"/>
      <w:bookmarkStart w:id="16" w:name="_Toc293409490"/>
      <w:r w:rsidRPr="000238DA">
        <w:t>Anf.</w:t>
      </w:r>
      <w:r w:rsidR="0019135F" w:rsidRPr="000238DA">
        <w:t>  3  </w:t>
      </w:r>
      <w:r w:rsidRPr="000238DA">
        <w:t>MARIE GRANLUND (S):</w:t>
      </w:r>
      <w:bookmarkEnd w:id="13"/>
      <w:bookmarkEnd w:id="14"/>
      <w:bookmarkEnd w:id="15"/>
      <w:bookmarkEnd w:id="16"/>
    </w:p>
    <w:p w:rsidR="00682E23" w:rsidRPr="000238DA" w:rsidRDefault="00682E23" w:rsidP="00682E23">
      <w:pPr>
        <w:pStyle w:val="Normaltindrag"/>
      </w:pPr>
      <w:r w:rsidRPr="000238DA">
        <w:t>Jag skulle ändå vilja fråga. Det tydliga medskicket, eller särskilda yt</w:t>
      </w:r>
      <w:r w:rsidRPr="000238DA">
        <w:t>t</w:t>
      </w:r>
      <w:r w:rsidRPr="000238DA">
        <w:t>randet, som vi hade vill vi självklart följa upp. Diskussionen i riksdagens kammare vid återrapporteringen blir väldigt summarisk, då det inte är så mycket utrymme att ställa frågor och verkligen di</w:t>
      </w:r>
      <w:r w:rsidRPr="000238DA">
        <w:t>s</w:t>
      </w:r>
      <w:r w:rsidRPr="000238DA">
        <w:t>kutera. Jag skulle vilja att Birgitta Ohlsson redogjorde lite för hur man har diskuterat de här lagförslagen, där vi som bekant är oroliga för ett av lagförslagen, om de makroekonomiska obalanserna och dess möjliga inverkan på svensk lönebildning.</w:t>
      </w:r>
    </w:p>
    <w:p w:rsidR="00682E23" w:rsidRPr="000238DA" w:rsidRDefault="00682E23" w:rsidP="00682E23">
      <w:pPr>
        <w:pStyle w:val="Rubrik2"/>
      </w:pPr>
      <w:bookmarkStart w:id="17" w:name="_Toc290363889"/>
      <w:bookmarkStart w:id="18" w:name="_Toc290368314"/>
      <w:bookmarkStart w:id="19" w:name="_Toc290369011"/>
      <w:bookmarkStart w:id="20" w:name="_Toc293409491"/>
      <w:r w:rsidRPr="000238DA">
        <w:t>Anf.</w:t>
      </w:r>
      <w:r w:rsidR="0019135F" w:rsidRPr="000238DA">
        <w:t>  4  </w:t>
      </w:r>
      <w:r w:rsidRPr="000238DA">
        <w:t>ORDFÖRANDEN:</w:t>
      </w:r>
      <w:bookmarkEnd w:id="17"/>
      <w:bookmarkEnd w:id="18"/>
      <w:bookmarkEnd w:id="19"/>
      <w:bookmarkEnd w:id="20"/>
    </w:p>
    <w:p w:rsidR="00682E23" w:rsidRPr="000238DA" w:rsidRDefault="00682E23" w:rsidP="00682E23">
      <w:pPr>
        <w:pStyle w:val="Normaltindrag"/>
      </w:pPr>
      <w:r w:rsidRPr="000238DA">
        <w:t>Jag kan också göra en anmärkning där. Regeringen har ju inte varit overksam efter de här diskussionerna, och regeringen funderar i lite olika banor. Som ni vet, om vi talar om de sex lagförslagen, är det tre europ</w:t>
      </w:r>
      <w:r w:rsidRPr="000238DA">
        <w:t>a</w:t>
      </w:r>
      <w:r w:rsidRPr="000238DA">
        <w:t>parlamentariker – det känner du också till – Olle Schmidt för oss, Gunnar Hökmark och Olle Ludvigsson, som lägger fram ett förslag till text som går ut på att upprepa det som står i fördraget och det som står i Europar</w:t>
      </w:r>
      <w:r w:rsidRPr="000238DA">
        <w:t>å</w:t>
      </w:r>
      <w:r w:rsidRPr="000238DA">
        <w:t>dets deklaration om mänskl</w:t>
      </w:r>
      <w:r w:rsidRPr="000238DA">
        <w:t>i</w:t>
      </w:r>
      <w:r w:rsidRPr="000238DA">
        <w:t>ga rättigheter. Det finns goda möjligheter att det här kommer att inkluderas, åtminstone e</w:t>
      </w:r>
      <w:r w:rsidRPr="000238DA">
        <w:t>n</w:t>
      </w:r>
      <w:r w:rsidRPr="000238DA">
        <w:t>ligt vad de själva säger. Det förefaller då kunna tillmötesgås. Det har naturligtvis rege</w:t>
      </w:r>
      <w:r w:rsidRPr="000238DA">
        <w:t>r</w:t>
      </w:r>
      <w:r w:rsidRPr="000238DA">
        <w:t>ingens fulla stöd.</w:t>
      </w:r>
    </w:p>
    <w:p w:rsidR="00682E23" w:rsidRPr="000238DA" w:rsidRDefault="00682E23" w:rsidP="00682E23">
      <w:pPr>
        <w:pStyle w:val="Normaltindrag"/>
      </w:pPr>
      <w:r w:rsidRPr="000238DA">
        <w:t>Egentligen tycker jag att vi ska ta de här frågorna med Anders Borg, för han är väl insatt i de här ansträngningarna på olika sätt.</w:t>
      </w:r>
    </w:p>
    <w:p w:rsidR="00682E23" w:rsidRPr="000238DA" w:rsidRDefault="00682E23" w:rsidP="00682E23">
      <w:pPr>
        <w:pStyle w:val="Rubrik2"/>
      </w:pPr>
      <w:bookmarkStart w:id="21" w:name="_Toc290363890"/>
      <w:bookmarkStart w:id="22" w:name="_Toc290368315"/>
      <w:bookmarkStart w:id="23" w:name="_Toc290369012"/>
      <w:bookmarkStart w:id="24" w:name="_Toc293409492"/>
      <w:r w:rsidRPr="000238DA">
        <w:t>Anf.</w:t>
      </w:r>
      <w:r w:rsidR="0019135F" w:rsidRPr="000238DA">
        <w:t>  5  </w:t>
      </w:r>
      <w:r w:rsidRPr="000238DA">
        <w:t>MARIE GRANLUND (S):</w:t>
      </w:r>
      <w:bookmarkEnd w:id="21"/>
      <w:bookmarkEnd w:id="22"/>
      <w:bookmarkEnd w:id="23"/>
      <w:bookmarkEnd w:id="24"/>
    </w:p>
    <w:p w:rsidR="00682E23" w:rsidRPr="000238DA" w:rsidRDefault="00682E23" w:rsidP="00682E23">
      <w:pPr>
        <w:pStyle w:val="Normaltindrag"/>
      </w:pPr>
      <w:r w:rsidRPr="000238DA">
        <w:t>Jo, men om det nu finns en återrapport från mötet hade det varit i</w:t>
      </w:r>
      <w:r w:rsidRPr="000238DA">
        <w:t>n</w:t>
      </w:r>
      <w:r w:rsidRPr="000238DA">
        <w:t>tressant att diskutera hur Sverige förde fram de här synpunkterna, om man nu säger att man delar dem och lite hur diskussionen var. Var det några andra länder som möjligtvis har samma tankar och diskussi</w:t>
      </w:r>
      <w:r w:rsidRPr="000238DA">
        <w:t>o</w:t>
      </w:r>
      <w:r w:rsidRPr="000238DA">
        <w:t>ner? Det hade varit väldigt intressant.</w:t>
      </w:r>
    </w:p>
    <w:p w:rsidR="00682E23" w:rsidRPr="000238DA" w:rsidRDefault="00682E23" w:rsidP="00682E23">
      <w:pPr>
        <w:pStyle w:val="Normaltindrag"/>
      </w:pPr>
      <w:r w:rsidRPr="000238DA">
        <w:t>Om man då ska gå in i sakfrågan – jag kan hålla med om att vi kan ta det med Anders Borg sedan – är det klart att det inte kommer att vara till fyllest att bara göra ett utdrag ur fördragstexten om vem som ansvarar för vilka frågor. Enligt fördraget är det kristallklart vem som ansvarar för lönebildningen. Problemet är ju att vi har varit med om till exempel L</w:t>
      </w:r>
      <w:r w:rsidRPr="000238DA">
        <w:t>a</w:t>
      </w:r>
      <w:r w:rsidRPr="000238DA">
        <w:t>val som också var kristallklart från början, och när det blev ett överkl</w:t>
      </w:r>
      <w:r w:rsidRPr="000238DA">
        <w:t>a</w:t>
      </w:r>
      <w:r w:rsidRPr="000238DA">
        <w:t>gande hamnade det i domstolen. Jag vill bara komplicera frågan n</w:t>
      </w:r>
      <w:r w:rsidRPr="000238DA">
        <w:t>å</w:t>
      </w:r>
      <w:r w:rsidRPr="000238DA">
        <w:t>got.</w:t>
      </w:r>
    </w:p>
    <w:p w:rsidR="00682E23" w:rsidRPr="000238DA" w:rsidRDefault="00682E23" w:rsidP="00682E23">
      <w:pPr>
        <w:pStyle w:val="Rubrik2"/>
      </w:pPr>
      <w:bookmarkStart w:id="25" w:name="_Toc290363891"/>
      <w:bookmarkStart w:id="26" w:name="_Toc290368316"/>
      <w:bookmarkStart w:id="27" w:name="_Toc290369013"/>
      <w:bookmarkStart w:id="28" w:name="_Toc293409493"/>
      <w:r w:rsidRPr="000238DA">
        <w:t>Anf.</w:t>
      </w:r>
      <w:r w:rsidR="0019135F" w:rsidRPr="000238DA">
        <w:t>  6  </w:t>
      </w:r>
      <w:r w:rsidRPr="000238DA">
        <w:t>Statsrådet BIRGITTA OHLSSON (FP):</w:t>
      </w:r>
      <w:bookmarkEnd w:id="25"/>
      <w:bookmarkEnd w:id="26"/>
      <w:bookmarkEnd w:id="27"/>
      <w:bookmarkEnd w:id="28"/>
    </w:p>
    <w:p w:rsidR="00682E23" w:rsidRPr="000238DA" w:rsidRDefault="00682E23" w:rsidP="00682E23">
      <w:pPr>
        <w:pStyle w:val="Normaltindrag"/>
      </w:pPr>
      <w:r w:rsidRPr="000238DA">
        <w:t>Herr ordförande! Vad gäller Marie Granlunds farhågor vill jag ver</w:t>
      </w:r>
      <w:r w:rsidRPr="000238DA">
        <w:t>k</w:t>
      </w:r>
      <w:r w:rsidRPr="000238DA">
        <w:t>ligen framhäva det som både statsministern och arbetsmarknadsminister Hillevi Engström har lyft fram, att det inte är någon skillnad när det gäl</w:t>
      </w:r>
      <w:r w:rsidRPr="000238DA">
        <w:t>l</w:t>
      </w:r>
      <w:r w:rsidRPr="000238DA">
        <w:t>er lönebildningsfr</w:t>
      </w:r>
      <w:r w:rsidRPr="000238DA">
        <w:t>å</w:t>
      </w:r>
      <w:r w:rsidRPr="000238DA">
        <w:t>gorna mellan oppositionens syn och regeringens syn. Vi tycker att det är väldigt viktigt. Från vårt regeringsperspektiv kommer vi inte att acceptera att beslutskompetens vad gäller lönebildning öve</w:t>
      </w:r>
      <w:r w:rsidRPr="000238DA">
        <w:t>r</w:t>
      </w:r>
      <w:r w:rsidRPr="000238DA">
        <w:t>förs till EU. Där har vi precis samma situation som ni. Det har vi lyft fram på ett tydligt sätt. Det framhävde jag också till statsministern när han var i kammaren och åte</w:t>
      </w:r>
      <w:r w:rsidRPr="000238DA">
        <w:t>r</w:t>
      </w:r>
      <w:r w:rsidRPr="000238DA">
        <w:t>rapporterade, så det är ingen skillnad.</w:t>
      </w:r>
    </w:p>
    <w:p w:rsidR="00682E23" w:rsidRPr="000238DA" w:rsidRDefault="00682E23" w:rsidP="00682E23">
      <w:pPr>
        <w:pStyle w:val="Normaltindrag"/>
      </w:pPr>
      <w:r w:rsidRPr="000238DA">
        <w:t>Sedan förs det en dialog, men jag tycker inte att man riktigt kan jä</w:t>
      </w:r>
      <w:r w:rsidRPr="000238DA">
        <w:t>m</w:t>
      </w:r>
      <w:r w:rsidRPr="000238DA">
        <w:t>föra den här frågan med Lavaldiskussionen. Det är helt olika saker.</w:t>
      </w:r>
    </w:p>
    <w:p w:rsidR="00682E23" w:rsidRPr="000238DA" w:rsidRDefault="00682E23" w:rsidP="00682E23">
      <w:pPr>
        <w:pStyle w:val="Rubrik2"/>
      </w:pPr>
      <w:bookmarkStart w:id="29" w:name="_Toc290363892"/>
      <w:bookmarkStart w:id="30" w:name="_Toc290368317"/>
      <w:bookmarkStart w:id="31" w:name="_Toc290369014"/>
      <w:bookmarkStart w:id="32" w:name="_Toc293409494"/>
      <w:r w:rsidRPr="000238DA">
        <w:t>Anf.</w:t>
      </w:r>
      <w:r w:rsidR="0019135F" w:rsidRPr="000238DA">
        <w:t>  7  </w:t>
      </w:r>
      <w:r w:rsidRPr="000238DA">
        <w:t>ORDFÖRANDEN:</w:t>
      </w:r>
      <w:bookmarkEnd w:id="29"/>
      <w:bookmarkEnd w:id="30"/>
      <w:bookmarkEnd w:id="31"/>
      <w:bookmarkEnd w:id="32"/>
    </w:p>
    <w:p w:rsidR="00682E23" w:rsidRPr="000238DA" w:rsidRDefault="00682E23" w:rsidP="00682E23">
      <w:pPr>
        <w:pStyle w:val="Normaltindrag"/>
      </w:pPr>
      <w:r w:rsidRPr="000238DA">
        <w:t>Vi lägger återrapporten till handlingarna.</w:t>
      </w:r>
    </w:p>
    <w:p w:rsidR="00682E23" w:rsidRPr="000238DA" w:rsidRDefault="00682E23" w:rsidP="00682E23">
      <w:pPr>
        <w:pStyle w:val="Normaltindrag"/>
      </w:pPr>
      <w:r w:rsidRPr="000238DA">
        <w:t>Vi går över till rådets dagordning, punkt 3. Finns det någonting att säga om den?</w:t>
      </w:r>
    </w:p>
    <w:p w:rsidR="00682E23" w:rsidRPr="000238DA" w:rsidRDefault="00682E23" w:rsidP="00682E23">
      <w:pPr>
        <w:pStyle w:val="Rubrik2"/>
      </w:pPr>
      <w:bookmarkStart w:id="33" w:name="_Toc290363893"/>
      <w:bookmarkStart w:id="34" w:name="_Toc290368318"/>
      <w:bookmarkStart w:id="35" w:name="_Toc290369015"/>
      <w:bookmarkStart w:id="36" w:name="_Toc293409495"/>
      <w:r w:rsidRPr="000238DA">
        <w:t>Anf.</w:t>
      </w:r>
      <w:r w:rsidR="0019135F" w:rsidRPr="000238DA">
        <w:t>  8  </w:t>
      </w:r>
      <w:r w:rsidRPr="000238DA">
        <w:t>Statsrådet BIRGITTA OHLSSON (FP):</w:t>
      </w:r>
      <w:bookmarkEnd w:id="33"/>
      <w:bookmarkEnd w:id="34"/>
      <w:bookmarkEnd w:id="35"/>
      <w:bookmarkEnd w:id="36"/>
    </w:p>
    <w:p w:rsidR="00682E23" w:rsidRPr="000238DA" w:rsidRDefault="00682E23" w:rsidP="00682E23">
      <w:pPr>
        <w:pStyle w:val="Normaltindrag"/>
      </w:pPr>
      <w:r w:rsidRPr="000238DA">
        <w:t>Nej, det är en standardpunkt på dagordningen.</w:t>
      </w:r>
    </w:p>
    <w:p w:rsidR="00682E23" w:rsidRPr="000238DA" w:rsidRDefault="00682E23" w:rsidP="00682E23">
      <w:pPr>
        <w:pStyle w:val="Rubrik2"/>
      </w:pPr>
      <w:bookmarkStart w:id="37" w:name="_Toc290363894"/>
      <w:bookmarkStart w:id="38" w:name="_Toc290368319"/>
      <w:bookmarkStart w:id="39" w:name="_Toc290369016"/>
      <w:bookmarkStart w:id="40" w:name="_Toc293409496"/>
      <w:r w:rsidRPr="000238DA">
        <w:t>Anf.</w:t>
      </w:r>
      <w:r w:rsidR="0019135F" w:rsidRPr="000238DA">
        <w:t>  9  </w:t>
      </w:r>
      <w:r w:rsidRPr="000238DA">
        <w:t>ORDFÖRANDEN:</w:t>
      </w:r>
      <w:bookmarkEnd w:id="37"/>
      <w:bookmarkEnd w:id="38"/>
      <w:bookmarkEnd w:id="39"/>
      <w:bookmarkEnd w:id="40"/>
    </w:p>
    <w:p w:rsidR="00682E23" w:rsidRPr="000238DA" w:rsidRDefault="00682E23" w:rsidP="00682E23">
      <w:pPr>
        <w:pStyle w:val="Normaltindrag"/>
      </w:pPr>
      <w:r w:rsidRPr="000238DA">
        <w:t>Det finns uppenbarligen, säger kansliet till mig, ett antal A-punkter som kan tas upp nu. Om så inte är fallet lämnar vi dem därhän.</w:t>
      </w:r>
    </w:p>
    <w:p w:rsidR="00682E23" w:rsidRPr="000238DA" w:rsidRDefault="00682E23" w:rsidP="00682E23">
      <w:pPr>
        <w:pStyle w:val="Normaltindrag"/>
      </w:pPr>
      <w:r w:rsidRPr="000238DA">
        <w:t>Vi går vidare till punkt 4, uppföljning av Europeiska rådets möte den 24–25 mars.</w:t>
      </w:r>
    </w:p>
    <w:p w:rsidR="00682E23" w:rsidRPr="000238DA" w:rsidRDefault="00682E23" w:rsidP="00682E23">
      <w:pPr>
        <w:pStyle w:val="Rubrik2"/>
      </w:pPr>
      <w:bookmarkStart w:id="41" w:name="_Toc290363895"/>
      <w:bookmarkStart w:id="42" w:name="_Toc290368320"/>
      <w:bookmarkStart w:id="43" w:name="_Toc290369017"/>
      <w:bookmarkStart w:id="44" w:name="_Toc293409497"/>
      <w:r w:rsidRPr="000238DA">
        <w:t>Anf.</w:t>
      </w:r>
      <w:r w:rsidR="0019135F" w:rsidRPr="000238DA">
        <w:t>  10  </w:t>
      </w:r>
      <w:r w:rsidRPr="000238DA">
        <w:t>Statsrådet BIRGITTA OHLSSON (FP):</w:t>
      </w:r>
      <w:bookmarkEnd w:id="41"/>
      <w:bookmarkEnd w:id="42"/>
      <w:bookmarkEnd w:id="43"/>
      <w:bookmarkEnd w:id="44"/>
    </w:p>
    <w:p w:rsidR="00682E23" w:rsidRPr="000238DA" w:rsidRDefault="00682E23" w:rsidP="00682E23">
      <w:pPr>
        <w:pStyle w:val="Normaltindrag"/>
      </w:pPr>
      <w:r w:rsidRPr="000238DA">
        <w:t>Jag tror att jag kan vara ganska kort där. Det kommer att vara en i</w:t>
      </w:r>
      <w:r w:rsidRPr="000238DA">
        <w:t>n</w:t>
      </w:r>
      <w:r w:rsidRPr="000238DA">
        <w:t>formationspunkt. Det kommer inte att vara någon bordsrunda eller längre diskussion. Det handlar om att det u</w:t>
      </w:r>
      <w:r w:rsidRPr="000238DA">
        <w:t>n</w:t>
      </w:r>
      <w:r w:rsidRPr="000238DA">
        <w:t>gerska ordförandeskapet har haft uppföljning av vårens tre europeiska råd utifrån den rapport som ord</w:t>
      </w:r>
      <w:r w:rsidR="009D255D" w:rsidRPr="000238DA">
        <w:softHyphen/>
      </w:r>
      <w:r w:rsidRPr="000238DA">
        <w:t>förandeskapet har tagit fram. Det har också delgivits nämnden vid tidig</w:t>
      </w:r>
      <w:r w:rsidRPr="000238DA">
        <w:t>a</w:t>
      </w:r>
      <w:r w:rsidRPr="000238DA">
        <w:t>re tillfällen. Syftet har varit vad som kommer att uppnås i de olika råd</w:t>
      </w:r>
      <w:r w:rsidRPr="000238DA">
        <w:t>s</w:t>
      </w:r>
      <w:r w:rsidRPr="000238DA">
        <w:t>formationerna före det stora j</w:t>
      </w:r>
      <w:r w:rsidRPr="000238DA">
        <w:t>u</w:t>
      </w:r>
      <w:r w:rsidRPr="000238DA">
        <w:t>nitoppmötet den 24 juni. Jag kommer förstås att återkomma till nämnden och ha samråd inför det.</w:t>
      </w:r>
    </w:p>
    <w:p w:rsidR="00682E23" w:rsidRPr="000238DA" w:rsidRDefault="00682E23" w:rsidP="00682E23">
      <w:pPr>
        <w:pStyle w:val="Rubrik2"/>
      </w:pPr>
      <w:bookmarkStart w:id="45" w:name="_Toc290363896"/>
      <w:bookmarkStart w:id="46" w:name="_Toc290368321"/>
      <w:bookmarkStart w:id="47" w:name="_Toc290369018"/>
      <w:bookmarkStart w:id="48" w:name="_Toc293409498"/>
      <w:r w:rsidRPr="000238DA">
        <w:t>Anf.</w:t>
      </w:r>
      <w:r w:rsidR="0019135F" w:rsidRPr="000238DA">
        <w:t>  11  </w:t>
      </w:r>
      <w:r w:rsidRPr="000238DA">
        <w:t>JONAS SJÖSTEDT (V):</w:t>
      </w:r>
      <w:bookmarkEnd w:id="45"/>
      <w:bookmarkEnd w:id="46"/>
      <w:bookmarkEnd w:id="47"/>
      <w:bookmarkEnd w:id="48"/>
    </w:p>
    <w:p w:rsidR="00682E23" w:rsidRPr="000238DA" w:rsidRDefault="00682E23" w:rsidP="00682E23">
      <w:pPr>
        <w:pStyle w:val="Normaltindrag"/>
      </w:pPr>
      <w:r w:rsidRPr="000238DA">
        <w:t>De ekonomiska styrmedlen – sexpacke</w:t>
      </w:r>
      <w:r w:rsidR="00AA286E" w:rsidRPr="000238DA">
        <w:t>t</w:t>
      </w:r>
      <w:r w:rsidRPr="000238DA">
        <w:t>, som de kallas – var en h</w:t>
      </w:r>
      <w:r w:rsidRPr="000238DA">
        <w:t>u</w:t>
      </w:r>
      <w:r w:rsidRPr="000238DA">
        <w:t>vudpunkt på Europeiska rådet och ingår som en del av uppföljningen. Jag vill bara understryka att vi vidhåller vår avvikande mening när det gäller det. Det är inte bara att man lägger sig i finanspolitiken över huvud t</w:t>
      </w:r>
      <w:r w:rsidRPr="000238DA">
        <w:t>a</w:t>
      </w:r>
      <w:r w:rsidRPr="000238DA">
        <w:t>get utan framför allt risken att man går in i lönebildning och med sanktion</w:t>
      </w:r>
      <w:r w:rsidRPr="000238DA">
        <w:t>s</w:t>
      </w:r>
      <w:r w:rsidRPr="000238DA">
        <w:t>instrumentet. Jag tycker att det är viktigt att ta upp det.</w:t>
      </w:r>
    </w:p>
    <w:p w:rsidR="00682E23" w:rsidRPr="000238DA" w:rsidRDefault="00682E23" w:rsidP="00682E23">
      <w:pPr>
        <w:pStyle w:val="Normaltindrag"/>
      </w:pPr>
      <w:r w:rsidRPr="000238DA">
        <w:t>Jag måste säga att jag inte alls är lugnad av regeringens hänvisning till artikel 152. Jag tror att det är en ren glädjetolkning av vad artikel 152 innebär. Den har knappt varit ver</w:t>
      </w:r>
      <w:r w:rsidRPr="000238DA">
        <w:t>k</w:t>
      </w:r>
      <w:r w:rsidRPr="000238DA">
        <w:t>sam tidigare. Jag vill bara skicka med att o</w:t>
      </w:r>
      <w:r w:rsidRPr="000238DA">
        <w:t>e</w:t>
      </w:r>
      <w:r w:rsidRPr="000238DA">
        <w:t>nigheten på den här punkten består.</w:t>
      </w:r>
    </w:p>
    <w:p w:rsidR="00682E23" w:rsidRPr="000238DA" w:rsidRDefault="00682E23" w:rsidP="00682E23">
      <w:pPr>
        <w:pStyle w:val="Rubrik2"/>
      </w:pPr>
      <w:bookmarkStart w:id="49" w:name="_Toc290363897"/>
      <w:bookmarkStart w:id="50" w:name="_Toc290368322"/>
      <w:bookmarkStart w:id="51" w:name="_Toc290369019"/>
      <w:bookmarkStart w:id="52" w:name="_Toc293409499"/>
      <w:r w:rsidRPr="000238DA">
        <w:t>Anf.</w:t>
      </w:r>
      <w:r w:rsidR="0019135F" w:rsidRPr="000238DA">
        <w:t>  12  </w:t>
      </w:r>
      <w:r w:rsidRPr="000238DA">
        <w:t>ORDFÖRANDEN:</w:t>
      </w:r>
      <w:bookmarkEnd w:id="49"/>
      <w:bookmarkEnd w:id="50"/>
      <w:bookmarkEnd w:id="51"/>
      <w:bookmarkEnd w:id="52"/>
    </w:p>
    <w:p w:rsidR="00682E23" w:rsidRPr="000238DA" w:rsidRDefault="00682E23" w:rsidP="00682E23">
      <w:pPr>
        <w:pStyle w:val="Normaltindrag"/>
      </w:pPr>
      <w:r w:rsidRPr="000238DA">
        <w:t>Just det. Men jag vill bara säga att det här är en informationspunkt, så vi brukar inte ha avvikande meningar här.</w:t>
      </w:r>
    </w:p>
    <w:p w:rsidR="00682E23" w:rsidRPr="000238DA" w:rsidRDefault="00682E23" w:rsidP="00682E23">
      <w:pPr>
        <w:pStyle w:val="Rubrik2"/>
      </w:pPr>
      <w:bookmarkStart w:id="53" w:name="_Toc290363898"/>
      <w:bookmarkStart w:id="54" w:name="_Toc290368323"/>
      <w:bookmarkStart w:id="55" w:name="_Toc290369020"/>
      <w:bookmarkStart w:id="56" w:name="_Toc293409500"/>
      <w:r w:rsidRPr="000238DA">
        <w:t>Anf.</w:t>
      </w:r>
      <w:r w:rsidR="0019135F" w:rsidRPr="000238DA">
        <w:t>  13  </w:t>
      </w:r>
      <w:r w:rsidRPr="000238DA">
        <w:t>MARGARETA SANDSTEDT (SD):</w:t>
      </w:r>
      <w:bookmarkEnd w:id="53"/>
      <w:bookmarkEnd w:id="54"/>
      <w:bookmarkEnd w:id="55"/>
      <w:bookmarkEnd w:id="56"/>
    </w:p>
    <w:p w:rsidR="00682E23" w:rsidRPr="000238DA" w:rsidRDefault="00682E23" w:rsidP="00682E23">
      <w:pPr>
        <w:pStyle w:val="Normaltindrag"/>
      </w:pPr>
      <w:r w:rsidRPr="000238DA">
        <w:t>Jag vill också bestyrka det jag tidigare har sagt när det gäller den här saken, vikten av att rädda länder som spenderar för mycket, att det inte är någon bra strategi. Ett exempel är Portugal. Det är ett övergångsstyre där just nu, och folket vill inte ha den här typen av åtstramningspaket som EU går in och hjälper till med. Ska EU då fortsätta att hålla länder under armarna med anledning av att den enda v</w:t>
      </w:r>
      <w:r w:rsidRPr="000238DA">
        <w:t>ä</w:t>
      </w:r>
      <w:r w:rsidRPr="000238DA">
        <w:t>gen ut är att sänka kraven? Vi tror inte att det här kommer att bli bra, och vi tror att protesterna kommer att bli höga.</w:t>
      </w:r>
    </w:p>
    <w:p w:rsidR="00682E23" w:rsidRPr="000238DA" w:rsidRDefault="00682E23" w:rsidP="00682E23">
      <w:pPr>
        <w:pStyle w:val="Normaltindrag"/>
      </w:pPr>
      <w:r w:rsidRPr="000238DA">
        <w:t>När det gäller södra grannskapet gläder det mig ändå att majoritetens syn på Afrikanska unionens betydelse har fått genomslag, då statsmini</w:t>
      </w:r>
      <w:r w:rsidRPr="000238DA">
        <w:t>s</w:t>
      </w:r>
      <w:r w:rsidRPr="000238DA">
        <w:t>tern inte verkade tycka samma sak sist innan toppmötet. Det var min synpunkt i den här saken.</w:t>
      </w:r>
    </w:p>
    <w:p w:rsidR="00682E23" w:rsidRPr="000238DA" w:rsidRDefault="00682E23" w:rsidP="00682E23">
      <w:pPr>
        <w:pStyle w:val="Rubrik2"/>
      </w:pPr>
      <w:bookmarkStart w:id="57" w:name="_Toc290363899"/>
      <w:bookmarkStart w:id="58" w:name="_Toc290368324"/>
      <w:bookmarkStart w:id="59" w:name="_Toc290369021"/>
      <w:bookmarkStart w:id="60" w:name="_Toc293409501"/>
      <w:r w:rsidRPr="000238DA">
        <w:t>Anf.</w:t>
      </w:r>
      <w:r w:rsidR="0019135F" w:rsidRPr="000238DA">
        <w:t>  14  </w:t>
      </w:r>
      <w:r w:rsidRPr="000238DA">
        <w:t>GUSTAV FRIDOLIN (MP):</w:t>
      </w:r>
      <w:bookmarkEnd w:id="57"/>
      <w:bookmarkEnd w:id="58"/>
      <w:bookmarkEnd w:id="59"/>
      <w:bookmarkEnd w:id="60"/>
    </w:p>
    <w:p w:rsidR="00682E23" w:rsidRPr="000238DA" w:rsidRDefault="00682E23" w:rsidP="00682E23">
      <w:pPr>
        <w:pStyle w:val="Normaltindrag"/>
      </w:pPr>
      <w:r w:rsidRPr="000238DA">
        <w:t>Med anledning av meningsutbytet mellan vice ordföranden och stat</w:t>
      </w:r>
      <w:r w:rsidRPr="000238DA">
        <w:t>s</w:t>
      </w:r>
      <w:r w:rsidRPr="000238DA">
        <w:t>rådet Ohlsson om återrapporten kan det finnas anledning att i detta sa</w:t>
      </w:r>
      <w:r w:rsidRPr="000238DA">
        <w:t>m</w:t>
      </w:r>
      <w:r w:rsidRPr="000238DA">
        <w:t xml:space="preserve">manhang och </w:t>
      </w:r>
      <w:r w:rsidR="00AA286E" w:rsidRPr="000238DA">
        <w:t xml:space="preserve">i samband med </w:t>
      </w:r>
      <w:r w:rsidRPr="000238DA">
        <w:t>uppföljningen inför Europeiska rådet påp</w:t>
      </w:r>
      <w:r w:rsidRPr="000238DA">
        <w:t>e</w:t>
      </w:r>
      <w:r w:rsidRPr="000238DA">
        <w:t>ka, på samma sätt som Jonas Sjöstedt och Marie Granlund tidigare sade, att den oro vi tidigare har haft ligger kvar. Parallellen till Lavaldomen, som Marie Granlund hänvisade till i den föregående diskussionen, han</w:t>
      </w:r>
      <w:r w:rsidRPr="000238DA">
        <w:t>d</w:t>
      </w:r>
      <w:r w:rsidRPr="000238DA">
        <w:t>lar inte så mycket om sak som om form. Om vi gör oklara skrivningar som i slutä</w:t>
      </w:r>
      <w:r w:rsidRPr="000238DA">
        <w:t>n</w:t>
      </w:r>
      <w:r w:rsidRPr="000238DA">
        <w:t>dan ska hanteras av domarna i EU-domstolen finns det en risk att de domarna går åt ett annat håll än vad vi har tänkt oss. Vi har tidigare sett hur de domarna kan påverka den svenska arbetsmarknad</w:t>
      </w:r>
      <w:r w:rsidRPr="000238DA">
        <w:t>s</w:t>
      </w:r>
      <w:r w:rsidRPr="000238DA">
        <w:t>modellen, och av just det skälet är det viktigt att ha den typen av garant</w:t>
      </w:r>
      <w:r w:rsidRPr="000238DA">
        <w:t>i</w:t>
      </w:r>
      <w:r w:rsidRPr="000238DA">
        <w:t>er som vi tidigare har efterlyst från såväl Vänsterpartiet som Sociald</w:t>
      </w:r>
      <w:r w:rsidRPr="000238DA">
        <w:t>e</w:t>
      </w:r>
      <w:r w:rsidRPr="000238DA">
        <w:t>mokraterna och Miljöpartiet.</w:t>
      </w:r>
    </w:p>
    <w:p w:rsidR="00682E23" w:rsidRPr="000238DA" w:rsidRDefault="00682E23" w:rsidP="00682E23">
      <w:pPr>
        <w:pStyle w:val="Rubrik2"/>
      </w:pPr>
      <w:bookmarkStart w:id="61" w:name="_Toc290363900"/>
      <w:bookmarkStart w:id="62" w:name="_Toc290368325"/>
      <w:bookmarkStart w:id="63" w:name="_Toc290369022"/>
      <w:bookmarkStart w:id="64" w:name="_Toc293409502"/>
      <w:r w:rsidRPr="000238DA">
        <w:t>Anf.</w:t>
      </w:r>
      <w:r w:rsidR="0019135F" w:rsidRPr="000238DA">
        <w:t>  15  </w:t>
      </w:r>
      <w:r w:rsidRPr="000238DA">
        <w:t>ORDFÖRANDEN:</w:t>
      </w:r>
      <w:bookmarkEnd w:id="61"/>
      <w:bookmarkEnd w:id="62"/>
      <w:bookmarkEnd w:id="63"/>
      <w:bookmarkEnd w:id="64"/>
    </w:p>
    <w:p w:rsidR="00682E23" w:rsidRPr="000238DA" w:rsidRDefault="00682E23" w:rsidP="00682E23">
      <w:pPr>
        <w:pStyle w:val="Normaltindrag"/>
      </w:pPr>
      <w:r w:rsidRPr="000238DA">
        <w:t>Vi kommer naturligtvis tillbaka till de här frågorna, bland annat med Anders Borg. Vi tac</w:t>
      </w:r>
      <w:r w:rsidRPr="000238DA">
        <w:t>k</w:t>
      </w:r>
      <w:r w:rsidRPr="000238DA">
        <w:t>ar för informationen.</w:t>
      </w:r>
    </w:p>
    <w:p w:rsidR="00682E23" w:rsidRPr="000238DA" w:rsidRDefault="00682E23" w:rsidP="00682E23">
      <w:pPr>
        <w:pStyle w:val="Normaltindrag"/>
      </w:pPr>
      <w:r w:rsidRPr="000238DA">
        <w:t>Vi går vidare till punkt 5, En strategi för Donauregionen, och det är en beslutspunkt. Ka</w:t>
      </w:r>
      <w:r w:rsidRPr="000238DA">
        <w:t>n</w:t>
      </w:r>
      <w:r w:rsidRPr="000238DA">
        <w:t>ske kanslichefen vill förklara termen falsk B-punkt för dem som inte känner till det.</w:t>
      </w:r>
    </w:p>
    <w:p w:rsidR="00682E23" w:rsidRPr="000238DA" w:rsidRDefault="00682E23" w:rsidP="00682E23">
      <w:pPr>
        <w:pStyle w:val="Rubrik2"/>
      </w:pPr>
      <w:bookmarkStart w:id="65" w:name="_Toc290363901"/>
      <w:bookmarkStart w:id="66" w:name="_Toc290368326"/>
      <w:bookmarkStart w:id="67" w:name="_Toc290369023"/>
      <w:bookmarkStart w:id="68" w:name="_Toc293409503"/>
      <w:r w:rsidRPr="000238DA">
        <w:t>Anf.</w:t>
      </w:r>
      <w:r w:rsidR="0019135F" w:rsidRPr="000238DA">
        <w:t>  16  </w:t>
      </w:r>
      <w:r w:rsidRPr="000238DA">
        <w:t>Kanslichef</w:t>
      </w:r>
      <w:r w:rsidR="00485086" w:rsidRPr="000238DA">
        <w:t>en</w:t>
      </w:r>
      <w:r w:rsidRPr="000238DA">
        <w:t xml:space="preserve"> MARGARETA HJORTH:</w:t>
      </w:r>
      <w:bookmarkEnd w:id="65"/>
      <w:bookmarkEnd w:id="66"/>
      <w:bookmarkEnd w:id="67"/>
      <w:bookmarkEnd w:id="68"/>
    </w:p>
    <w:p w:rsidR="00682E23" w:rsidRPr="000238DA" w:rsidRDefault="00682E23" w:rsidP="00682E23">
      <w:pPr>
        <w:pStyle w:val="Normaltindrag"/>
      </w:pPr>
      <w:r w:rsidRPr="000238DA">
        <w:t>Falsk B-punkt är en punkt som egentligen är en A-punkt, men det finns de som har lagt en reservation på den och därför är det en falsk B-punkt på rådet.</w:t>
      </w:r>
    </w:p>
    <w:p w:rsidR="00682E23" w:rsidRPr="000238DA" w:rsidRDefault="00682E23" w:rsidP="00682E23">
      <w:pPr>
        <w:pStyle w:val="Rubrik2"/>
      </w:pPr>
      <w:bookmarkStart w:id="69" w:name="_Toc290363902"/>
      <w:bookmarkStart w:id="70" w:name="_Toc290368327"/>
      <w:bookmarkStart w:id="71" w:name="_Toc290369024"/>
      <w:bookmarkStart w:id="72" w:name="_Toc293409504"/>
      <w:r w:rsidRPr="000238DA">
        <w:t>Anf.</w:t>
      </w:r>
      <w:r w:rsidR="0019135F" w:rsidRPr="000238DA">
        <w:t>  17  </w:t>
      </w:r>
      <w:r w:rsidRPr="000238DA">
        <w:t>Statsrådet BIRGITTA OHLSSON (FP):</w:t>
      </w:r>
      <w:bookmarkEnd w:id="69"/>
      <w:bookmarkEnd w:id="70"/>
      <w:bookmarkEnd w:id="71"/>
      <w:bookmarkEnd w:id="72"/>
    </w:p>
    <w:p w:rsidR="00682E23" w:rsidRPr="000238DA" w:rsidRDefault="00682E23" w:rsidP="00682E23">
      <w:pPr>
        <w:pStyle w:val="Normaltindrag"/>
      </w:pPr>
      <w:r w:rsidRPr="000238DA">
        <w:t>Donaustrategin är en av det ungerska ordf</w:t>
      </w:r>
      <w:r w:rsidRPr="000238DA">
        <w:t>ö</w:t>
      </w:r>
      <w:r w:rsidRPr="000238DA">
        <w:t>randeskapets viktigaste frågor, som vi förstås applåderat mycket från svensk sida. Vi tycker att det är väldigt positivt.</w:t>
      </w:r>
    </w:p>
    <w:p w:rsidR="00682E23" w:rsidRPr="000238DA" w:rsidRDefault="00682E23" w:rsidP="00682E23">
      <w:pPr>
        <w:pStyle w:val="Normaltindrag"/>
      </w:pPr>
      <w:bookmarkStart w:id="73" w:name="PassTempLäge"/>
      <w:bookmarkEnd w:id="73"/>
      <w:r w:rsidRPr="000238DA">
        <w:t xml:space="preserve">Det intressanta är också att detta är den andra regionala strategin som EU tar fram på detta sätt efter Östersjöstrategin som vi i Sverige har varit engagerade i. </w:t>
      </w:r>
    </w:p>
    <w:p w:rsidR="00682E23" w:rsidRPr="000238DA" w:rsidRDefault="00682E23" w:rsidP="00682E23">
      <w:pPr>
        <w:pStyle w:val="Normaltindrag"/>
      </w:pPr>
      <w:r w:rsidRPr="000238DA">
        <w:t>Vi ser att detta är en strategi för både ga</w:t>
      </w:r>
      <w:r w:rsidRPr="000238DA">
        <w:t>m</w:t>
      </w:r>
      <w:r w:rsidRPr="000238DA">
        <w:t>la och nya medlemsländer. Detta är en oerhörd utmaning eftersom vi här har några av Europas fatt</w:t>
      </w:r>
      <w:r w:rsidRPr="000238DA">
        <w:t>i</w:t>
      </w:r>
      <w:r w:rsidRPr="000238DA">
        <w:t xml:space="preserve">gaste delar men också några av de mest konkurrenskraftiga, till exempel Bayern som tillhör Donauregionen. </w:t>
      </w:r>
    </w:p>
    <w:p w:rsidR="00682E23" w:rsidRPr="000238DA" w:rsidRDefault="00682E23" w:rsidP="00682E23">
      <w:pPr>
        <w:pStyle w:val="Normaltindrag"/>
      </w:pPr>
      <w:r w:rsidRPr="000238DA">
        <w:t>Det som skiljer ut denna strategi från Öste</w:t>
      </w:r>
      <w:r w:rsidRPr="000238DA">
        <w:t>r</w:t>
      </w:r>
      <w:r w:rsidRPr="000238DA">
        <w:t>strategin är att man har ett mycket större tredjelandsperspektiv. Det är totalt 14 länder som deltar i Donaustrategin. Av dessa 14 länder är det hela 6 som faktiskt är potent</w:t>
      </w:r>
      <w:r w:rsidRPr="000238DA">
        <w:t>i</w:t>
      </w:r>
      <w:r w:rsidRPr="000238DA">
        <w:t>ella ans</w:t>
      </w:r>
      <w:r w:rsidRPr="000238DA">
        <w:t>ö</w:t>
      </w:r>
      <w:r w:rsidRPr="000238DA">
        <w:t>karländer, antingen i närtid eller kanske mer visionärt längre fram. Det är Bosnien och Hercegovina, Kroatien, Moldavien, Montene</w:t>
      </w:r>
      <w:r w:rsidRPr="000238DA">
        <w:t>g</w:t>
      </w:r>
      <w:r w:rsidRPr="000238DA">
        <w:t>ro, Se</w:t>
      </w:r>
      <w:r w:rsidRPr="000238DA">
        <w:t>r</w:t>
      </w:r>
      <w:r w:rsidRPr="000238DA">
        <w:t xml:space="preserve">bien och Ukraina. Det är mycket spännande att man har tagit in en sådan dimension. </w:t>
      </w:r>
    </w:p>
    <w:p w:rsidR="00682E23" w:rsidRPr="000238DA" w:rsidRDefault="00682E23" w:rsidP="00682E23">
      <w:pPr>
        <w:pStyle w:val="Normaltindrag"/>
      </w:pPr>
      <w:r w:rsidRPr="000238DA">
        <w:t>Det är fyra saker som man har valt att fokusera på i strategin. Det fö</w:t>
      </w:r>
      <w:r w:rsidRPr="000238DA">
        <w:t>r</w:t>
      </w:r>
      <w:r w:rsidRPr="000238DA">
        <w:t>sta är att sammanknyta regionen bättre. Det andra är ett förbättrat milj</w:t>
      </w:r>
      <w:r w:rsidRPr="000238DA">
        <w:t>ö</w:t>
      </w:r>
      <w:r w:rsidRPr="000238DA">
        <w:t xml:space="preserve">skydd. Där är vi mycket positiva från svensk sida </w:t>
      </w:r>
      <w:r w:rsidR="00AA286E" w:rsidRPr="000238DA">
        <w:t xml:space="preserve">till </w:t>
      </w:r>
      <w:r w:rsidRPr="000238DA">
        <w:t xml:space="preserve">att man mycket tidigt – det gjorde man redan på GAC-mötena i januari – har lyft fram att just ekologiska frågor ska ha en stor betydelse, vilket är viktigt. </w:t>
      </w:r>
    </w:p>
    <w:p w:rsidR="00682E23" w:rsidRPr="000238DA" w:rsidRDefault="00682E23" w:rsidP="00682E23">
      <w:pPr>
        <w:pStyle w:val="Normaltindrag"/>
      </w:pPr>
      <w:r w:rsidRPr="000238DA">
        <w:t>Vi kommer alla förstås ihåg den dammläcka som skedde i ett alum</w:t>
      </w:r>
      <w:r w:rsidRPr="000238DA">
        <w:t>i</w:t>
      </w:r>
      <w:r w:rsidRPr="000238DA">
        <w:t>niumverk i oktober förra året, vilket ledde till att giftslam kom ut i D</w:t>
      </w:r>
      <w:r w:rsidRPr="000238DA">
        <w:t>o</w:t>
      </w:r>
      <w:r w:rsidRPr="000238DA">
        <w:t xml:space="preserve">nau. Det är alltså otroligt viktigt att man samarbetar. </w:t>
      </w:r>
    </w:p>
    <w:p w:rsidR="00682E23" w:rsidRPr="000238DA" w:rsidRDefault="00682E23" w:rsidP="00682E23">
      <w:pPr>
        <w:pStyle w:val="Normaltindrag"/>
      </w:pPr>
      <w:r w:rsidRPr="000238DA">
        <w:t xml:space="preserve">Det tredje är att skapa välstånd, och det fjärde är att stärka regionen som helhet. </w:t>
      </w:r>
    </w:p>
    <w:p w:rsidR="00682E23" w:rsidRPr="000238DA" w:rsidRDefault="00682E23" w:rsidP="00682E23">
      <w:pPr>
        <w:pStyle w:val="Normaltindrag"/>
      </w:pPr>
      <w:r w:rsidRPr="000238DA">
        <w:t>Man kan säga att det svenska perspektivet, förutom en del i det sakl</w:t>
      </w:r>
      <w:r w:rsidRPr="000238DA">
        <w:t>i</w:t>
      </w:r>
      <w:r w:rsidRPr="000238DA">
        <w:t>ga innehållet, är att vi tycker att det är viktigt att man fokuserar på sty</w:t>
      </w:r>
      <w:r w:rsidRPr="000238DA">
        <w:t>r</w:t>
      </w:r>
      <w:r w:rsidRPr="000238DA">
        <w:t xml:space="preserve">ning och genomförande i denna strategi. </w:t>
      </w:r>
    </w:p>
    <w:p w:rsidR="00682E23" w:rsidRPr="000238DA" w:rsidRDefault="00682E23" w:rsidP="00682E23">
      <w:pPr>
        <w:pStyle w:val="Normaltindrag"/>
      </w:pPr>
      <w:r w:rsidRPr="000238DA">
        <w:t>Jag kan också betona att på samma sätt som när det gällde Östersj</w:t>
      </w:r>
      <w:r w:rsidRPr="000238DA">
        <w:t>ö</w:t>
      </w:r>
      <w:r w:rsidRPr="000238DA">
        <w:t>strategin kommer inte några nya pengar att tillföras, utan man ska utnyt</w:t>
      </w:r>
      <w:r w:rsidRPr="000238DA">
        <w:t>t</w:t>
      </w:r>
      <w:r w:rsidRPr="000238DA">
        <w:t xml:space="preserve">ja det som redan finns och som man redan har budgeterat för. </w:t>
      </w:r>
    </w:p>
    <w:p w:rsidR="00682E23" w:rsidRPr="000238DA" w:rsidRDefault="00682E23" w:rsidP="00682E23">
      <w:pPr>
        <w:pStyle w:val="Rubrik2"/>
      </w:pPr>
      <w:bookmarkStart w:id="74" w:name="_Toc290363903"/>
      <w:bookmarkStart w:id="75" w:name="_Toc290368328"/>
      <w:bookmarkStart w:id="76" w:name="_Toc290369025"/>
      <w:bookmarkStart w:id="77" w:name="_Toc293409505"/>
      <w:r w:rsidRPr="000238DA">
        <w:t>Anf.</w:t>
      </w:r>
      <w:r w:rsidR="0019135F" w:rsidRPr="000238DA">
        <w:t>  18  </w:t>
      </w:r>
      <w:r w:rsidRPr="000238DA">
        <w:t>CARINA ADOLFSSON ELGESTAM (S):</w:t>
      </w:r>
      <w:bookmarkEnd w:id="74"/>
      <w:bookmarkEnd w:id="75"/>
      <w:bookmarkEnd w:id="76"/>
      <w:bookmarkEnd w:id="77"/>
    </w:p>
    <w:p w:rsidR="00682E23" w:rsidRPr="000238DA" w:rsidRDefault="00682E23" w:rsidP="00682E23">
      <w:pPr>
        <w:pStyle w:val="Normaltindrag"/>
      </w:pPr>
      <w:r w:rsidRPr="000238DA">
        <w:t>Jag har en fråga med anledning av detta mot bakgrund av att man ska skapa eller öka välstånd. Finns romfrågan med här, alltså romernas mö</w:t>
      </w:r>
      <w:r w:rsidRPr="000238DA">
        <w:t>j</w:t>
      </w:r>
      <w:r w:rsidRPr="000238DA">
        <w:t>lighet till ökat välstånd?</w:t>
      </w:r>
    </w:p>
    <w:p w:rsidR="00682E23" w:rsidRPr="000238DA" w:rsidRDefault="00682E23" w:rsidP="00682E23">
      <w:pPr>
        <w:pStyle w:val="Rubrik2"/>
      </w:pPr>
      <w:bookmarkStart w:id="78" w:name="_Toc290363904"/>
      <w:bookmarkStart w:id="79" w:name="_Toc290368329"/>
      <w:bookmarkStart w:id="80" w:name="_Toc290369026"/>
      <w:bookmarkStart w:id="81" w:name="_Toc293409506"/>
      <w:r w:rsidRPr="000238DA">
        <w:t>Anf.</w:t>
      </w:r>
      <w:r w:rsidR="0019135F" w:rsidRPr="000238DA">
        <w:t>  19  </w:t>
      </w:r>
      <w:r w:rsidRPr="000238DA">
        <w:t>MARGARETA SANDSTEDT (SD):</w:t>
      </w:r>
      <w:bookmarkEnd w:id="78"/>
      <w:bookmarkEnd w:id="79"/>
      <w:bookmarkEnd w:id="80"/>
      <w:bookmarkEnd w:id="81"/>
    </w:p>
    <w:p w:rsidR="00682E23" w:rsidRPr="000238DA" w:rsidRDefault="00682E23" w:rsidP="00682E23">
      <w:pPr>
        <w:pStyle w:val="Normaltindrag"/>
      </w:pPr>
      <w:r w:rsidRPr="000238DA">
        <w:t>Jag skulle vilja peka på att det finns en oro här för att det finns en risk för att det blir en maktförskjutning åt sydost med denna strat</w:t>
      </w:r>
      <w:r w:rsidRPr="000238DA">
        <w:t>e</w:t>
      </w:r>
      <w:r w:rsidRPr="000238DA">
        <w:t xml:space="preserve">gi med dessa länder. </w:t>
      </w:r>
    </w:p>
    <w:p w:rsidR="00682E23" w:rsidRPr="000238DA" w:rsidRDefault="00682E23" w:rsidP="00682E23">
      <w:pPr>
        <w:pStyle w:val="Normaltindrag"/>
      </w:pPr>
      <w:r w:rsidRPr="000238DA">
        <w:t>Vi invänder mot att potentiella kandidatländer och andra kan få en bakväg in i beslutsfattande när det gäller att sätta agendan för EU:s arb</w:t>
      </w:r>
      <w:r w:rsidRPr="000238DA">
        <w:t>e</w:t>
      </w:r>
      <w:r w:rsidRPr="000238DA">
        <w:t xml:space="preserve">te. </w:t>
      </w:r>
    </w:p>
    <w:p w:rsidR="00682E23" w:rsidRPr="000238DA" w:rsidRDefault="00682E23" w:rsidP="00682E23">
      <w:pPr>
        <w:pStyle w:val="Normaltindrag"/>
      </w:pPr>
      <w:r w:rsidRPr="000238DA">
        <w:t>Utifrån det tror vi inte heller riktigt på att detta ska kunna bli budge</w:t>
      </w:r>
      <w:r w:rsidRPr="000238DA">
        <w:t>t</w:t>
      </w:r>
      <w:r w:rsidRPr="000238DA">
        <w:t>neutralt i län</w:t>
      </w:r>
      <w:r w:rsidRPr="000238DA">
        <w:t>g</w:t>
      </w:r>
      <w:r w:rsidRPr="000238DA">
        <w:t>den.</w:t>
      </w:r>
    </w:p>
    <w:p w:rsidR="00682E23" w:rsidRPr="000238DA" w:rsidRDefault="00682E23" w:rsidP="00682E23">
      <w:pPr>
        <w:pStyle w:val="Normaltindrag"/>
      </w:pPr>
      <w:r w:rsidRPr="000238DA">
        <w:t>Detta kan leda till att tjänstemän inom ko</w:t>
      </w:r>
      <w:r w:rsidRPr="000238DA">
        <w:t>m</w:t>
      </w:r>
      <w:r w:rsidRPr="000238DA">
        <w:t>missionen lägger ned flera arbetstimmar på a</w:t>
      </w:r>
      <w:r w:rsidRPr="000238DA">
        <w:t>r</w:t>
      </w:r>
      <w:r w:rsidRPr="000238DA">
        <w:t>bete som inte kommer Sverige till godo. Det är pengar som skulle kunna användas till annat, till exempel landsbygdsprojekt, än att spend</w:t>
      </w:r>
      <w:r w:rsidRPr="000238DA">
        <w:t>e</w:t>
      </w:r>
      <w:r w:rsidRPr="000238DA">
        <w:t>ras på halvfärdiga demokratiprojekt.</w:t>
      </w:r>
    </w:p>
    <w:p w:rsidR="00682E23" w:rsidRPr="000238DA" w:rsidRDefault="00682E23" w:rsidP="00682E23">
      <w:pPr>
        <w:pStyle w:val="Normaltindrag"/>
      </w:pPr>
      <w:r w:rsidRPr="000238DA">
        <w:t xml:space="preserve">Vi vill därför anmäla en avvikande mening. </w:t>
      </w:r>
    </w:p>
    <w:p w:rsidR="00682E23" w:rsidRPr="000238DA" w:rsidRDefault="00682E23" w:rsidP="00682E23">
      <w:pPr>
        <w:pStyle w:val="Rubrik2"/>
      </w:pPr>
      <w:bookmarkStart w:id="82" w:name="_Toc290363905"/>
      <w:bookmarkStart w:id="83" w:name="_Toc290368330"/>
      <w:bookmarkStart w:id="84" w:name="_Toc290369027"/>
      <w:bookmarkStart w:id="85" w:name="_Toc293409507"/>
      <w:r w:rsidRPr="000238DA">
        <w:t>Anf.</w:t>
      </w:r>
      <w:r w:rsidR="0019135F" w:rsidRPr="000238DA">
        <w:t>  20  </w:t>
      </w:r>
      <w:r w:rsidRPr="000238DA">
        <w:t>ORDFÖRANDEN:</w:t>
      </w:r>
      <w:bookmarkEnd w:id="82"/>
      <w:bookmarkEnd w:id="83"/>
      <w:bookmarkEnd w:id="84"/>
      <w:bookmarkEnd w:id="85"/>
    </w:p>
    <w:p w:rsidR="00682E23" w:rsidRPr="000238DA" w:rsidRDefault="00682E23" w:rsidP="00682E23">
      <w:pPr>
        <w:pStyle w:val="Normaltindrag"/>
      </w:pPr>
      <w:r w:rsidRPr="000238DA">
        <w:t xml:space="preserve">Jag kan bara säga att romfrågan kommer upp senare i dag med Erik Ullenhag under </w:t>
      </w:r>
      <w:r w:rsidR="00AA286E" w:rsidRPr="000238DA">
        <w:t xml:space="preserve">rättsliga och </w:t>
      </w:r>
      <w:r w:rsidRPr="000238DA">
        <w:t xml:space="preserve">inrikes frågor. </w:t>
      </w:r>
    </w:p>
    <w:p w:rsidR="00682E23" w:rsidRPr="000238DA" w:rsidRDefault="00682E23" w:rsidP="00682E23">
      <w:pPr>
        <w:pStyle w:val="Rubrik2"/>
      </w:pPr>
      <w:bookmarkStart w:id="86" w:name="_Toc290363906"/>
      <w:bookmarkStart w:id="87" w:name="_Toc290368331"/>
      <w:bookmarkStart w:id="88" w:name="_Toc290369028"/>
      <w:bookmarkStart w:id="89" w:name="_Toc293409508"/>
      <w:r w:rsidRPr="000238DA">
        <w:t>Anf.</w:t>
      </w:r>
      <w:r w:rsidR="0019135F" w:rsidRPr="000238DA">
        <w:t>  21  </w:t>
      </w:r>
      <w:r w:rsidRPr="000238DA">
        <w:t>Statsrådet BIRGITTA OHLSSON (FP):</w:t>
      </w:r>
      <w:bookmarkEnd w:id="86"/>
      <w:bookmarkEnd w:id="87"/>
      <w:bookmarkEnd w:id="88"/>
      <w:bookmarkEnd w:id="89"/>
    </w:p>
    <w:p w:rsidR="00682E23" w:rsidRPr="000238DA" w:rsidRDefault="00682E23" w:rsidP="00682E23">
      <w:pPr>
        <w:pStyle w:val="Normaltindrag"/>
      </w:pPr>
      <w:r w:rsidRPr="000238DA">
        <w:t>Jag börjar med Margareta Sandstedts fråga. Regeringen tror, till skil</w:t>
      </w:r>
      <w:r w:rsidRPr="000238DA">
        <w:t>l</w:t>
      </w:r>
      <w:r w:rsidRPr="000238DA">
        <w:t>nad från Sveriged</w:t>
      </w:r>
      <w:r w:rsidRPr="000238DA">
        <w:t>e</w:t>
      </w:r>
      <w:r w:rsidRPr="000238DA">
        <w:t>mokraterna, att också Sverige gynnas av denna typ av regionala strategier. När det blir mer välstånd i de fattigare delarna av Europa gynnar det också oss för att marknaderna vävs sa</w:t>
      </w:r>
      <w:r w:rsidRPr="000238DA">
        <w:t>m</w:t>
      </w:r>
      <w:r w:rsidRPr="000238DA">
        <w:t>man, och det är någonting som är väldigt pos</w:t>
      </w:r>
      <w:r w:rsidRPr="000238DA">
        <w:t>i</w:t>
      </w:r>
      <w:r w:rsidRPr="000238DA">
        <w:t xml:space="preserve">tivt och bra. </w:t>
      </w:r>
    </w:p>
    <w:p w:rsidR="00682E23" w:rsidRPr="000238DA" w:rsidRDefault="00682E23" w:rsidP="00682E23">
      <w:pPr>
        <w:pStyle w:val="Normaltindrag"/>
      </w:pPr>
      <w:r w:rsidRPr="000238DA">
        <w:t>Det är många länder som inte tillhör Östersjöområdet som har varit positiva till vår Ö</w:t>
      </w:r>
      <w:r w:rsidRPr="000238DA">
        <w:t>s</w:t>
      </w:r>
      <w:r w:rsidRPr="000238DA">
        <w:t>tersjöstrategi därför att det är något som är positivt för Europa. Vi tycker därför att det är bra. Det är inte heller någon hemlighet att den svenska regeringen är en av de mest utvid</w:t>
      </w:r>
      <w:r w:rsidRPr="000238DA">
        <w:t>g</w:t>
      </w:r>
      <w:r w:rsidRPr="000238DA">
        <w:t xml:space="preserve">ningspositiva inom Europeiska unionen. Det är vi stolta för och backar tydligt upp. </w:t>
      </w:r>
    </w:p>
    <w:p w:rsidR="00682E23" w:rsidRPr="000238DA" w:rsidRDefault="00682E23" w:rsidP="00682E23">
      <w:pPr>
        <w:pStyle w:val="Normaltindrag"/>
      </w:pPr>
      <w:r w:rsidRPr="000238DA">
        <w:t xml:space="preserve">Vad gäller Carina Adolfsson Elgestams fråga om romerna kommer Erik Ullenhag att gå in lite mer på de nationella romastrategierna senare under dagen. </w:t>
      </w:r>
    </w:p>
    <w:p w:rsidR="00682E23" w:rsidRPr="000238DA" w:rsidRDefault="00682E23" w:rsidP="00682E23">
      <w:pPr>
        <w:pStyle w:val="Normaltindrag"/>
      </w:pPr>
      <w:r w:rsidRPr="000238DA">
        <w:t>Men när det gäller den tredje punkten i Donaustrategin som handlar om att skapa välstånd har man faktiskt försökt baka in just att kly</w:t>
      </w:r>
      <w:r w:rsidRPr="000238DA">
        <w:t>f</w:t>
      </w:r>
      <w:r w:rsidRPr="000238DA">
        <w:t>torna ska minska, inte minst för den romska b</w:t>
      </w:r>
      <w:r w:rsidRPr="000238DA">
        <w:t>e</w:t>
      </w:r>
      <w:r w:rsidRPr="000238DA">
        <w:t xml:space="preserve">folkningen som är mycket utsatt i dessa länder. Detta perspektiv finns alltså. </w:t>
      </w:r>
    </w:p>
    <w:p w:rsidR="00682E23" w:rsidRPr="000238DA" w:rsidRDefault="00682E23" w:rsidP="00682E23">
      <w:pPr>
        <w:pStyle w:val="Normaltindrag"/>
      </w:pPr>
      <w:r w:rsidRPr="000238DA">
        <w:t>Vi har försökt trycka på väldigt tydligt. Jag mötte i januari Zoltan B</w:t>
      </w:r>
      <w:r w:rsidRPr="000238DA">
        <w:t>a</w:t>
      </w:r>
      <w:r w:rsidRPr="000238DA">
        <w:t xml:space="preserve">logh i Budapest som är statssekreterare hos den ungerska regeringen och ansvarar för dessa frågor. </w:t>
      </w:r>
    </w:p>
    <w:p w:rsidR="00682E23" w:rsidRPr="000238DA" w:rsidRDefault="00682E23" w:rsidP="00682E23">
      <w:pPr>
        <w:pStyle w:val="Normaltindrag"/>
      </w:pPr>
      <w:r w:rsidRPr="000238DA">
        <w:t>Jag kan kortfattat säga att det är väldigt viktigt för den svenska rege</w:t>
      </w:r>
      <w:r w:rsidRPr="000238DA">
        <w:t>r</w:t>
      </w:r>
      <w:r w:rsidRPr="000238DA">
        <w:t>ingen att vi inte bara fokuserar på ekonomiska klyftor och uta</w:t>
      </w:r>
      <w:r w:rsidRPr="000238DA">
        <w:t>n</w:t>
      </w:r>
      <w:r w:rsidRPr="000238DA">
        <w:t>förskap för romerna. Även människorättsdime</w:t>
      </w:r>
      <w:r w:rsidRPr="000238DA">
        <w:t>n</w:t>
      </w:r>
      <w:r w:rsidRPr="000238DA">
        <w:t>sionen måste komma in eftersom det finns en systematisk diskriminering av romerna i många länder. Det är inte bara en fattigdomsfråga, utan det handlar också om systematisk diskrim</w:t>
      </w:r>
      <w:r w:rsidRPr="000238DA">
        <w:t>i</w:t>
      </w:r>
      <w:r w:rsidRPr="000238DA">
        <w:t xml:space="preserve">nering inom skola, polis med mera. </w:t>
      </w:r>
    </w:p>
    <w:p w:rsidR="00682E23" w:rsidRPr="000238DA" w:rsidRDefault="00682E23" w:rsidP="00682E23">
      <w:pPr>
        <w:pStyle w:val="Rubrik2"/>
      </w:pPr>
      <w:bookmarkStart w:id="90" w:name="_Toc290363907"/>
      <w:bookmarkStart w:id="91" w:name="_Toc290368332"/>
      <w:bookmarkStart w:id="92" w:name="_Toc290369029"/>
      <w:bookmarkStart w:id="93" w:name="_Toc293409509"/>
      <w:r w:rsidRPr="000238DA">
        <w:t>Anf.</w:t>
      </w:r>
      <w:r w:rsidR="0019135F" w:rsidRPr="000238DA">
        <w:t>  22  </w:t>
      </w:r>
      <w:r w:rsidRPr="000238DA">
        <w:t>ORDFÖRANDEN:</w:t>
      </w:r>
      <w:bookmarkEnd w:id="90"/>
      <w:bookmarkEnd w:id="91"/>
      <w:bookmarkEnd w:id="92"/>
      <w:bookmarkEnd w:id="93"/>
    </w:p>
    <w:p w:rsidR="00682E23" w:rsidRPr="000238DA" w:rsidRDefault="00682E23" w:rsidP="00682E23">
      <w:pPr>
        <w:pStyle w:val="Normaltindrag"/>
      </w:pPr>
      <w:r w:rsidRPr="000238DA">
        <w:t>Jag sammanfattar och finner att det finns stöd för regeringens position under punkt 5, men det finns en avvikande mening från Sverigedemokr</w:t>
      </w:r>
      <w:r w:rsidRPr="000238DA">
        <w:t>a</w:t>
      </w:r>
      <w:r w:rsidRPr="000238DA">
        <w:t xml:space="preserve">terna som motsätter sig strategin för Donauregionen. </w:t>
      </w:r>
    </w:p>
    <w:p w:rsidR="00682E23" w:rsidRPr="000238DA" w:rsidRDefault="00682E23" w:rsidP="00682E23">
      <w:pPr>
        <w:pStyle w:val="Normaltindrag"/>
      </w:pPr>
      <w:r w:rsidRPr="000238DA">
        <w:t>Nästa punkt är övriga frågor. Finns det några sådana?</w:t>
      </w:r>
    </w:p>
    <w:p w:rsidR="00682E23" w:rsidRPr="000238DA" w:rsidRDefault="00682E23" w:rsidP="00682E23">
      <w:pPr>
        <w:pStyle w:val="Rubrik2"/>
      </w:pPr>
      <w:bookmarkStart w:id="94" w:name="_Toc290363908"/>
      <w:bookmarkStart w:id="95" w:name="_Toc290368333"/>
      <w:bookmarkStart w:id="96" w:name="_Toc290369030"/>
      <w:bookmarkStart w:id="97" w:name="_Toc293409510"/>
      <w:r w:rsidRPr="000238DA">
        <w:t>Anf.</w:t>
      </w:r>
      <w:r w:rsidR="0019135F" w:rsidRPr="000238DA">
        <w:t>  23  </w:t>
      </w:r>
      <w:r w:rsidRPr="000238DA">
        <w:t>Statsrådet BIRGITTA OHLSSON (FP):</w:t>
      </w:r>
      <w:bookmarkEnd w:id="94"/>
      <w:bookmarkEnd w:id="95"/>
      <w:bookmarkEnd w:id="96"/>
      <w:bookmarkEnd w:id="97"/>
    </w:p>
    <w:p w:rsidR="00682E23" w:rsidRPr="000238DA" w:rsidRDefault="00682E23" w:rsidP="00682E23">
      <w:pPr>
        <w:pStyle w:val="Normaltindrag"/>
      </w:pPr>
      <w:r w:rsidRPr="000238DA">
        <w:t>Nej.</w:t>
      </w:r>
    </w:p>
    <w:p w:rsidR="00682E23" w:rsidRPr="000238DA" w:rsidRDefault="00682E23" w:rsidP="00682E23">
      <w:pPr>
        <w:pStyle w:val="Rubrik2"/>
      </w:pPr>
      <w:bookmarkStart w:id="98" w:name="_Toc290363909"/>
      <w:bookmarkStart w:id="99" w:name="_Toc290368334"/>
      <w:bookmarkStart w:id="100" w:name="_Toc290369031"/>
      <w:bookmarkStart w:id="101" w:name="_Toc293409511"/>
      <w:r w:rsidRPr="000238DA">
        <w:t>Anf.</w:t>
      </w:r>
      <w:r w:rsidR="0019135F" w:rsidRPr="000238DA">
        <w:t>  24  </w:t>
      </w:r>
      <w:r w:rsidRPr="000238DA">
        <w:t>ORDFÖRANDEN:</w:t>
      </w:r>
      <w:bookmarkEnd w:id="98"/>
      <w:bookmarkEnd w:id="99"/>
      <w:bookmarkEnd w:id="100"/>
      <w:bookmarkEnd w:id="101"/>
    </w:p>
    <w:p w:rsidR="00682E23" w:rsidRPr="000238DA" w:rsidRDefault="00682E23" w:rsidP="00682E23">
      <w:pPr>
        <w:pStyle w:val="Normaltindrag"/>
      </w:pPr>
      <w:r w:rsidRPr="000238DA">
        <w:t>Då tackar vi Birgitta Ohlsson med statssekreterare och övriga med</w:t>
      </w:r>
      <w:r w:rsidR="00653D4E" w:rsidRPr="000238DA">
        <w:softHyphen/>
      </w:r>
      <w:r w:rsidRPr="000238DA">
        <w:t>a</w:t>
      </w:r>
      <w:r w:rsidRPr="000238DA">
        <w:t>r</w:t>
      </w:r>
      <w:r w:rsidRPr="000238DA">
        <w:t xml:space="preserve">betare för i dag. </w:t>
      </w:r>
    </w:p>
    <w:p w:rsidR="00682E23" w:rsidRPr="000238DA" w:rsidRDefault="00682E23" w:rsidP="00682E23">
      <w:pPr>
        <w:pStyle w:val="Rubrik1"/>
      </w:pPr>
      <w:r w:rsidRPr="000238DA">
        <w:br w:type="page"/>
      </w:r>
      <w:bookmarkStart w:id="102" w:name="_Toc290363910"/>
      <w:bookmarkStart w:id="103" w:name="_Toc290368335"/>
      <w:bookmarkStart w:id="104" w:name="_Toc290369032"/>
      <w:bookmarkStart w:id="105" w:name="_Toc293409512"/>
      <w:r w:rsidRPr="000238DA">
        <w:t>2 §  Utrikes frågor</w:t>
      </w:r>
      <w:bookmarkEnd w:id="102"/>
      <w:bookmarkEnd w:id="103"/>
      <w:bookmarkEnd w:id="104"/>
      <w:bookmarkEnd w:id="105"/>
    </w:p>
    <w:p w:rsidR="00682E23" w:rsidRPr="000238DA" w:rsidRDefault="00682E23" w:rsidP="00682E23">
      <w:pPr>
        <w:pStyle w:val="Rubrik1-EU-nmnden"/>
      </w:pPr>
      <w:r w:rsidRPr="000238DA">
        <w:t>Kabinettssekreterare Frank Belfrage</w:t>
      </w:r>
    </w:p>
    <w:p w:rsidR="00682E23" w:rsidRPr="000238DA" w:rsidRDefault="00682E23" w:rsidP="00682E23">
      <w:pPr>
        <w:pStyle w:val="Rubrik1-EU-nmnden"/>
      </w:pPr>
      <w:r w:rsidRPr="000238DA">
        <w:t>Återrapport från möte i Europeiska unionens råd för utrikes frågor den 21 mars 2011</w:t>
      </w:r>
    </w:p>
    <w:p w:rsidR="00682E23" w:rsidRPr="000238DA" w:rsidRDefault="00682E23" w:rsidP="00682E23">
      <w:pPr>
        <w:pStyle w:val="Rubrik1-EU-nmnden"/>
      </w:pPr>
      <w:r w:rsidRPr="000238DA">
        <w:t>Information och samråd inför möte i Europeiska unionens råd för utrikes frågor den 12 april 2011</w:t>
      </w:r>
    </w:p>
    <w:p w:rsidR="00682E23" w:rsidRPr="000238DA" w:rsidRDefault="00682E23" w:rsidP="00682E23">
      <w:pPr>
        <w:pStyle w:val="Rubrik2"/>
      </w:pPr>
      <w:bookmarkStart w:id="106" w:name="_Toc290363911"/>
      <w:bookmarkStart w:id="107" w:name="_Toc290368336"/>
      <w:bookmarkStart w:id="108" w:name="_Toc290369033"/>
      <w:bookmarkStart w:id="109" w:name="_Toc293409513"/>
      <w:r w:rsidRPr="000238DA">
        <w:t>Anf.</w:t>
      </w:r>
      <w:r w:rsidR="0019135F" w:rsidRPr="000238DA">
        <w:t>  25  </w:t>
      </w:r>
      <w:r w:rsidRPr="000238DA">
        <w:t>ORDFÖRANDEN:</w:t>
      </w:r>
      <w:bookmarkEnd w:id="106"/>
      <w:bookmarkEnd w:id="107"/>
      <w:bookmarkEnd w:id="108"/>
      <w:bookmarkEnd w:id="109"/>
    </w:p>
    <w:p w:rsidR="00682E23" w:rsidRPr="000238DA" w:rsidRDefault="00682E23" w:rsidP="00682E23">
      <w:pPr>
        <w:pStyle w:val="Normaltindrag"/>
      </w:pPr>
      <w:r w:rsidRPr="000238DA">
        <w:t>Jag ska börja med att meddela att Frank Be</w:t>
      </w:r>
      <w:r w:rsidRPr="000238DA">
        <w:t>l</w:t>
      </w:r>
      <w:r w:rsidRPr="000238DA">
        <w:t>frage hade en fyllig genomgång i utrikesutskottet i går vilket ger förutsättningar för en n</w:t>
      </w:r>
      <w:r w:rsidRPr="000238DA">
        <w:t>å</w:t>
      </w:r>
      <w:r w:rsidRPr="000238DA">
        <w:t xml:space="preserve">got mer komprimerad presentation än vanligt här i dag. </w:t>
      </w:r>
    </w:p>
    <w:p w:rsidR="00682E23" w:rsidRPr="000238DA" w:rsidRDefault="00682E23" w:rsidP="00682E23">
      <w:pPr>
        <w:pStyle w:val="Rubrik2"/>
      </w:pPr>
      <w:bookmarkStart w:id="110" w:name="_Toc290363912"/>
      <w:bookmarkStart w:id="111" w:name="_Toc290368337"/>
      <w:bookmarkStart w:id="112" w:name="_Toc290369034"/>
      <w:bookmarkStart w:id="113" w:name="_Toc293409514"/>
      <w:r w:rsidRPr="000238DA">
        <w:t>Anf.</w:t>
      </w:r>
      <w:r w:rsidR="0019135F" w:rsidRPr="000238DA">
        <w:t>  26  </w:t>
      </w:r>
      <w:r w:rsidRPr="000238DA">
        <w:t>Kabinettssekreterare FRANK BELFR</w:t>
      </w:r>
      <w:r w:rsidRPr="000238DA">
        <w:t>A</w:t>
      </w:r>
      <w:r w:rsidRPr="000238DA">
        <w:t>GE:</w:t>
      </w:r>
      <w:bookmarkEnd w:id="110"/>
      <w:bookmarkEnd w:id="111"/>
      <w:bookmarkEnd w:id="112"/>
      <w:bookmarkEnd w:id="113"/>
    </w:p>
    <w:p w:rsidR="00682E23" w:rsidRPr="000238DA" w:rsidRDefault="00682E23" w:rsidP="00682E23">
      <w:pPr>
        <w:pStyle w:val="Normaltindrag"/>
      </w:pPr>
      <w:r w:rsidRPr="000238DA">
        <w:t>Jag börjar med punkten om det södra grannskapet där diskussionen kommer att fokuseras sä</w:t>
      </w:r>
      <w:r w:rsidRPr="000238DA">
        <w:t>r</w:t>
      </w:r>
      <w:r w:rsidRPr="000238DA">
        <w:t xml:space="preserve">skilt på Libyen och Syrien. Men det har också förberetts </w:t>
      </w:r>
      <w:r w:rsidR="00A462FE" w:rsidRPr="000238DA">
        <w:t>rådsslutsatse</w:t>
      </w:r>
      <w:r w:rsidRPr="000238DA">
        <w:t>r för antagande om Jemen och Bahrain som näm</w:t>
      </w:r>
      <w:r w:rsidRPr="000238DA">
        <w:t>n</w:t>
      </w:r>
      <w:r w:rsidRPr="000238DA">
        <w:t xml:space="preserve">den har fått. </w:t>
      </w:r>
    </w:p>
    <w:p w:rsidR="00682E23" w:rsidRPr="000238DA" w:rsidRDefault="00682E23" w:rsidP="00682E23">
      <w:pPr>
        <w:pStyle w:val="Normaltindrag"/>
      </w:pPr>
      <w:r w:rsidRPr="000238DA">
        <w:t>Jag ska börja med Syrien. Som framgår av texten kommer rådet att fördöma våldsanvändningen mot demonstranter och uppmana till åte</w:t>
      </w:r>
      <w:r w:rsidRPr="000238DA">
        <w:t>r</w:t>
      </w:r>
      <w:r w:rsidRPr="000238DA">
        <w:t>hållsa</w:t>
      </w:r>
      <w:r w:rsidRPr="000238DA">
        <w:t>m</w:t>
      </w:r>
      <w:r w:rsidRPr="000238DA">
        <w:t>het och utredning av det inträffade. Vidare kommer rådet att uppmana Syriens regering att skyndsamt hörsamma det syriska folkets legitima krav på reformer och, vilket kanske är en av de viktigaste pun</w:t>
      </w:r>
      <w:r w:rsidRPr="000238DA">
        <w:t>k</w:t>
      </w:r>
      <w:r w:rsidRPr="000238DA">
        <w:t>terna, häva undantagstillstå</w:t>
      </w:r>
      <w:r w:rsidRPr="000238DA">
        <w:t>n</w:t>
      </w:r>
      <w:r w:rsidRPr="000238DA">
        <w:t xml:space="preserve">det. </w:t>
      </w:r>
    </w:p>
    <w:p w:rsidR="00682E23" w:rsidRPr="000238DA" w:rsidRDefault="00682E23" w:rsidP="00682E23">
      <w:pPr>
        <w:pStyle w:val="Normaltindrag"/>
      </w:pPr>
      <w:r w:rsidRPr="000238DA">
        <w:t>Rådet kommer att påminna om Syriens intern</w:t>
      </w:r>
      <w:r w:rsidRPr="000238DA">
        <w:t>a</w:t>
      </w:r>
      <w:r w:rsidRPr="000238DA">
        <w:t>tionella åtagande vad gäller respekten för mänskliga rättigheter inklusive yttrandefrihet. Sedan kommer vi att skicka en signal i form av att framhålla att EU är beredd att stödja en genuin reformprocess. Bakgrunden är naturligtvis de vål</w:t>
      </w:r>
      <w:r w:rsidRPr="000238DA">
        <w:t>d</w:t>
      </w:r>
      <w:r w:rsidRPr="000238DA">
        <w:t>samma demonstrationer som har ägt rum i några av de större städerna i Syrien och den bakomliggande maktkampen som vi kan se me</w:t>
      </w:r>
      <w:r w:rsidRPr="000238DA">
        <w:t>l</w:t>
      </w:r>
      <w:r w:rsidRPr="000238DA">
        <w:t>lan den alawitiska minoriteten som leds av president Assad och en sunnimajor</w:t>
      </w:r>
      <w:r w:rsidRPr="000238DA">
        <w:t>i</w:t>
      </w:r>
      <w:r w:rsidRPr="000238DA">
        <w:t xml:space="preserve">tet. Sedan finns det för att komplicera ekvationen ytterligare de kurdiska grupperna. </w:t>
      </w:r>
    </w:p>
    <w:p w:rsidR="00682E23" w:rsidRPr="000238DA" w:rsidRDefault="00682E23" w:rsidP="00682E23">
      <w:pPr>
        <w:pStyle w:val="Normaltindrag"/>
      </w:pPr>
      <w:r w:rsidRPr="000238DA">
        <w:t>President Assads reformanförande har varit en besvikelse därför att han har varit utomordentligt otydlig när det gäller huruvida han var b</w:t>
      </w:r>
      <w:r w:rsidRPr="000238DA">
        <w:t>e</w:t>
      </w:r>
      <w:r w:rsidRPr="000238DA">
        <w:t xml:space="preserve">redd att </w:t>
      </w:r>
      <w:r w:rsidR="00A462FE" w:rsidRPr="000238DA">
        <w:t>genomföra</w:t>
      </w:r>
      <w:r w:rsidRPr="000238DA">
        <w:t xml:space="preserve"> reformer eller inte. Det finns olika tolkningar på den pun</w:t>
      </w:r>
      <w:r w:rsidRPr="000238DA">
        <w:t>k</w:t>
      </w:r>
      <w:r w:rsidRPr="000238DA">
        <w:t>ten. Jag tror att det är bäst att vara ganska avvaktande tills vi ser hur utvec</w:t>
      </w:r>
      <w:r w:rsidRPr="000238DA">
        <w:t>k</w:t>
      </w:r>
      <w:r w:rsidRPr="000238DA">
        <w:t>lingen gestaltar sig. Men EU:s budskap på denna punkt är mycket ty</w:t>
      </w:r>
      <w:r w:rsidRPr="000238DA">
        <w:t>d</w:t>
      </w:r>
      <w:r w:rsidRPr="000238DA">
        <w:t xml:space="preserve">ligt. </w:t>
      </w:r>
    </w:p>
    <w:p w:rsidR="00682E23" w:rsidRPr="000238DA" w:rsidRDefault="00682E23" w:rsidP="00682E23">
      <w:pPr>
        <w:pStyle w:val="Normaltindrag"/>
      </w:pPr>
      <w:r w:rsidRPr="000238DA">
        <w:t>Vidare kommer rådet också att göra ett uttalande om Bahrain där vi kommer att uttrycka oro över utvecklingen och bristen på dialog. Rådet kommer att kräva att fredliga demonstranter som har arresterats omede</w:t>
      </w:r>
      <w:r w:rsidRPr="000238DA">
        <w:t>l</w:t>
      </w:r>
      <w:r w:rsidRPr="000238DA">
        <w:t>bart ska friges. Rådet kommer också att framhålla myndigheternas plikt att respektera de mänskliga rättigheterna. R</w:t>
      </w:r>
      <w:r w:rsidRPr="000238DA">
        <w:t>å</w:t>
      </w:r>
      <w:r w:rsidRPr="000238DA">
        <w:t>det kommer också att lyfta fram behovet av en full utredning av de incidenter som har lett till förl</w:t>
      </w:r>
      <w:r w:rsidRPr="000238DA">
        <w:t>o</w:t>
      </w:r>
      <w:r w:rsidRPr="000238DA">
        <w:t>rade liv och uppmana parterna att i</w:t>
      </w:r>
      <w:r w:rsidRPr="000238DA">
        <w:t>n</w:t>
      </w:r>
      <w:r w:rsidRPr="000238DA">
        <w:t xml:space="preserve">leda dialog och förhandlingar som leder till verkliga reformer. </w:t>
      </w:r>
    </w:p>
    <w:p w:rsidR="00682E23" w:rsidRPr="000238DA" w:rsidRDefault="00682E23" w:rsidP="00682E23">
      <w:pPr>
        <w:pStyle w:val="Normaltindrag"/>
      </w:pPr>
      <w:r w:rsidRPr="000238DA">
        <w:t>Jemen är en variation på samma tema. Det handlar om oro över den allvarligt försämrade situationen, ett fördömande av våldsanvändnin</w:t>
      </w:r>
      <w:r w:rsidRPr="000238DA">
        <w:t>g</w:t>
      </w:r>
      <w:r w:rsidRPr="000238DA">
        <w:t>en och vikten av att protesterna hanteras med fredliga medel. De jemenitiska myndigheterna kommer att uppmanas att leva upp till sitt a</w:t>
      </w:r>
      <w:r w:rsidRPr="000238DA">
        <w:t>n</w:t>
      </w:r>
      <w:r w:rsidRPr="000238DA">
        <w:t>svar när det gäller mänskliga rättigheter och att även uppmanas att agera för att s</w:t>
      </w:r>
      <w:r w:rsidRPr="000238DA">
        <w:t>ä</w:t>
      </w:r>
      <w:r w:rsidRPr="000238DA">
        <w:t>kerheten tryggas för medborgarna och personer som är b</w:t>
      </w:r>
      <w:r w:rsidRPr="000238DA">
        <w:t>o</w:t>
      </w:r>
      <w:r w:rsidRPr="000238DA">
        <w:t>ende i Jemen och att ytterligare blodspillan undviks. Det har varit förfärliga siffror i fråga om antalet omkomna i de olika demonstr</w:t>
      </w:r>
      <w:r w:rsidRPr="000238DA">
        <w:t>a</w:t>
      </w:r>
      <w:r w:rsidRPr="000238DA">
        <w:t xml:space="preserve">tionerna. </w:t>
      </w:r>
    </w:p>
    <w:p w:rsidR="00682E23" w:rsidRPr="000238DA" w:rsidRDefault="00682E23" w:rsidP="00682E23">
      <w:pPr>
        <w:pStyle w:val="Normaltindrag"/>
      </w:pPr>
      <w:r w:rsidRPr="000238DA">
        <w:t xml:space="preserve">Rådet kommer att efterfråga utredning av de händelser där dödsoffer krävts och personer skadats. </w:t>
      </w:r>
    </w:p>
    <w:p w:rsidR="00682E23" w:rsidRPr="000238DA" w:rsidRDefault="00682E23" w:rsidP="00682E23">
      <w:pPr>
        <w:pStyle w:val="Normaltindrag"/>
      </w:pPr>
      <w:r w:rsidRPr="000238DA">
        <w:t xml:space="preserve">Slutligen kommer den jemenitiska regeringen och övriga parter att uppmanas att inleda en dialog som är konstruktiv, genomgripande och inkluderande. </w:t>
      </w:r>
    </w:p>
    <w:p w:rsidR="00682E23" w:rsidRPr="000238DA" w:rsidRDefault="00682E23" w:rsidP="00682E23">
      <w:pPr>
        <w:pStyle w:val="Normaltindrag"/>
      </w:pPr>
      <w:r w:rsidRPr="000238DA">
        <w:t>President Ali Abdullah Saleh förväntas uppm</w:t>
      </w:r>
      <w:r w:rsidRPr="000238DA">
        <w:t>a</w:t>
      </w:r>
      <w:r w:rsidRPr="000238DA">
        <w:t>nas att ta konkreta steg för att snarast inleda en trovärdig och snabb politisk övergång.</w:t>
      </w:r>
    </w:p>
    <w:p w:rsidR="00682E23" w:rsidRPr="000238DA" w:rsidRDefault="00682E23" w:rsidP="00682E23">
      <w:pPr>
        <w:pStyle w:val="Normaltindrag"/>
      </w:pPr>
      <w:r w:rsidRPr="000238DA">
        <w:t>Det som är nytt och som kanske är värt att särskilt uppmärksamma är det initiativ som GCC-länderna har tagit och som också lyfts fram i r</w:t>
      </w:r>
      <w:r w:rsidRPr="000238DA">
        <w:t>å</w:t>
      </w:r>
      <w:r w:rsidRPr="000238DA">
        <w:t>dets text, nämligen ett medlingsinitiativ där man uppmanar Saleh och oppositionen att komma till Riyadh för samtal. Nu har förhandsvillkor ställts från oppositionens sida om att han ska avgå. Regeringen är beredd att komma till mötet i Riyadh men accepterar inte på detta stadium några förhandsvillkor. Fortsättning följer alltså.</w:t>
      </w:r>
    </w:p>
    <w:p w:rsidR="00682E23" w:rsidRPr="000238DA" w:rsidRDefault="00682E23" w:rsidP="00682E23">
      <w:pPr>
        <w:pStyle w:val="Normaltindrag"/>
      </w:pPr>
      <w:r w:rsidRPr="000238DA">
        <w:t>Huvudpoängen för rådsdiskussionen blir dock Libyen. Utvecklingen har gått väldigt snabbt från folkresningen i februari, säkerhetsrådets res</w:t>
      </w:r>
      <w:r w:rsidRPr="000238DA">
        <w:t>o</w:t>
      </w:r>
      <w:r w:rsidRPr="000238DA">
        <w:t>lutioner 1970 och 1973, de olika sanktion</w:t>
      </w:r>
      <w:r w:rsidRPr="000238DA">
        <w:t>s</w:t>
      </w:r>
      <w:r w:rsidRPr="000238DA">
        <w:t>paket som har antagits och slutligen till de olika beslut som har lett till ett militärt i</w:t>
      </w:r>
      <w:r w:rsidRPr="000238DA">
        <w:t>n</w:t>
      </w:r>
      <w:r w:rsidRPr="000238DA">
        <w:t>gripande mot regimen i syfte att skydda civila i enlighet med säkerhetsrådets resolution 1973. Där kommer även Sverige att bidra med övervakning och upprät</w:t>
      </w:r>
      <w:r w:rsidRPr="000238DA">
        <w:t>t</w:t>
      </w:r>
      <w:r w:rsidRPr="000238DA">
        <w:t>hållande av flygförbudszonen i enlighet med den proposition som riksd</w:t>
      </w:r>
      <w:r w:rsidRPr="000238DA">
        <w:t>a</w:t>
      </w:r>
      <w:r w:rsidRPr="000238DA">
        <w:t xml:space="preserve">gen har antagit. </w:t>
      </w:r>
    </w:p>
    <w:p w:rsidR="00682E23" w:rsidRPr="000238DA" w:rsidRDefault="00682E23" w:rsidP="00682E23">
      <w:pPr>
        <w:pStyle w:val="Normaltindrag"/>
      </w:pPr>
      <w:r w:rsidRPr="000238DA">
        <w:t>På EU-sidan finns ett förberedande arbete för att man ska kunna stö</w:t>
      </w:r>
      <w:r w:rsidRPr="000238DA">
        <w:t>t</w:t>
      </w:r>
      <w:r w:rsidRPr="000238DA">
        <w:t xml:space="preserve">ta en humanitär aktion om </w:t>
      </w:r>
      <w:r w:rsidR="00A462FE" w:rsidRPr="000238DA">
        <w:t>UN OCHA</w:t>
      </w:r>
      <w:r w:rsidRPr="000238DA">
        <w:t xml:space="preserve"> så skulle begära. Där finns det ett förb</w:t>
      </w:r>
      <w:r w:rsidRPr="000238DA">
        <w:t>e</w:t>
      </w:r>
      <w:r w:rsidRPr="000238DA">
        <w:t>redelsearbete i gång.</w:t>
      </w:r>
    </w:p>
    <w:p w:rsidR="00682E23" w:rsidRPr="000238DA" w:rsidRDefault="00682E23" w:rsidP="00682E23">
      <w:pPr>
        <w:pStyle w:val="Normaltindrag"/>
      </w:pPr>
      <w:r w:rsidRPr="000238DA">
        <w:t>Jag ska också peka på det fortsatta arbete som Internationella brot</w:t>
      </w:r>
      <w:r w:rsidRPr="000238DA">
        <w:t>t</w:t>
      </w:r>
      <w:r w:rsidRPr="000238DA">
        <w:t>målsdomstolens åklagare Moreno-Ocampo bedriver. Det är en förunde</w:t>
      </w:r>
      <w:r w:rsidRPr="000238DA">
        <w:t>r</w:t>
      </w:r>
      <w:r w:rsidRPr="000238DA">
        <w:t>sökning om brott mot mänskliga rättigheter som sker från regimens sida.</w:t>
      </w:r>
    </w:p>
    <w:p w:rsidR="00682E23" w:rsidRPr="000238DA" w:rsidRDefault="00682E23" w:rsidP="00682E23">
      <w:pPr>
        <w:pStyle w:val="Normaltindrag"/>
      </w:pPr>
      <w:r w:rsidRPr="000238DA">
        <w:t xml:space="preserve">Det finns ett förslag </w:t>
      </w:r>
      <w:r w:rsidR="00E75C26" w:rsidRPr="000238DA">
        <w:rPr>
          <w:rStyle w:val="Sekretess"/>
        </w:rPr>
        <w:t>&gt;&gt;&gt; Hemlig enligt 15 kap. 1 § offentlighets- och sekretesslagen &lt;&lt;&lt;</w:t>
      </w:r>
      <w:r w:rsidR="001764F1" w:rsidRPr="000238DA">
        <w:rPr>
          <w:rStyle w:val="Sekretess"/>
        </w:rPr>
        <w:t xml:space="preserve"> </w:t>
      </w:r>
      <w:r w:rsidRPr="000238DA">
        <w:t>som ministrarna kanske kommer att diskutera om att EU bör tillsätta en särskild repr</w:t>
      </w:r>
      <w:r w:rsidRPr="000238DA">
        <w:t>e</w:t>
      </w:r>
      <w:r w:rsidRPr="000238DA">
        <w:t xml:space="preserve">sentant, EUSR, för Libyen. </w:t>
      </w:r>
    </w:p>
    <w:p w:rsidR="00682E23" w:rsidRPr="000238DA" w:rsidRDefault="00682E23" w:rsidP="00682E23">
      <w:pPr>
        <w:pStyle w:val="Normaltindrag"/>
      </w:pPr>
      <w:r w:rsidRPr="000238DA">
        <w:t xml:space="preserve">På det diplomatiska planet handlar det nu också om ett </w:t>
      </w:r>
      <w:r w:rsidR="00A462FE" w:rsidRPr="000238DA">
        <w:t>första</w:t>
      </w:r>
      <w:r w:rsidRPr="000238DA">
        <w:t xml:space="preserve"> möte med den kontaktgrupp som </w:t>
      </w:r>
      <w:r w:rsidR="00A462FE" w:rsidRPr="000238DA">
        <w:t>bildades</w:t>
      </w:r>
      <w:r w:rsidRPr="000238DA">
        <w:t xml:space="preserve"> i London och som kommer att mötas i nästa vecka i Doha i Qatar och som är den politiska överbyggn</w:t>
      </w:r>
      <w:r w:rsidRPr="000238DA">
        <w:t>a</w:t>
      </w:r>
      <w:r w:rsidRPr="000238DA">
        <w:t>den för insatsen i L</w:t>
      </w:r>
      <w:r w:rsidRPr="000238DA">
        <w:t>i</w:t>
      </w:r>
      <w:r w:rsidRPr="000238DA">
        <w:t>byen. Sedan fortsätter det militära arbetet som vi vet pågår i en Natostruktur. Arbetet där följs av en grupp ambassadörer i Bryssel från Natoländerna och från de länder som bidrar, däribland Sv</w:t>
      </w:r>
      <w:r w:rsidRPr="000238DA">
        <w:t>e</w:t>
      </w:r>
      <w:r w:rsidRPr="000238DA">
        <w:t xml:space="preserve">rige. </w:t>
      </w:r>
    </w:p>
    <w:p w:rsidR="00682E23" w:rsidRPr="000238DA" w:rsidRDefault="00682E23" w:rsidP="00682E23">
      <w:pPr>
        <w:pStyle w:val="Rubrik2"/>
      </w:pPr>
      <w:bookmarkStart w:id="114" w:name="_Toc290363913"/>
      <w:bookmarkStart w:id="115" w:name="_Toc290368338"/>
      <w:bookmarkStart w:id="116" w:name="_Toc290369035"/>
      <w:bookmarkStart w:id="117" w:name="_Toc293409515"/>
      <w:r w:rsidRPr="000238DA">
        <w:t>Anf.</w:t>
      </w:r>
      <w:r w:rsidR="0019135F" w:rsidRPr="000238DA">
        <w:t>  27  </w:t>
      </w:r>
      <w:r w:rsidRPr="000238DA">
        <w:t>JONAS SJÖSTEDT (V):</w:t>
      </w:r>
      <w:bookmarkEnd w:id="114"/>
      <w:bookmarkEnd w:id="115"/>
      <w:bookmarkEnd w:id="116"/>
      <w:bookmarkEnd w:id="117"/>
    </w:p>
    <w:p w:rsidR="00682E23" w:rsidRPr="000238DA" w:rsidRDefault="00682E23" w:rsidP="00682E23">
      <w:pPr>
        <w:pStyle w:val="Normaltindrag"/>
      </w:pPr>
      <w:r w:rsidRPr="000238DA">
        <w:t>Vi hade denna diskussion i utrikesutskottet i går. På det stora hela tycker jag att det finns mycket bra i slutsatserna. Men jag tycker att det är en brist på balans vad gäller förhål</w:t>
      </w:r>
      <w:r w:rsidRPr="000238DA">
        <w:t>l</w:t>
      </w:r>
      <w:r w:rsidRPr="000238DA">
        <w:t>ningssättet till Gulfstaterna kontra en del andra arabiska stater. Det finns en tendens att man är lite mildare i kritiken mot Gulfstate</w:t>
      </w:r>
      <w:r w:rsidRPr="000238DA">
        <w:t>r</w:t>
      </w:r>
      <w:r w:rsidRPr="000238DA">
        <w:t>na, kanske beroende på att man har politiska och ekonomiska band till dem som har stor bet</w:t>
      </w:r>
      <w:r w:rsidRPr="000238DA">
        <w:t>y</w:t>
      </w:r>
      <w:r w:rsidRPr="000238DA">
        <w:t xml:space="preserve">delse. </w:t>
      </w:r>
    </w:p>
    <w:p w:rsidR="00682E23" w:rsidRPr="000238DA" w:rsidRDefault="00682E23" w:rsidP="00682E23">
      <w:pPr>
        <w:pStyle w:val="Normaltindrag"/>
      </w:pPr>
      <w:r w:rsidRPr="000238DA">
        <w:t>Jag skulle gärna se att man utvecklade skrivningarna om Bahrain så att de innehöll motsvarande skrivningar som dem om Jemen när det gäl</w:t>
      </w:r>
      <w:r w:rsidRPr="000238DA">
        <w:t>l</w:t>
      </w:r>
      <w:r w:rsidRPr="000238DA">
        <w:t>er att man ska utreda dödsfallen och att man ska straffa de ansvariga. Jag tycker att skrivningarna i fråga om Jemen var alldeles u</w:t>
      </w:r>
      <w:r w:rsidRPr="000238DA">
        <w:t>t</w:t>
      </w:r>
      <w:r w:rsidRPr="000238DA">
        <w:t xml:space="preserve">märkta på detta område. Man kanske kan ha något likartat om Bahrain. </w:t>
      </w:r>
    </w:p>
    <w:p w:rsidR="00682E23" w:rsidRPr="000238DA" w:rsidRDefault="00682E23" w:rsidP="00682E23">
      <w:pPr>
        <w:pStyle w:val="Normaltindrag"/>
      </w:pPr>
      <w:r w:rsidRPr="000238DA">
        <w:t>Även om de utländska polisförbanden i Bahrain inte går att angripa från en folkrättslig u</w:t>
      </w:r>
      <w:r w:rsidRPr="000238DA">
        <w:t>t</w:t>
      </w:r>
      <w:r w:rsidRPr="000238DA">
        <w:t>gångspunkt tycker jag att det är en politisk fråga. Det finns naturligtvis utrymme för att uttrycka sådant också i slutsatse</w:t>
      </w:r>
      <w:r w:rsidRPr="000238DA">
        <w:t>r</w:t>
      </w:r>
      <w:r w:rsidRPr="000238DA">
        <w:t>na. Frågan om att dra bort utländska polisförband som sätts in mot d</w:t>
      </w:r>
      <w:r w:rsidRPr="000238DA">
        <w:t>e</w:t>
      </w:r>
      <w:r w:rsidRPr="000238DA">
        <w:t xml:space="preserve">monstrationer i Bahrain borde tas in i slutsatserna. </w:t>
      </w:r>
    </w:p>
    <w:p w:rsidR="00682E23" w:rsidRPr="000238DA" w:rsidRDefault="00682E23" w:rsidP="00682E23">
      <w:pPr>
        <w:pStyle w:val="Normaltindrag"/>
      </w:pPr>
      <w:r w:rsidRPr="000238DA">
        <w:t>Jag skulle gärna vilja höra kabinettssekret</w:t>
      </w:r>
      <w:r w:rsidRPr="000238DA">
        <w:t>e</w:t>
      </w:r>
      <w:r w:rsidRPr="000238DA">
        <w:t xml:space="preserve">rarens reaktion på detta. </w:t>
      </w:r>
    </w:p>
    <w:p w:rsidR="00682E23" w:rsidRPr="000238DA" w:rsidRDefault="00682E23" w:rsidP="00682E23">
      <w:pPr>
        <w:pStyle w:val="Rubrik2"/>
      </w:pPr>
      <w:bookmarkStart w:id="118" w:name="_Toc290363914"/>
      <w:bookmarkStart w:id="119" w:name="_Toc290368339"/>
      <w:bookmarkStart w:id="120" w:name="_Toc290369036"/>
      <w:bookmarkStart w:id="121" w:name="_Toc293409516"/>
      <w:r w:rsidRPr="000238DA">
        <w:t>Anf.</w:t>
      </w:r>
      <w:r w:rsidR="0019135F" w:rsidRPr="000238DA">
        <w:t>  28  </w:t>
      </w:r>
      <w:r w:rsidRPr="000238DA">
        <w:t>MARIE GRANLUND (S):</w:t>
      </w:r>
      <w:bookmarkEnd w:id="118"/>
      <w:bookmarkEnd w:id="119"/>
      <w:bookmarkEnd w:id="120"/>
      <w:bookmarkEnd w:id="121"/>
    </w:p>
    <w:p w:rsidR="00682E23" w:rsidRPr="000238DA" w:rsidRDefault="00682E23" w:rsidP="00682E23">
      <w:pPr>
        <w:pStyle w:val="Normaltindrag"/>
      </w:pPr>
      <w:r w:rsidRPr="000238DA">
        <w:t>Jag har två frågor. Det blir av förklarliga skäl mycket diskussion om det som händer just nu. EU har tidigare fattat beslut om ett ökat friha</w:t>
      </w:r>
      <w:r w:rsidRPr="000238DA">
        <w:t>n</w:t>
      </w:r>
      <w:r w:rsidRPr="000238DA">
        <w:t>delsområde runt Medelhavet. Jag skulle vilja höra lite grann hur kab</w:t>
      </w:r>
      <w:r w:rsidRPr="000238DA">
        <w:t>i</w:t>
      </w:r>
      <w:r w:rsidRPr="000238DA">
        <w:t xml:space="preserve">nettssekreteraren ser på möjligheterna till detta och hur Sverige driver frågan. </w:t>
      </w:r>
    </w:p>
    <w:p w:rsidR="00682E23" w:rsidRPr="000238DA" w:rsidRDefault="00682E23" w:rsidP="00682E23">
      <w:pPr>
        <w:pStyle w:val="Normaltindrag"/>
      </w:pPr>
      <w:r w:rsidRPr="000238DA">
        <w:t>Nu är det ett akut läge. Men jag är alldeles övertygad om att ett u</w:t>
      </w:r>
      <w:r w:rsidRPr="000238DA">
        <w:t>t</w:t>
      </w:r>
      <w:r w:rsidRPr="000238DA">
        <w:t>vidgat frihandelsområde när det gäller jordbrukssektor och annat ko</w:t>
      </w:r>
      <w:r w:rsidRPr="000238DA">
        <w:t>m</w:t>
      </w:r>
      <w:r w:rsidRPr="000238DA">
        <w:t>mer att leda till förbättringar på sikt. Vi får inte bara fastna i den dagsa</w:t>
      </w:r>
      <w:r w:rsidRPr="000238DA">
        <w:t>k</w:t>
      </w:r>
      <w:r w:rsidRPr="000238DA">
        <w:t xml:space="preserve">tuella politiken. </w:t>
      </w:r>
    </w:p>
    <w:p w:rsidR="00682E23" w:rsidRPr="000238DA" w:rsidRDefault="00682E23" w:rsidP="00682E23">
      <w:pPr>
        <w:pStyle w:val="Normaltindrag"/>
      </w:pPr>
      <w:r w:rsidRPr="000238DA">
        <w:t>Jag skulle också vilja höra hur resonemangen går i Europeiska uni</w:t>
      </w:r>
      <w:r w:rsidRPr="000238DA">
        <w:t>o</w:t>
      </w:r>
      <w:r w:rsidRPr="000238DA">
        <w:t>nen om den tid som fö</w:t>
      </w:r>
      <w:r w:rsidRPr="000238DA">
        <w:t>r</w:t>
      </w:r>
      <w:r w:rsidRPr="000238DA">
        <w:t>hoppningsvis snart kommer efter Gaddafi. Vad finns det för planer för att det inte ska bli ett fullständigt kaos?</w:t>
      </w:r>
    </w:p>
    <w:p w:rsidR="00682E23" w:rsidRPr="000238DA" w:rsidRDefault="00682E23" w:rsidP="00682E23">
      <w:pPr>
        <w:pStyle w:val="Rubrik2"/>
      </w:pPr>
      <w:bookmarkStart w:id="122" w:name="_Toc290363915"/>
      <w:bookmarkStart w:id="123" w:name="_Toc290368340"/>
      <w:bookmarkStart w:id="124" w:name="_Toc290369037"/>
      <w:bookmarkStart w:id="125" w:name="_Toc293409517"/>
      <w:r w:rsidRPr="000238DA">
        <w:t>Anf.</w:t>
      </w:r>
      <w:r w:rsidR="0019135F" w:rsidRPr="000238DA">
        <w:t>  29  </w:t>
      </w:r>
      <w:r w:rsidRPr="000238DA">
        <w:t>ÅSA LINDESTAM (S):</w:t>
      </w:r>
      <w:bookmarkEnd w:id="122"/>
      <w:bookmarkEnd w:id="123"/>
      <w:bookmarkEnd w:id="124"/>
      <w:bookmarkEnd w:id="125"/>
    </w:p>
    <w:p w:rsidR="00682E23" w:rsidRPr="000238DA" w:rsidRDefault="00682E23" w:rsidP="00682E23">
      <w:pPr>
        <w:pStyle w:val="Normaltindrag"/>
      </w:pPr>
      <w:r w:rsidRPr="000238DA">
        <w:t>Jag skulle vilja göra ett medskick. Med tanke på det som händer i A</w:t>
      </w:r>
      <w:r w:rsidRPr="000238DA">
        <w:t>f</w:t>
      </w:r>
      <w:r w:rsidRPr="000238DA">
        <w:t>ghanistan kan vi dra mycket lärdom av det även när det gäller Lib</w:t>
      </w:r>
      <w:r w:rsidRPr="000238DA">
        <w:t>y</w:t>
      </w:r>
      <w:r w:rsidRPr="000238DA">
        <w:t>en. Jag är stolt och tacksam för att vi lyck</w:t>
      </w:r>
      <w:r w:rsidRPr="000238DA">
        <w:t>a</w:t>
      </w:r>
      <w:r w:rsidRPr="000238DA">
        <w:t xml:space="preserve">des ställa denna flygstyrka under ansvar så att vi kan vara där och ta hand om flygzonen. </w:t>
      </w:r>
    </w:p>
    <w:p w:rsidR="00682E23" w:rsidRPr="000238DA" w:rsidRDefault="00682E23" w:rsidP="00682E23">
      <w:pPr>
        <w:pStyle w:val="Normaltindrag"/>
      </w:pPr>
      <w:r w:rsidRPr="000238DA">
        <w:t>Jag skulle dock vilja att EU, också i form av svenskt bidrag, nu ställer upp för den civila delen på ett lite tydligare sätt. Vi vet att vi pratar mycket om polismissioner, och det är en viktig insats när man rustar upp ett land för att få en styrka efter ett krig som har varit. Vi vet dock också att det betyder att vi behöver betydligt fler myndigheter och instituti</w:t>
      </w:r>
      <w:r w:rsidRPr="000238DA">
        <w:t>o</w:t>
      </w:r>
      <w:r w:rsidRPr="000238DA">
        <w:t xml:space="preserve">ner på plats. </w:t>
      </w:r>
    </w:p>
    <w:p w:rsidR="00682E23" w:rsidRPr="000238DA" w:rsidRDefault="00682E23" w:rsidP="00682E23">
      <w:pPr>
        <w:pStyle w:val="Normaltindrag"/>
      </w:pPr>
      <w:r w:rsidRPr="000238DA">
        <w:t>Jag tänker dels på FN:s resolution 1325, där kvinnorna nu skulle ku</w:t>
      </w:r>
      <w:r w:rsidRPr="000238DA">
        <w:t>n</w:t>
      </w:r>
      <w:r w:rsidRPr="000238DA">
        <w:t>na kliva in i ett mycket tidigare skede och få vara med och bygga upp ett land igen. Det finns dock andra delar också; det är jätteviktigt med kvi</w:t>
      </w:r>
      <w:r w:rsidRPr="000238DA">
        <w:t>n</w:t>
      </w:r>
      <w:r w:rsidRPr="000238DA">
        <w:t>nor, men det är i den civila delen också viktigt med domstol</w:t>
      </w:r>
      <w:r w:rsidRPr="000238DA">
        <w:t>s</w:t>
      </w:r>
      <w:r w:rsidRPr="000238DA">
        <w:t xml:space="preserve">förfarandet och fängelser som fungerar, där fångar inte kan rymma dag två när de hamnar i fängelse. </w:t>
      </w:r>
    </w:p>
    <w:p w:rsidR="00682E23" w:rsidRPr="000238DA" w:rsidRDefault="00682E23" w:rsidP="00682E23">
      <w:pPr>
        <w:pStyle w:val="Normaltindrag"/>
      </w:pPr>
      <w:r w:rsidRPr="000238DA">
        <w:t>Hela den biten måste också vara med, och Sv</w:t>
      </w:r>
      <w:r w:rsidRPr="000238DA">
        <w:t>e</w:t>
      </w:r>
      <w:r w:rsidRPr="000238DA">
        <w:t>rige skulle kunna vara ett land som drar upp riktlinjerna inom EU för denna del. Det vill jag ha som medskick.</w:t>
      </w:r>
    </w:p>
    <w:p w:rsidR="00682E23" w:rsidRPr="000238DA" w:rsidRDefault="00682E23" w:rsidP="00682E23">
      <w:pPr>
        <w:pStyle w:val="Rubrik2"/>
      </w:pPr>
      <w:bookmarkStart w:id="126" w:name="_Toc290363916"/>
      <w:bookmarkStart w:id="127" w:name="_Toc290368341"/>
      <w:bookmarkStart w:id="128" w:name="_Toc290369038"/>
      <w:bookmarkStart w:id="129" w:name="_Toc293409518"/>
      <w:r w:rsidRPr="000238DA">
        <w:t>Anf.</w:t>
      </w:r>
      <w:r w:rsidR="0019135F" w:rsidRPr="000238DA">
        <w:t>  30  </w:t>
      </w:r>
      <w:r w:rsidRPr="000238DA">
        <w:t>Kabinettssekreterare FRANK BELFR</w:t>
      </w:r>
      <w:r w:rsidRPr="000238DA">
        <w:t>A</w:t>
      </w:r>
      <w:r w:rsidRPr="000238DA">
        <w:t>GE:</w:t>
      </w:r>
      <w:bookmarkEnd w:id="126"/>
      <w:bookmarkEnd w:id="127"/>
      <w:bookmarkEnd w:id="128"/>
      <w:bookmarkEnd w:id="129"/>
    </w:p>
    <w:p w:rsidR="00682E23" w:rsidRPr="000238DA" w:rsidRDefault="00682E23" w:rsidP="00682E23">
      <w:pPr>
        <w:pStyle w:val="Normaltindrag"/>
      </w:pPr>
      <w:r w:rsidRPr="000238DA">
        <w:t>Först till Jonas Sjöstedts fråga. Vi talade om just denna fråga i går i utrikesutskottet, och som jag konstaterade då har varje land haft sina speciella för</w:t>
      </w:r>
      <w:r w:rsidR="001F60CF" w:rsidRPr="000238DA">
        <w:t>utsättningar</w:t>
      </w:r>
      <w:r w:rsidRPr="000238DA">
        <w:t>. Därför har diskussionen och texterna inte varit exakt d</w:t>
      </w:r>
      <w:r w:rsidRPr="000238DA">
        <w:t>e</w:t>
      </w:r>
      <w:r w:rsidRPr="000238DA">
        <w:t xml:space="preserve">samma. Jemen skiljer sig lite från Syrien, och Syrien skiljer sig från Bahrain och Libyen. </w:t>
      </w:r>
    </w:p>
    <w:p w:rsidR="00682E23" w:rsidRPr="000238DA" w:rsidRDefault="00682E23" w:rsidP="00682E23">
      <w:pPr>
        <w:pStyle w:val="Normaltindrag"/>
      </w:pPr>
      <w:r w:rsidRPr="000238DA">
        <w:t>Jag kan hålla med Jonas Sjöstedt om att man när det gäller clasharna och utredningen one</w:t>
      </w:r>
      <w:r w:rsidRPr="000238DA">
        <w:t>k</w:t>
      </w:r>
      <w:r w:rsidRPr="000238DA">
        <w:t xml:space="preserve">ligen hade kunnat skriva på ett annat sätt, men som alltid gäller det att hitta samförstånd mellan 27 olika synpunkter och viljor. Det har också varit viktigt att hitta en konsensus så att vi kunde få ett enigt EU-råd som är mycket tydligt. Bahraintexten är väldigt tydlig i den mening som EU ger till känna när det gäller kritiken mot det som har hänt och framför allt när det gäller att titta framåt och se behovet av en dialog och av reformer. </w:t>
      </w:r>
    </w:p>
    <w:p w:rsidR="00682E23" w:rsidRPr="000238DA" w:rsidRDefault="00682E23" w:rsidP="00682E23">
      <w:pPr>
        <w:pStyle w:val="Normaltindrag"/>
      </w:pPr>
      <w:r w:rsidRPr="000238DA">
        <w:t>När det gäller frågan om polisförband har det, precis som vi sade i går, varit så att om Bahrain har bett grannländerna om hjälp finns det inga folkrättsliga invändningar att resa mot detta. Sedan kan man ha olika politiska uppfattningar om huruvida detta är bra eller inte, men EU har valt att inte ta ställning till just denna aspekt, det vill säga huruvida saudiska och andra polisförband skulle hjälpa i Bahrain eller inte.</w:t>
      </w:r>
    </w:p>
    <w:p w:rsidR="00682E23" w:rsidRPr="000238DA" w:rsidRDefault="00682E23" w:rsidP="00682E23">
      <w:pPr>
        <w:pStyle w:val="Normaltindrag"/>
      </w:pPr>
      <w:r w:rsidRPr="000238DA">
        <w:t>När det gäller frågan om Medelhavsområdet är det naturligtvis, precis som Marie Granlund tar upp, ett mycket prioriterat område som Sverige har drivit ända sedan konceptet sjösattes 1995. Då uppställdes målet ett frihandelsområde runt hela Medelhavet till 2010, och vi kan väl år 2011 konstatera att vi inte har nått hela v</w:t>
      </w:r>
      <w:r w:rsidRPr="000238DA">
        <w:t>ä</w:t>
      </w:r>
      <w:r w:rsidRPr="000238DA">
        <w:t xml:space="preserve">gen. </w:t>
      </w:r>
    </w:p>
    <w:p w:rsidR="00682E23" w:rsidRPr="000238DA" w:rsidRDefault="00682E23" w:rsidP="00682E23">
      <w:pPr>
        <w:pStyle w:val="Normaltindrag"/>
      </w:pPr>
      <w:r w:rsidRPr="000238DA">
        <w:t>Ett antal byggstenar har dock skapats i form av de olika associations- och frihandelsavtal som har byggts med ett antal länder – dock inte alla, för det har inte varit lätt att komma överens med alla länderna runt M</w:t>
      </w:r>
      <w:r w:rsidRPr="000238DA">
        <w:t>e</w:t>
      </w:r>
      <w:r w:rsidRPr="000238DA">
        <w:t xml:space="preserve">delhavet. Ett stort antal har dock nått dithän. Sedan är det meningen att så småningom knyta ihop detta. Detta förblir alltså ett svenskt mål. </w:t>
      </w:r>
    </w:p>
    <w:p w:rsidR="00682E23" w:rsidRPr="000238DA" w:rsidRDefault="00682E23" w:rsidP="00682E23">
      <w:pPr>
        <w:pStyle w:val="Normaltindrag"/>
      </w:pPr>
      <w:r w:rsidRPr="000238DA">
        <w:t>Det är nämligen ett oerhört viktigt moment att genom handelslättn</w:t>
      </w:r>
      <w:r w:rsidRPr="000238DA">
        <w:t>a</w:t>
      </w:r>
      <w:r w:rsidRPr="000238DA">
        <w:t>der och liberaliseringar komma med ett avgörande bidrag till den ek</w:t>
      </w:r>
      <w:r w:rsidRPr="000238DA">
        <w:t>o</w:t>
      </w:r>
      <w:r w:rsidRPr="000238DA">
        <w:t>nomiska och sociala utvecklingen i de nordafr</w:t>
      </w:r>
      <w:r w:rsidRPr="000238DA">
        <w:t>i</w:t>
      </w:r>
      <w:r w:rsidRPr="000238DA">
        <w:t xml:space="preserve">kanska länderna. Där måste inte minst marknadstillträdet </w:t>
      </w:r>
      <w:r w:rsidR="001F60CF" w:rsidRPr="000238DA">
        <w:t xml:space="preserve">komma till stånd </w:t>
      </w:r>
      <w:r w:rsidRPr="000238DA">
        <w:t>när det gäller jor</w:t>
      </w:r>
      <w:r w:rsidRPr="000238DA">
        <w:t>d</w:t>
      </w:r>
      <w:r w:rsidRPr="000238DA">
        <w:t>bruksprodukter och trädgårdsprodukter, som ju konkurrerar med de sy</w:t>
      </w:r>
      <w:r w:rsidRPr="000238DA">
        <w:t>d</w:t>
      </w:r>
      <w:r w:rsidRPr="000238DA">
        <w:t>europ</w:t>
      </w:r>
      <w:r w:rsidRPr="000238DA">
        <w:t>e</w:t>
      </w:r>
      <w:r w:rsidRPr="000238DA">
        <w:t>iska län</w:t>
      </w:r>
      <w:r w:rsidR="001F60CF" w:rsidRPr="000238DA">
        <w:t>derna</w:t>
      </w:r>
      <w:r w:rsidRPr="000238DA">
        <w:t>. Där har det funnits ett antal drabbningar mellan protektionister och frihandlare, som vi väl känner till i EU-kretsen. Sv</w:t>
      </w:r>
      <w:r w:rsidRPr="000238DA">
        <w:t>e</w:t>
      </w:r>
      <w:r w:rsidRPr="000238DA">
        <w:t>rige tillhör naturligtvis dem som aktivt driver frihandelslinjen i detta avsee</w:t>
      </w:r>
      <w:r w:rsidRPr="000238DA">
        <w:t>n</w:t>
      </w:r>
      <w:r w:rsidRPr="000238DA">
        <w:t xml:space="preserve">de. </w:t>
      </w:r>
    </w:p>
    <w:p w:rsidR="00682E23" w:rsidRPr="000238DA" w:rsidRDefault="00682E23" w:rsidP="00682E23">
      <w:pPr>
        <w:pStyle w:val="Normaltindrag"/>
      </w:pPr>
      <w:r w:rsidRPr="000238DA">
        <w:t>Tiden efter Gaddafi är naturligtvis ett vi</w:t>
      </w:r>
      <w:r w:rsidRPr="000238DA">
        <w:t>k</w:t>
      </w:r>
      <w:r w:rsidRPr="000238DA">
        <w:t xml:space="preserve">tigt moment som också finns </w:t>
      </w:r>
      <w:r w:rsidR="001F60CF" w:rsidRPr="000238DA">
        <w:t>med i rådsslutsatserna</w:t>
      </w:r>
      <w:r w:rsidRPr="000238DA">
        <w:t>. Där finns även ett lång</w:t>
      </w:r>
      <w:r w:rsidR="001F60CF" w:rsidRPr="000238DA">
        <w:t>siktig</w:t>
      </w:r>
      <w:r w:rsidRPr="000238DA">
        <w:t>t förberedelsea</w:t>
      </w:r>
      <w:r w:rsidRPr="000238DA">
        <w:t>r</w:t>
      </w:r>
      <w:r w:rsidRPr="000238DA">
        <w:t>bete som nu görs från EU:s sida, inte minst med det meddelande som ko</w:t>
      </w:r>
      <w:r w:rsidRPr="000238DA">
        <w:t>m</w:t>
      </w:r>
      <w:r w:rsidRPr="000238DA">
        <w:t>missi</w:t>
      </w:r>
      <w:r w:rsidRPr="000238DA">
        <w:t>o</w:t>
      </w:r>
      <w:r w:rsidRPr="000238DA">
        <w:t>nen och EEAS har lagt fram som ju planerar inte bara för Libyen utan för hela grannskapspolit</w:t>
      </w:r>
      <w:r w:rsidRPr="000238DA">
        <w:t>i</w:t>
      </w:r>
      <w:r w:rsidRPr="000238DA">
        <w:t xml:space="preserve">ken. </w:t>
      </w:r>
    </w:p>
    <w:p w:rsidR="00682E23" w:rsidRPr="000238DA" w:rsidRDefault="00682E23" w:rsidP="00682E23">
      <w:pPr>
        <w:pStyle w:val="Normaltindrag"/>
      </w:pPr>
      <w:r w:rsidRPr="000238DA">
        <w:t>Just nu är det naturligtvis ett visst fokus på de nordafrikanska gran</w:t>
      </w:r>
      <w:r w:rsidRPr="000238DA">
        <w:t>n</w:t>
      </w:r>
      <w:r w:rsidRPr="000238DA">
        <w:t>länderna med olika former av stöd till institutioner, investerin</w:t>
      </w:r>
      <w:r w:rsidRPr="000238DA">
        <w:t>g</w:t>
      </w:r>
      <w:r w:rsidRPr="000238DA">
        <w:t>ar och handelslättnader som vi hoppas ska gå tillräckligt långt. Framför allt gäller det också tekniskt bistånd av olika slag, och r</w:t>
      </w:r>
      <w:r w:rsidRPr="000238DA">
        <w:t>e</w:t>
      </w:r>
      <w:r w:rsidRPr="000238DA">
        <w:t>surser finns. Det har dock gällt att samtidigt försöka få dessa länder att själva äga proce</w:t>
      </w:r>
      <w:r w:rsidRPr="000238DA">
        <w:t>s</w:t>
      </w:r>
      <w:r w:rsidRPr="000238DA">
        <w:t>sen. Det finns därför hela tiden en avvägning mellan de erbjudanden EU gör och, sedan, sa</w:t>
      </w:r>
      <w:r w:rsidRPr="000238DA">
        <w:t>m</w:t>
      </w:r>
      <w:r w:rsidRPr="000238DA">
        <w:t>spelet</w:t>
      </w:r>
      <w:r w:rsidR="001F60CF" w:rsidRPr="000238DA">
        <w:t xml:space="preserve"> med partnerländerna</w:t>
      </w:r>
      <w:r w:rsidRPr="000238DA">
        <w:t xml:space="preserve">. </w:t>
      </w:r>
    </w:p>
    <w:p w:rsidR="00682E23" w:rsidRPr="000238DA" w:rsidRDefault="00682E23" w:rsidP="00682E23">
      <w:pPr>
        <w:pStyle w:val="Normaltindrag"/>
      </w:pPr>
      <w:r w:rsidRPr="000238DA">
        <w:t>I Tunisien och i Egypten är denna process hyggligt framme inför val i Tunisien den 24 juli och höstens val i Egypten. I kölvattnet av detta finns det goda förutsättningar för EU att hjälpa till. Från svensk sida har vi naturligtvis också ökat de bidrag och de pengar som a</w:t>
      </w:r>
      <w:r w:rsidRPr="000238DA">
        <w:t>l</w:t>
      </w:r>
      <w:r w:rsidRPr="000238DA">
        <w:t>lokeras i den svenska strategin för MENA-området med demokratistöd, MR-stöd och olika former av hjälp också till små och medelstora företag och regional integration.</w:t>
      </w:r>
    </w:p>
    <w:p w:rsidR="00682E23" w:rsidRPr="000238DA" w:rsidRDefault="001F60CF" w:rsidP="00682E23">
      <w:pPr>
        <w:pStyle w:val="Normaltindrag"/>
      </w:pPr>
      <w:r w:rsidRPr="000238DA">
        <w:t xml:space="preserve">Utrikesrådet </w:t>
      </w:r>
      <w:r w:rsidR="00682E23" w:rsidRPr="000238DA">
        <w:t>Björn Lyrvall påminner mig nu också om att vi är b</w:t>
      </w:r>
      <w:r w:rsidR="00682E23" w:rsidRPr="000238DA">
        <w:t>e</w:t>
      </w:r>
      <w:r w:rsidR="00682E23" w:rsidRPr="000238DA">
        <w:t>redda med humanitära insatser när det gäller Libyen, och det finns myc</w:t>
      </w:r>
      <w:r w:rsidR="00682E23" w:rsidRPr="000238DA">
        <w:t>k</w:t>
      </w:r>
      <w:r w:rsidR="00682E23" w:rsidRPr="000238DA">
        <w:t>et som är förberett om väl säkerhetssituationen gör det möjligt med akt</w:t>
      </w:r>
      <w:r w:rsidR="00682E23" w:rsidRPr="000238DA">
        <w:t>i</w:t>
      </w:r>
      <w:r w:rsidR="00682E23" w:rsidRPr="000238DA">
        <w:t>va human</w:t>
      </w:r>
      <w:r w:rsidR="00682E23" w:rsidRPr="000238DA">
        <w:t>i</w:t>
      </w:r>
      <w:r w:rsidR="00682E23" w:rsidRPr="000238DA">
        <w:t>tära insatser. Vi har redan hjälpt till i form av uppbyggnad av det hum</w:t>
      </w:r>
      <w:r w:rsidR="00682E23" w:rsidRPr="000238DA">
        <w:t>a</w:t>
      </w:r>
      <w:r w:rsidR="00682E23" w:rsidRPr="000238DA">
        <w:t>nitära uppsamlingslägret, flyktinglägret, som är på den tunisiska sidan om den libyska gränsen. Vi kommer också att ha kanske flera svenska officerare i det högkvarter i Rom som är u</w:t>
      </w:r>
      <w:r w:rsidR="00682E23" w:rsidRPr="000238DA">
        <w:t>n</w:t>
      </w:r>
      <w:r w:rsidR="00682E23" w:rsidRPr="000238DA">
        <w:t>der uppbyggnad och som just ska underlätta för en eventuell militär stödinsats för en human</w:t>
      </w:r>
      <w:r w:rsidR="00682E23" w:rsidRPr="000238DA">
        <w:t>i</w:t>
      </w:r>
      <w:r w:rsidR="00682E23" w:rsidRPr="000238DA">
        <w:t xml:space="preserve">tär aktion om </w:t>
      </w:r>
      <w:r w:rsidRPr="000238DA">
        <w:t>UN OCHA</w:t>
      </w:r>
      <w:r w:rsidR="00682E23" w:rsidRPr="000238DA">
        <w:t xml:space="preserve"> så skulle begära.</w:t>
      </w:r>
    </w:p>
    <w:p w:rsidR="00682E23" w:rsidRPr="000238DA" w:rsidRDefault="00682E23" w:rsidP="00682E23">
      <w:pPr>
        <w:pStyle w:val="Normaltindrag"/>
      </w:pPr>
      <w:r w:rsidRPr="000238DA">
        <w:t xml:space="preserve">Jag tror att jag därmed också har svarat på Åsa Lindestams fråga om de civila bidragen. </w:t>
      </w:r>
    </w:p>
    <w:p w:rsidR="00682E23" w:rsidRPr="000238DA" w:rsidRDefault="00682E23" w:rsidP="00682E23">
      <w:pPr>
        <w:pStyle w:val="Rubrik2"/>
      </w:pPr>
      <w:bookmarkStart w:id="130" w:name="_Toc290363917"/>
      <w:bookmarkStart w:id="131" w:name="_Toc290368342"/>
      <w:bookmarkStart w:id="132" w:name="_Toc290369039"/>
      <w:bookmarkStart w:id="133" w:name="_Toc293409519"/>
      <w:r w:rsidRPr="000238DA">
        <w:t>Anf.</w:t>
      </w:r>
      <w:r w:rsidR="0019135F" w:rsidRPr="000238DA">
        <w:t>  31  </w:t>
      </w:r>
      <w:r w:rsidRPr="000238DA">
        <w:t>ORDFÖRANDEN:</w:t>
      </w:r>
      <w:bookmarkEnd w:id="130"/>
      <w:bookmarkEnd w:id="131"/>
      <w:bookmarkEnd w:id="132"/>
      <w:bookmarkEnd w:id="133"/>
    </w:p>
    <w:p w:rsidR="00682E23" w:rsidRPr="000238DA" w:rsidRDefault="00682E23" w:rsidP="00682E23">
      <w:pPr>
        <w:pStyle w:val="Normaltindrag"/>
      </w:pPr>
      <w:r w:rsidRPr="000238DA">
        <w:t>Jag tror att den var lite vidare. Åsa Lindestam, kan du ge en samma</w:t>
      </w:r>
      <w:r w:rsidRPr="000238DA">
        <w:t>n</w:t>
      </w:r>
      <w:r w:rsidRPr="000238DA">
        <w:t>fattning så att kab</w:t>
      </w:r>
      <w:r w:rsidRPr="000238DA">
        <w:t>i</w:t>
      </w:r>
      <w:r w:rsidRPr="000238DA">
        <w:t>nettssekreteraren kan svara bättre?</w:t>
      </w:r>
    </w:p>
    <w:p w:rsidR="00682E23" w:rsidRPr="000238DA" w:rsidRDefault="00682E23" w:rsidP="00682E23">
      <w:pPr>
        <w:pStyle w:val="Rubrik2"/>
      </w:pPr>
      <w:bookmarkStart w:id="134" w:name="_Toc290363918"/>
      <w:bookmarkStart w:id="135" w:name="_Toc290368343"/>
      <w:bookmarkStart w:id="136" w:name="_Toc290369040"/>
      <w:bookmarkStart w:id="137" w:name="_Toc293409520"/>
      <w:r w:rsidRPr="000238DA">
        <w:t>Anf.</w:t>
      </w:r>
      <w:r w:rsidR="0019135F" w:rsidRPr="000238DA">
        <w:t>  32  </w:t>
      </w:r>
      <w:r w:rsidRPr="000238DA">
        <w:t>ÅSA LINDESTAM (S):</w:t>
      </w:r>
      <w:bookmarkEnd w:id="134"/>
      <w:bookmarkEnd w:id="135"/>
      <w:bookmarkEnd w:id="136"/>
      <w:bookmarkEnd w:id="137"/>
    </w:p>
    <w:p w:rsidR="00682E23" w:rsidRPr="000238DA" w:rsidRDefault="00682E23" w:rsidP="00682E23">
      <w:pPr>
        <w:pStyle w:val="Normaltindrag"/>
      </w:pPr>
      <w:r w:rsidRPr="000238DA">
        <w:t xml:space="preserve">Mitt medskick var att Sverige skulle vara drivande i FN:s resolution 1325. </w:t>
      </w:r>
    </w:p>
    <w:p w:rsidR="00682E23" w:rsidRPr="000238DA" w:rsidRDefault="00682E23" w:rsidP="00682E23">
      <w:pPr>
        <w:pStyle w:val="Rubrik2"/>
      </w:pPr>
      <w:bookmarkStart w:id="138" w:name="_Toc290363919"/>
      <w:bookmarkStart w:id="139" w:name="_Toc290368344"/>
      <w:bookmarkStart w:id="140" w:name="_Toc290369041"/>
      <w:bookmarkStart w:id="141" w:name="_Toc293409521"/>
      <w:r w:rsidRPr="000238DA">
        <w:t>Anf.</w:t>
      </w:r>
      <w:r w:rsidR="0019135F" w:rsidRPr="000238DA">
        <w:t>  33  </w:t>
      </w:r>
      <w:r w:rsidRPr="000238DA">
        <w:t>Kabinettssekreterare FRANK BELFR</w:t>
      </w:r>
      <w:r w:rsidRPr="000238DA">
        <w:t>A</w:t>
      </w:r>
      <w:r w:rsidRPr="000238DA">
        <w:t>GE:</w:t>
      </w:r>
      <w:bookmarkEnd w:id="138"/>
      <w:bookmarkEnd w:id="139"/>
      <w:bookmarkEnd w:id="140"/>
      <w:bookmarkEnd w:id="141"/>
    </w:p>
    <w:p w:rsidR="00682E23" w:rsidRPr="000238DA" w:rsidRDefault="00682E23" w:rsidP="00682E23">
      <w:pPr>
        <w:pStyle w:val="Normaltindrag"/>
      </w:pPr>
      <w:r w:rsidRPr="000238DA">
        <w:t>Som framgår av den proposition som vi lade på riksdagens bord och som riksdagen klubbade är 1325 ett moment som lyfts fram i den sven</w:t>
      </w:r>
      <w:r w:rsidRPr="000238DA">
        <w:t>s</w:t>
      </w:r>
      <w:r w:rsidRPr="000238DA">
        <w:t>ka insatsen. Vi har också med den som en helt i</w:t>
      </w:r>
      <w:r w:rsidRPr="000238DA">
        <w:t>n</w:t>
      </w:r>
      <w:r w:rsidRPr="000238DA">
        <w:t>tegrerad del när Sverige deltar i denna typ av operationer, och därmed kan vi tala med våra andra partner om 1325:s betydelse.</w:t>
      </w:r>
    </w:p>
    <w:p w:rsidR="00682E23" w:rsidRPr="000238DA" w:rsidRDefault="00682E23" w:rsidP="00682E23">
      <w:pPr>
        <w:pStyle w:val="Rubrik2"/>
      </w:pPr>
      <w:bookmarkStart w:id="142" w:name="_Toc290363920"/>
      <w:bookmarkStart w:id="143" w:name="_Toc290368345"/>
      <w:bookmarkStart w:id="144" w:name="_Toc290369042"/>
      <w:bookmarkStart w:id="145" w:name="_Toc293409522"/>
      <w:r w:rsidRPr="000238DA">
        <w:t>Anf.</w:t>
      </w:r>
      <w:r w:rsidR="0019135F" w:rsidRPr="000238DA">
        <w:t>  34  </w:t>
      </w:r>
      <w:r w:rsidRPr="000238DA">
        <w:t>GUSTAV FRIDOLIN (MP):</w:t>
      </w:r>
      <w:bookmarkEnd w:id="142"/>
      <w:bookmarkEnd w:id="143"/>
      <w:bookmarkEnd w:id="144"/>
      <w:bookmarkEnd w:id="145"/>
    </w:p>
    <w:p w:rsidR="00682E23" w:rsidRPr="000238DA" w:rsidRDefault="00682E23" w:rsidP="00682E23">
      <w:pPr>
        <w:pStyle w:val="Normaltindrag"/>
      </w:pPr>
      <w:r w:rsidRPr="000238DA">
        <w:t>Herr ordförande! Tack kabinettssekreter</w:t>
      </w:r>
      <w:r w:rsidRPr="000238DA">
        <w:t>a</w:t>
      </w:r>
      <w:r w:rsidRPr="000238DA">
        <w:t xml:space="preserve">ren! </w:t>
      </w:r>
    </w:p>
    <w:p w:rsidR="00682E23" w:rsidRPr="000238DA" w:rsidRDefault="00682E23" w:rsidP="00682E23">
      <w:pPr>
        <w:pStyle w:val="Normaltindrag"/>
      </w:pPr>
      <w:r w:rsidRPr="000238DA">
        <w:t>I de handelsfrågor som här diskuteras är vi fullständigt eniga om b</w:t>
      </w:r>
      <w:r w:rsidRPr="000238DA">
        <w:t>e</w:t>
      </w:r>
      <w:r w:rsidRPr="000238DA">
        <w:t>hovet av liberaliseringar, men när handelsfrågorna kommer upp på bo</w:t>
      </w:r>
      <w:r w:rsidRPr="000238DA">
        <w:t>r</w:t>
      </w:r>
      <w:r w:rsidRPr="000238DA">
        <w:t>det hoppas jag att det också sker en större utvärdering av hur handelsp</w:t>
      </w:r>
      <w:r w:rsidRPr="000238DA">
        <w:t>o</w:t>
      </w:r>
      <w:r w:rsidRPr="000238DA">
        <w:t>litiken har varit och ska vara framöver. Jag tror inte att någon här inbillar sig att vapenhandeln med den saudiska regimen stärker demokratistr</w:t>
      </w:r>
      <w:r w:rsidRPr="000238DA">
        <w:t>ä</w:t>
      </w:r>
      <w:r w:rsidRPr="000238DA">
        <w:t>vandena i denna del av världen, utan det finns så klart också handel som riskerar att förlänga fö</w:t>
      </w:r>
      <w:r w:rsidRPr="000238DA">
        <w:t>r</w:t>
      </w:r>
      <w:r w:rsidRPr="000238DA">
        <w:t xml:space="preserve">trycket och förlänga diktaturen. </w:t>
      </w:r>
    </w:p>
    <w:p w:rsidR="00682E23" w:rsidRPr="000238DA" w:rsidRDefault="00682E23" w:rsidP="00682E23">
      <w:pPr>
        <w:pStyle w:val="Normaltindrag"/>
      </w:pPr>
      <w:r w:rsidRPr="000238DA">
        <w:t>Jag har ett par frågor. Den första rör det som Jonas Sjöstedt fick svar på av kabinettssekreteraren, rörande Bahrain. Jag kan inte se var i försl</w:t>
      </w:r>
      <w:r w:rsidRPr="000238DA">
        <w:t>a</w:t>
      </w:r>
      <w:r w:rsidRPr="000238DA">
        <w:t>get till resolutionen den tydlighet om till exempel Jemen som kabinett</w:t>
      </w:r>
      <w:r w:rsidRPr="000238DA">
        <w:t>s</w:t>
      </w:r>
      <w:r w:rsidRPr="000238DA">
        <w:t>sekreteraren efterlyser egentligen finns. Det är klart att dessa kommer att jämföras med varandra också av regimerna. När de nu tas på samma råd nämns ju väldigt tydligt våldet som har varit mot demo</w:t>
      </w:r>
      <w:r w:rsidRPr="000238DA">
        <w:t>n</w:t>
      </w:r>
      <w:r w:rsidRPr="000238DA">
        <w:t>stranter och att de som är ansvariga för detta våld ska ställas inför rätta. Den tydligheten är svår att hitta i förslagen till slutsatser rörande Bahrain. Vad jag kan se nämns egentl</w:t>
      </w:r>
      <w:r w:rsidRPr="000238DA">
        <w:t>i</w:t>
      </w:r>
      <w:r w:rsidRPr="000238DA">
        <w:t xml:space="preserve">gen inte våldet explicit. </w:t>
      </w:r>
    </w:p>
    <w:p w:rsidR="00682E23" w:rsidRPr="000238DA" w:rsidRDefault="00682E23" w:rsidP="00682E23">
      <w:pPr>
        <w:pStyle w:val="Normaltindrag"/>
      </w:pPr>
      <w:r w:rsidRPr="000238DA">
        <w:t xml:space="preserve">Det nämns att man självklart ska respektera mänskliga rättigheter när man ser att människor fredligen uttrycker sig själva, men det är oklart hur man ska hantera dem som </w:t>
      </w:r>
      <w:r w:rsidRPr="000238DA">
        <w:rPr>
          <w:i/>
        </w:rPr>
        <w:t>har</w:t>
      </w:r>
      <w:r w:rsidRPr="000238DA">
        <w:t xml:space="preserve"> brutit mot de mänskliga rättigheterna. Det skrivs inte explicit att det faktiskt har förekommit sådana brott. Det tror jag är väldigt viktigt att det görs för att man ska kunna sända en tydlig si</w:t>
      </w:r>
      <w:r w:rsidRPr="000238DA">
        <w:t>g</w:t>
      </w:r>
      <w:r w:rsidRPr="000238DA">
        <w:t>nal också till regimen i Bahrain.</w:t>
      </w:r>
    </w:p>
    <w:p w:rsidR="00682E23" w:rsidRPr="000238DA" w:rsidRDefault="00682E23" w:rsidP="00682E23">
      <w:pPr>
        <w:pStyle w:val="Normaltindrag"/>
      </w:pPr>
      <w:r w:rsidRPr="000238DA">
        <w:t>När det gäller meningsutbytet om de humanit</w:t>
      </w:r>
      <w:r w:rsidRPr="000238DA">
        <w:t>ä</w:t>
      </w:r>
      <w:r w:rsidRPr="000238DA">
        <w:t>ra och civila insatserna i Libyen vill jag bara ha ett förtydligande: Är det så att linjen från EU fortsatt är att det inte finns säkerhetsmä</w:t>
      </w:r>
      <w:r w:rsidRPr="000238DA">
        <w:t>s</w:t>
      </w:r>
      <w:r w:rsidRPr="000238DA">
        <w:t>siga möjligheter att ge stöd och humanitära insatser heller i östra Libyen? Det finns en väldigt akut situ</w:t>
      </w:r>
      <w:r w:rsidRPr="000238DA">
        <w:t>a</w:t>
      </w:r>
      <w:r w:rsidRPr="000238DA">
        <w:t>tion med ett mycket stort behov av humanitära förnödenheter, sju</w:t>
      </w:r>
      <w:r w:rsidRPr="000238DA">
        <w:t>k</w:t>
      </w:r>
      <w:r w:rsidRPr="000238DA">
        <w:t>vårdsmaterial etcetera. Det skulle alltså vara väldigt vä</w:t>
      </w:r>
      <w:r w:rsidRPr="000238DA">
        <w:t>l</w:t>
      </w:r>
      <w:r w:rsidRPr="000238DA">
        <w:t xml:space="preserve">kommet om det fanns möjligheter till humanitära insatser. </w:t>
      </w:r>
    </w:p>
    <w:p w:rsidR="00682E23" w:rsidRPr="000238DA" w:rsidRDefault="00682E23" w:rsidP="00682E23">
      <w:pPr>
        <w:pStyle w:val="Normaltindrag"/>
      </w:pPr>
      <w:r w:rsidRPr="000238DA">
        <w:t>Slutligen föreligger det inga förslag till slutsatser rörande Egypten i dag. Samtidigt f</w:t>
      </w:r>
      <w:r w:rsidRPr="000238DA">
        <w:t>ö</w:t>
      </w:r>
      <w:r w:rsidRPr="000238DA">
        <w:t>rekommer det i egyptisk press en diskussion om hur EU kommer att ställa sig till dem som i ett demokratiskt val får mandat att leda Egypten. Har EU antagit eller planerar EU att anta några slutsatser där man klargör att vi är beredda att samarbeta med dem som får folkets förtroe</w:t>
      </w:r>
      <w:r w:rsidRPr="000238DA">
        <w:t>n</w:t>
      </w:r>
      <w:r w:rsidRPr="000238DA">
        <w:t>de i ett demokratiskt val i Egypten?</w:t>
      </w:r>
    </w:p>
    <w:p w:rsidR="00682E23" w:rsidRPr="000238DA" w:rsidRDefault="00682E23" w:rsidP="00682E23">
      <w:pPr>
        <w:pStyle w:val="Rubrik2"/>
      </w:pPr>
      <w:bookmarkStart w:id="146" w:name="_Toc290363921"/>
      <w:bookmarkStart w:id="147" w:name="_Toc290368346"/>
      <w:bookmarkStart w:id="148" w:name="_Toc290369043"/>
      <w:bookmarkStart w:id="149" w:name="_Toc293409523"/>
      <w:r w:rsidRPr="000238DA">
        <w:t>Anf.</w:t>
      </w:r>
      <w:r w:rsidR="0019135F" w:rsidRPr="000238DA">
        <w:t>  35  </w:t>
      </w:r>
      <w:r w:rsidRPr="000238DA">
        <w:t>MARGARETA SANDSTEDT (SD):</w:t>
      </w:r>
      <w:bookmarkEnd w:id="146"/>
      <w:bookmarkEnd w:id="147"/>
      <w:bookmarkEnd w:id="148"/>
      <w:bookmarkEnd w:id="149"/>
    </w:p>
    <w:p w:rsidR="00682E23" w:rsidRPr="000238DA" w:rsidRDefault="00682E23" w:rsidP="00682E23">
      <w:pPr>
        <w:pStyle w:val="Normaltindrag"/>
      </w:pPr>
      <w:r w:rsidRPr="000238DA">
        <w:t>Jag får börja med att säga att jag i alla fall hyser en viss tacksamhet över att våra svenska plan äntligen har lyft från Siciliens mark – detta med tanke på att man från rege</w:t>
      </w:r>
      <w:r w:rsidRPr="000238DA">
        <w:t>r</w:t>
      </w:r>
      <w:r w:rsidRPr="000238DA">
        <w:t>ingen har väldigt stor tilltro till att detta är ett viktigt bidrag vi ger med våra åtta Ja</w:t>
      </w:r>
      <w:r w:rsidRPr="000238DA">
        <w:t>s</w:t>
      </w:r>
      <w:r w:rsidRPr="000238DA">
        <w:t>plan. Sedan får vi se hur det kommer att bli med det.</w:t>
      </w:r>
    </w:p>
    <w:p w:rsidR="00682E23" w:rsidRPr="000238DA" w:rsidRDefault="00682E23" w:rsidP="00682E23">
      <w:pPr>
        <w:pStyle w:val="Normaltindrag"/>
      </w:pPr>
      <w:r w:rsidRPr="000238DA">
        <w:t>När det gäller rådsslutsatserna om Libyen motsätter vi oss dock en militär insats utifrån vad vi tidigare har sagt, bland annat att vi återigen vill peka på den godtrogenhet man har när det gäller förmågan till dem</w:t>
      </w:r>
      <w:r w:rsidRPr="000238DA">
        <w:t>o</w:t>
      </w:r>
      <w:r w:rsidRPr="000238DA">
        <w:t>kratibygge i denna region och att man vill ge stöd till pr</w:t>
      </w:r>
      <w:r w:rsidRPr="000238DA">
        <w:t>e</w:t>
      </w:r>
      <w:r w:rsidRPr="000238DA">
        <w:t>cis allihop. Det kan sluta med förskräckelse i och med att man då även ger stöd till vä</w:t>
      </w:r>
      <w:r w:rsidRPr="000238DA">
        <w:t>l</w:t>
      </w:r>
      <w:r w:rsidRPr="000238DA">
        <w:t xml:space="preserve">digt extrema grupper, bland annat. Vi vill alltså styrka vår avvikande mening i denna fråga. </w:t>
      </w:r>
    </w:p>
    <w:p w:rsidR="00682E23" w:rsidRPr="000238DA" w:rsidRDefault="00682E23" w:rsidP="00682E23">
      <w:pPr>
        <w:pStyle w:val="Normaltindrag"/>
      </w:pPr>
      <w:r w:rsidRPr="000238DA">
        <w:t>Vad gäller Bahrain ställer vi oss inte heller bakom formuleringen som rör Saudiarabiens i</w:t>
      </w:r>
      <w:r w:rsidRPr="000238DA">
        <w:t>n</w:t>
      </w:r>
      <w:r w:rsidRPr="000238DA">
        <w:t>gripande.</w:t>
      </w:r>
    </w:p>
    <w:p w:rsidR="00682E23" w:rsidRPr="000238DA" w:rsidRDefault="00682E23" w:rsidP="00682E23">
      <w:pPr>
        <w:pStyle w:val="Rubrik2"/>
      </w:pPr>
      <w:bookmarkStart w:id="150" w:name="_Toc290363922"/>
      <w:bookmarkStart w:id="151" w:name="_Toc290368347"/>
      <w:bookmarkStart w:id="152" w:name="_Toc290369044"/>
      <w:bookmarkStart w:id="153" w:name="_Toc293409524"/>
      <w:r w:rsidRPr="000238DA">
        <w:t>Anf.</w:t>
      </w:r>
      <w:r w:rsidR="0019135F" w:rsidRPr="000238DA">
        <w:t>  36  </w:t>
      </w:r>
      <w:r w:rsidRPr="000238DA">
        <w:t>JONAS SJÖSTEDT (V):</w:t>
      </w:r>
      <w:bookmarkEnd w:id="150"/>
      <w:bookmarkEnd w:id="151"/>
      <w:bookmarkEnd w:id="152"/>
      <w:bookmarkEnd w:id="153"/>
    </w:p>
    <w:p w:rsidR="00682E23" w:rsidRPr="000238DA" w:rsidRDefault="00682E23" w:rsidP="00682E23">
      <w:pPr>
        <w:pStyle w:val="Normaltindrag"/>
      </w:pPr>
      <w:r w:rsidRPr="000238DA">
        <w:t>Jag vill återvända till frågan om Bahrain. Jag upplever det som att kabinettssekreteraren uttrycker en viss sympati för synpunkterna men att man godtar den kompromiss som ligger på r</w:t>
      </w:r>
      <w:r w:rsidRPr="000238DA">
        <w:t>å</w:t>
      </w:r>
      <w:r w:rsidRPr="000238DA">
        <w:t>dets bord. Mot bakgrund av detta skulle jag vilja anmäla avvikande mening. Jag menar att Sverige ska lyfta upp och ha mer konsekventa, hårda skrivningar om att utreda dödsfall och straffa ansvariga samt att man ska göra en politisk mark</w:t>
      </w:r>
      <w:r w:rsidRPr="000238DA">
        <w:t>e</w:t>
      </w:r>
      <w:r w:rsidRPr="000238DA">
        <w:t>ring om att de utländska polisfö</w:t>
      </w:r>
      <w:r w:rsidRPr="000238DA">
        <w:t>r</w:t>
      </w:r>
      <w:r w:rsidRPr="000238DA">
        <w:t>banden ska dras bort från Bahrain.</w:t>
      </w:r>
    </w:p>
    <w:p w:rsidR="00682E23" w:rsidRPr="000238DA" w:rsidRDefault="00682E23" w:rsidP="00682E23">
      <w:pPr>
        <w:pStyle w:val="Rubrik2"/>
      </w:pPr>
      <w:bookmarkStart w:id="154" w:name="_Toc290363923"/>
      <w:bookmarkStart w:id="155" w:name="_Toc290368348"/>
      <w:bookmarkStart w:id="156" w:name="_Toc290369045"/>
      <w:bookmarkStart w:id="157" w:name="_Toc293409525"/>
      <w:r w:rsidRPr="000238DA">
        <w:t>Anf.</w:t>
      </w:r>
      <w:r w:rsidR="0019135F" w:rsidRPr="000238DA">
        <w:t>  37  </w:t>
      </w:r>
      <w:r w:rsidRPr="000238DA">
        <w:t>ORDFÖRANDEN:</w:t>
      </w:r>
      <w:bookmarkEnd w:id="154"/>
      <w:bookmarkEnd w:id="155"/>
      <w:bookmarkEnd w:id="156"/>
      <w:bookmarkEnd w:id="157"/>
    </w:p>
    <w:p w:rsidR="00682E23" w:rsidRPr="000238DA" w:rsidRDefault="00682E23" w:rsidP="00682E23">
      <w:pPr>
        <w:pStyle w:val="Normaltindrag"/>
      </w:pPr>
      <w:r w:rsidRPr="000238DA">
        <w:t>Det finns ingen mer på talarlistan, så jag ska försöka sammanfatta. Det finns två avvika</w:t>
      </w:r>
      <w:r w:rsidRPr="000238DA">
        <w:t>n</w:t>
      </w:r>
      <w:r w:rsidRPr="000238DA">
        <w:t>de meningar. Den ena redogjorde Jonas Sjöstedt just för, och den går ut på att det ska vara hårdare skrivningar vad beträ</w:t>
      </w:r>
      <w:r w:rsidRPr="000238DA">
        <w:t>f</w:t>
      </w:r>
      <w:r w:rsidRPr="000238DA">
        <w:t>far dödsstraffen i Bahrain – jag uppfattar det som bara Bahrain – och att omständigheterna kring de människor som har omkommit eller skjutits ska utredas. Det andra var ett fördömande av interventionen med poli</w:t>
      </w:r>
      <w:r w:rsidRPr="000238DA">
        <w:t>s</w:t>
      </w:r>
      <w:r w:rsidRPr="000238DA">
        <w:t xml:space="preserve">styrkor. </w:t>
      </w:r>
    </w:p>
    <w:p w:rsidR="00682E23" w:rsidRPr="000238DA" w:rsidRDefault="00682E23" w:rsidP="00682E23">
      <w:pPr>
        <w:pStyle w:val="Normaltindrag"/>
      </w:pPr>
      <w:r w:rsidRPr="000238DA">
        <w:t>Den andra avvikande meningen är Sverigedem</w:t>
      </w:r>
      <w:r w:rsidRPr="000238DA">
        <w:t>o</w:t>
      </w:r>
      <w:r w:rsidRPr="000238DA">
        <w:t>kraternas. Jag måste fråga vad det är ni mo</w:t>
      </w:r>
      <w:r w:rsidRPr="000238DA">
        <w:t>t</w:t>
      </w:r>
      <w:r w:rsidRPr="000238DA">
        <w:t>sätter er; är det en svensk insats i Libyen, eller är det EU:s insats i Libyen? Eller Natos?</w:t>
      </w:r>
    </w:p>
    <w:p w:rsidR="00682E23" w:rsidRPr="000238DA" w:rsidRDefault="00682E23" w:rsidP="00682E23">
      <w:pPr>
        <w:pStyle w:val="Rubrik2"/>
      </w:pPr>
      <w:bookmarkStart w:id="158" w:name="_Toc290363924"/>
      <w:bookmarkStart w:id="159" w:name="_Toc290368349"/>
      <w:bookmarkStart w:id="160" w:name="_Toc290369046"/>
      <w:bookmarkStart w:id="161" w:name="_Toc293409526"/>
      <w:r w:rsidRPr="000238DA">
        <w:t>Anf.</w:t>
      </w:r>
      <w:r w:rsidR="0019135F" w:rsidRPr="000238DA">
        <w:t>  38  </w:t>
      </w:r>
      <w:r w:rsidRPr="000238DA">
        <w:t>MARGARETA SANDSTEDT (SD):</w:t>
      </w:r>
      <w:bookmarkEnd w:id="158"/>
      <w:bookmarkEnd w:id="159"/>
      <w:bookmarkEnd w:id="160"/>
      <w:bookmarkEnd w:id="161"/>
    </w:p>
    <w:p w:rsidR="00682E23" w:rsidRPr="000238DA" w:rsidRDefault="00682E23" w:rsidP="00682E23">
      <w:pPr>
        <w:pStyle w:val="Normaltindrag"/>
      </w:pPr>
      <w:r w:rsidRPr="000238DA">
        <w:t>Vi motsätter oss rådsslutsatsen om den militära insatsen, utifrån de argument vi tidigare har nämnt. Vi tror inte på de demokratiska uppby</w:t>
      </w:r>
      <w:r w:rsidRPr="000238DA">
        <w:t>g</w:t>
      </w:r>
      <w:r w:rsidRPr="000238DA">
        <w:t>gandeprocesserna. Vi motsätter oss en geme</w:t>
      </w:r>
      <w:r w:rsidRPr="000238DA">
        <w:t>n</w:t>
      </w:r>
      <w:r w:rsidRPr="000238DA">
        <w:t>sam militär insats, och vi ställer oss inte bakom formuleringar om Saudiarabiens ingripande när det gäller Bahrain.</w:t>
      </w:r>
    </w:p>
    <w:p w:rsidR="00682E23" w:rsidRPr="000238DA" w:rsidRDefault="00682E23" w:rsidP="00682E23">
      <w:pPr>
        <w:pStyle w:val="Rubrik2"/>
      </w:pPr>
      <w:bookmarkStart w:id="162" w:name="_Toc290363925"/>
      <w:bookmarkStart w:id="163" w:name="_Toc290368350"/>
      <w:bookmarkStart w:id="164" w:name="_Toc290369047"/>
      <w:bookmarkStart w:id="165" w:name="_Toc293409527"/>
      <w:r w:rsidRPr="000238DA">
        <w:t>Anf.</w:t>
      </w:r>
      <w:r w:rsidR="0019135F" w:rsidRPr="000238DA">
        <w:t>  39  </w:t>
      </w:r>
      <w:r w:rsidRPr="000238DA">
        <w:t>ORDFÖRANDEN:</w:t>
      </w:r>
      <w:bookmarkEnd w:id="162"/>
      <w:bookmarkEnd w:id="163"/>
      <w:bookmarkEnd w:id="164"/>
      <w:bookmarkEnd w:id="165"/>
    </w:p>
    <w:p w:rsidR="00682E23" w:rsidRPr="000238DA" w:rsidRDefault="00682E23" w:rsidP="00682E23">
      <w:pPr>
        <w:pStyle w:val="Normaltindrag"/>
      </w:pPr>
      <w:r w:rsidRPr="000238DA">
        <w:t>Det uppfattade jag, men när det gäller det första är det ändå lite i</w:t>
      </w:r>
      <w:r w:rsidRPr="000238DA">
        <w:t>n</w:t>
      </w:r>
      <w:r w:rsidRPr="000238DA">
        <w:t>tressant att veta. Att Sverigedemokraterna har motsatt sig Sver</w:t>
      </w:r>
      <w:r w:rsidRPr="000238DA">
        <w:t>i</w:t>
      </w:r>
      <w:r w:rsidRPr="000238DA">
        <w:t>ges insats har ju riksdagsbeslutet klargjort, men är ni emot Natoinsatsen också?</w:t>
      </w:r>
    </w:p>
    <w:p w:rsidR="00682E23" w:rsidRPr="000238DA" w:rsidRDefault="00682E23" w:rsidP="00682E23">
      <w:pPr>
        <w:pStyle w:val="Rubrik2"/>
      </w:pPr>
      <w:bookmarkStart w:id="166" w:name="_Toc290363926"/>
      <w:bookmarkStart w:id="167" w:name="_Toc290368351"/>
      <w:bookmarkStart w:id="168" w:name="_Toc290369048"/>
      <w:bookmarkStart w:id="169" w:name="_Toc293409528"/>
      <w:r w:rsidRPr="000238DA">
        <w:t>Anf.</w:t>
      </w:r>
      <w:r w:rsidR="0019135F" w:rsidRPr="000238DA">
        <w:t>  40  </w:t>
      </w:r>
      <w:r w:rsidRPr="000238DA">
        <w:t>MARGARETA SANDSTEDT (SD):</w:t>
      </w:r>
      <w:bookmarkEnd w:id="166"/>
      <w:bookmarkEnd w:id="167"/>
      <w:bookmarkEnd w:id="168"/>
      <w:bookmarkEnd w:id="169"/>
    </w:p>
    <w:p w:rsidR="00682E23" w:rsidRPr="000238DA" w:rsidRDefault="00682E23" w:rsidP="00682E23">
      <w:pPr>
        <w:pStyle w:val="Normaltindrag"/>
      </w:pPr>
      <w:r w:rsidRPr="000238DA">
        <w:t xml:space="preserve">Ja. </w:t>
      </w:r>
    </w:p>
    <w:p w:rsidR="00682E23" w:rsidRPr="000238DA" w:rsidRDefault="00682E23" w:rsidP="00682E23">
      <w:pPr>
        <w:pStyle w:val="Rubrik2"/>
      </w:pPr>
      <w:bookmarkStart w:id="170" w:name="_Toc290363927"/>
      <w:bookmarkStart w:id="171" w:name="_Toc290368352"/>
      <w:bookmarkStart w:id="172" w:name="_Toc290369049"/>
      <w:bookmarkStart w:id="173" w:name="_Toc293409529"/>
      <w:r w:rsidRPr="000238DA">
        <w:t>Anf.</w:t>
      </w:r>
      <w:r w:rsidR="0019135F" w:rsidRPr="000238DA">
        <w:t>  41  </w:t>
      </w:r>
      <w:r w:rsidRPr="000238DA">
        <w:t>ORDFÖRANDEN:</w:t>
      </w:r>
      <w:bookmarkEnd w:id="170"/>
      <w:bookmarkEnd w:id="171"/>
      <w:bookmarkEnd w:id="172"/>
      <w:bookmarkEnd w:id="173"/>
    </w:p>
    <w:p w:rsidR="00682E23" w:rsidRPr="000238DA" w:rsidRDefault="00682E23" w:rsidP="00682E23">
      <w:pPr>
        <w:pStyle w:val="Normaltindrag"/>
      </w:pPr>
      <w:r w:rsidRPr="000238DA">
        <w:t>För det tredje finns, om jag uppfattade Åsa Lindestam rätt, ett medskick från Socialdem</w:t>
      </w:r>
      <w:r w:rsidRPr="000238DA">
        <w:t>o</w:t>
      </w:r>
      <w:r w:rsidRPr="000238DA">
        <w:t>kraterna om att man från regeringens sida bör starkare hävda säkerhetsrådets resolution 1325 och ha ett ökat fokus, kan man väl säga, på frågorna om rättsstatens upprättande i Libyen. Är det riktigt uppfattat, Gustav Fridolin?</w:t>
      </w:r>
    </w:p>
    <w:p w:rsidR="00682E23" w:rsidRPr="000238DA" w:rsidRDefault="00682E23" w:rsidP="00682E23">
      <w:pPr>
        <w:pStyle w:val="Rubrik2"/>
      </w:pPr>
      <w:bookmarkStart w:id="174" w:name="_Toc290363928"/>
      <w:bookmarkStart w:id="175" w:name="_Toc290368353"/>
      <w:bookmarkStart w:id="176" w:name="_Toc290369050"/>
      <w:bookmarkStart w:id="177" w:name="_Toc293409530"/>
      <w:r w:rsidRPr="000238DA">
        <w:t>Anf.</w:t>
      </w:r>
      <w:r w:rsidR="0019135F" w:rsidRPr="000238DA">
        <w:t>  42  </w:t>
      </w:r>
      <w:r w:rsidRPr="000238DA">
        <w:t>GUSTAV FRIDOLIN (MP):</w:t>
      </w:r>
      <w:bookmarkEnd w:id="174"/>
      <w:bookmarkEnd w:id="175"/>
      <w:bookmarkEnd w:id="176"/>
      <w:bookmarkEnd w:id="177"/>
    </w:p>
    <w:p w:rsidR="00682E23" w:rsidRPr="000238DA" w:rsidRDefault="00682E23" w:rsidP="00682E23">
      <w:pPr>
        <w:pStyle w:val="Normaltindrag"/>
      </w:pPr>
      <w:r w:rsidRPr="000238DA">
        <w:t>Vi instämmer i den avvikande mening som rör Bahrain.</w:t>
      </w:r>
    </w:p>
    <w:p w:rsidR="00682E23" w:rsidRPr="000238DA" w:rsidRDefault="00682E23" w:rsidP="00682E23">
      <w:pPr>
        <w:pStyle w:val="Rubrik2"/>
      </w:pPr>
      <w:bookmarkStart w:id="178" w:name="_Toc290363929"/>
      <w:bookmarkStart w:id="179" w:name="_Toc290368354"/>
      <w:bookmarkStart w:id="180" w:name="_Toc290369051"/>
      <w:bookmarkStart w:id="181" w:name="_Toc293409531"/>
      <w:r w:rsidRPr="000238DA">
        <w:t>Anf.</w:t>
      </w:r>
      <w:r w:rsidR="0019135F" w:rsidRPr="000238DA">
        <w:t>  43  </w:t>
      </w:r>
      <w:r w:rsidRPr="000238DA">
        <w:t>ORDFÖRANDEN:</w:t>
      </w:r>
      <w:bookmarkEnd w:id="178"/>
      <w:bookmarkEnd w:id="179"/>
      <w:bookmarkEnd w:id="180"/>
      <w:bookmarkEnd w:id="181"/>
    </w:p>
    <w:p w:rsidR="00682E23" w:rsidRPr="000238DA" w:rsidRDefault="00682E23" w:rsidP="00682E23">
      <w:pPr>
        <w:pStyle w:val="Normaltindrag"/>
      </w:pPr>
      <w:r w:rsidRPr="000238DA">
        <w:t xml:space="preserve">Okej, det är enligt Vänsterpartiets avvikande mening. </w:t>
      </w:r>
    </w:p>
    <w:p w:rsidR="00682E23" w:rsidRPr="000238DA" w:rsidRDefault="00682E23" w:rsidP="00682E23">
      <w:pPr>
        <w:pStyle w:val="Normaltindrag"/>
      </w:pPr>
      <w:r w:rsidRPr="000238DA">
        <w:t>Med de avvikande meningarna och det medskic</w:t>
      </w:r>
      <w:r w:rsidRPr="000238DA">
        <w:t>k</w:t>
      </w:r>
      <w:r w:rsidRPr="000238DA">
        <w:t>et finner jag att det finns stöd för regerin</w:t>
      </w:r>
      <w:r w:rsidRPr="000238DA">
        <w:t>g</w:t>
      </w:r>
      <w:r w:rsidRPr="000238DA">
        <w:t>ens position.</w:t>
      </w:r>
    </w:p>
    <w:p w:rsidR="00682E23" w:rsidRPr="000238DA" w:rsidRDefault="00682E23" w:rsidP="00682E23">
      <w:pPr>
        <w:pStyle w:val="Rubrik2"/>
      </w:pPr>
      <w:bookmarkStart w:id="182" w:name="_Toc290363930"/>
      <w:bookmarkStart w:id="183" w:name="_Toc290368355"/>
      <w:bookmarkStart w:id="184" w:name="_Toc290369052"/>
      <w:bookmarkStart w:id="185" w:name="_Toc293409532"/>
      <w:r w:rsidRPr="000238DA">
        <w:t>Anf.</w:t>
      </w:r>
      <w:r w:rsidR="0019135F" w:rsidRPr="000238DA">
        <w:t>  44  </w:t>
      </w:r>
      <w:r w:rsidRPr="000238DA">
        <w:t>GUSTAV FRIDOLIN (MP):</w:t>
      </w:r>
      <w:bookmarkEnd w:id="182"/>
      <w:bookmarkEnd w:id="183"/>
      <w:bookmarkEnd w:id="184"/>
      <w:bookmarkEnd w:id="185"/>
    </w:p>
    <w:p w:rsidR="00682E23" w:rsidRPr="000238DA" w:rsidRDefault="00682E23" w:rsidP="00682E23">
      <w:pPr>
        <w:pStyle w:val="Normaltindrag"/>
      </w:pPr>
      <w:r w:rsidRPr="000238DA">
        <w:t>Jag skulle vilja ha svar på frågorna om man bedömer att det inte går att göra humanitära insatser i östra Libyen i dag och om det plan</w:t>
      </w:r>
      <w:r w:rsidRPr="000238DA">
        <w:t>e</w:t>
      </w:r>
      <w:r w:rsidRPr="000238DA">
        <w:t>ras en resolution rörande Egypten och samarbete med dem som blir valda i Egypten.</w:t>
      </w:r>
    </w:p>
    <w:p w:rsidR="00682E23" w:rsidRPr="000238DA" w:rsidRDefault="00682E23" w:rsidP="00682E23">
      <w:pPr>
        <w:pStyle w:val="Rubrik2"/>
      </w:pPr>
      <w:bookmarkStart w:id="186" w:name="_Toc290363931"/>
      <w:bookmarkStart w:id="187" w:name="_Toc290368356"/>
      <w:bookmarkStart w:id="188" w:name="_Toc290369053"/>
      <w:bookmarkStart w:id="189" w:name="_Toc293409533"/>
      <w:r w:rsidRPr="000238DA">
        <w:t>Anf.</w:t>
      </w:r>
      <w:r w:rsidR="0019135F" w:rsidRPr="000238DA">
        <w:t>  45  </w:t>
      </w:r>
      <w:r w:rsidRPr="000238DA">
        <w:t>Kabinettssekreterare FRANK BELFR</w:t>
      </w:r>
      <w:r w:rsidRPr="000238DA">
        <w:t>A</w:t>
      </w:r>
      <w:r w:rsidRPr="000238DA">
        <w:t>GE:</w:t>
      </w:r>
      <w:bookmarkEnd w:id="186"/>
      <w:bookmarkEnd w:id="187"/>
      <w:bookmarkEnd w:id="188"/>
      <w:bookmarkEnd w:id="189"/>
    </w:p>
    <w:p w:rsidR="00682E23" w:rsidRPr="000238DA" w:rsidRDefault="00682E23" w:rsidP="00682E23">
      <w:pPr>
        <w:pStyle w:val="Normaltindrag"/>
      </w:pPr>
      <w:r w:rsidRPr="000238DA">
        <w:t>Det går att göra humanitära insatser. Världslivsmedelsorganet WFP är där, Internationella Röda Korset är där, EU undersök</w:t>
      </w:r>
      <w:r w:rsidR="001F60CF" w:rsidRPr="000238DA">
        <w:t>er</w:t>
      </w:r>
      <w:r w:rsidRPr="000238DA">
        <w:t xml:space="preserve"> vad som kan göras. Där finns förutsättningar, men ännu så länge har man inte kunnat kartlägga de exakta behoven. Men det mest akuta, det som har gällt fö</w:t>
      </w:r>
      <w:r w:rsidRPr="000238DA">
        <w:t>r</w:t>
      </w:r>
      <w:r w:rsidRPr="000238DA">
        <w:t>sörjning med livsmedel, vissa sjukvårdsinsatser och vissa hum</w:t>
      </w:r>
      <w:r w:rsidRPr="000238DA">
        <w:t>a</w:t>
      </w:r>
      <w:r w:rsidRPr="000238DA">
        <w:t>nitära insatser av Röda Korset, är i gång i östra Libyen.</w:t>
      </w:r>
    </w:p>
    <w:p w:rsidR="00682E23" w:rsidRPr="000238DA" w:rsidRDefault="00682E23" w:rsidP="00682E23">
      <w:pPr>
        <w:pStyle w:val="Normaltindrag"/>
      </w:pPr>
      <w:r w:rsidRPr="000238DA">
        <w:t>När det gäller samarbete med Egypten gäller i högsta</w:t>
      </w:r>
      <w:r w:rsidR="001F60CF" w:rsidRPr="000238DA">
        <w:t xml:space="preserve"> grad</w:t>
      </w:r>
      <w:r w:rsidRPr="000238DA">
        <w:t xml:space="preserve"> det bu</w:t>
      </w:r>
      <w:r w:rsidRPr="000238DA">
        <w:t>d</w:t>
      </w:r>
      <w:r w:rsidRPr="000238DA">
        <w:t>skap som EU har</w:t>
      </w:r>
      <w:r w:rsidR="001F60CF" w:rsidRPr="000238DA">
        <w:t xml:space="preserve"> framfört</w:t>
      </w:r>
      <w:r w:rsidRPr="000238DA">
        <w:t>. På ett tidigt stadium var den höga represe</w:t>
      </w:r>
      <w:r w:rsidRPr="000238DA">
        <w:t>n</w:t>
      </w:r>
      <w:r w:rsidRPr="000238DA">
        <w:t>tanten Catherine Ashton i Kairo för att förmedla budskapet om EU:s vilja och förmåga att medverka i och stötta det nya Egypten, som förhop</w:t>
      </w:r>
      <w:r w:rsidRPr="000238DA">
        <w:t>p</w:t>
      </w:r>
      <w:r w:rsidRPr="000238DA">
        <w:t xml:space="preserve">ningsvis kommer fram efter det val som ska bli i höst. </w:t>
      </w:r>
    </w:p>
    <w:p w:rsidR="00682E23" w:rsidRPr="000238DA" w:rsidRDefault="00682E23" w:rsidP="00682E23">
      <w:pPr>
        <w:pStyle w:val="Rubrik2"/>
      </w:pPr>
      <w:bookmarkStart w:id="190" w:name="_Toc290363932"/>
      <w:bookmarkStart w:id="191" w:name="_Toc290368357"/>
      <w:bookmarkStart w:id="192" w:name="_Toc290369054"/>
      <w:bookmarkStart w:id="193" w:name="_Toc293409534"/>
      <w:r w:rsidRPr="000238DA">
        <w:t>Anf.</w:t>
      </w:r>
      <w:r w:rsidR="0019135F" w:rsidRPr="000238DA">
        <w:t>  46  </w:t>
      </w:r>
      <w:r w:rsidRPr="000238DA">
        <w:t>ORDFÖRANDEN:</w:t>
      </w:r>
      <w:bookmarkEnd w:id="190"/>
      <w:bookmarkEnd w:id="191"/>
      <w:bookmarkEnd w:id="192"/>
      <w:bookmarkEnd w:id="193"/>
    </w:p>
    <w:p w:rsidR="00682E23" w:rsidRPr="000238DA" w:rsidRDefault="00682E23" w:rsidP="00682E23">
      <w:pPr>
        <w:pStyle w:val="Normaltindrag"/>
      </w:pPr>
      <w:r w:rsidRPr="000238DA">
        <w:t>Jag upprepar inte sammanfattningen med de a</w:t>
      </w:r>
      <w:r w:rsidRPr="000238DA">
        <w:t>v</w:t>
      </w:r>
      <w:r w:rsidRPr="000238DA">
        <w:t>vikande meningar och det medskick som gjordes utan konstaterar att det finns stöd för regerin</w:t>
      </w:r>
      <w:r w:rsidRPr="000238DA">
        <w:t>g</w:t>
      </w:r>
      <w:r w:rsidRPr="000238DA">
        <w:t xml:space="preserve">ens position. </w:t>
      </w:r>
    </w:p>
    <w:p w:rsidR="00682E23" w:rsidRPr="000238DA" w:rsidRDefault="00682E23" w:rsidP="00682E23">
      <w:pPr>
        <w:pStyle w:val="Normaltindrag"/>
      </w:pPr>
      <w:r w:rsidRPr="000238DA">
        <w:t>Vi går vidare till nästa punkt om ett näraliggande problemområde, Mellanöstern. Såvitt jag förstått rör det sig om kvartettens ansträngnin</w:t>
      </w:r>
      <w:r w:rsidRPr="000238DA">
        <w:t>g</w:t>
      </w:r>
      <w:r w:rsidRPr="000238DA">
        <w:t>ar.</w:t>
      </w:r>
    </w:p>
    <w:p w:rsidR="00682E23" w:rsidRPr="000238DA" w:rsidRDefault="00682E23" w:rsidP="00682E23">
      <w:pPr>
        <w:pStyle w:val="Rubrik2"/>
      </w:pPr>
      <w:bookmarkStart w:id="194" w:name="_Toc290363933"/>
      <w:bookmarkStart w:id="195" w:name="_Toc290368358"/>
      <w:bookmarkStart w:id="196" w:name="_Toc290369055"/>
      <w:bookmarkStart w:id="197" w:name="_Toc293409535"/>
      <w:r w:rsidRPr="000238DA">
        <w:t>Anf.</w:t>
      </w:r>
      <w:r w:rsidR="0019135F" w:rsidRPr="000238DA">
        <w:t>  47  </w:t>
      </w:r>
      <w:r w:rsidRPr="000238DA">
        <w:t>Kabinettssekreterare FRANK BELFR</w:t>
      </w:r>
      <w:r w:rsidRPr="000238DA">
        <w:t>A</w:t>
      </w:r>
      <w:r w:rsidRPr="000238DA">
        <w:t>GE:</w:t>
      </w:r>
      <w:bookmarkEnd w:id="194"/>
      <w:bookmarkEnd w:id="195"/>
      <w:bookmarkEnd w:id="196"/>
      <w:bookmarkEnd w:id="197"/>
    </w:p>
    <w:p w:rsidR="00682E23" w:rsidRPr="000238DA" w:rsidRDefault="00682E23" w:rsidP="00682E23">
      <w:pPr>
        <w:pStyle w:val="Normaltindrag"/>
      </w:pPr>
      <w:r w:rsidRPr="000238DA">
        <w:t xml:space="preserve">Herr ordförande! Det är en diskussionspunkt, inga rådsslutsatser, och det kommer att vara en diskussion mellan ministrarna </w:t>
      </w:r>
      <w:r w:rsidR="001F60CF" w:rsidRPr="000238DA">
        <w:t>om</w:t>
      </w:r>
      <w:r w:rsidRPr="000238DA">
        <w:t xml:space="preserve"> hur EU ska uppträda i samband med kvartettmöten som fö</w:t>
      </w:r>
      <w:r w:rsidRPr="000238DA">
        <w:t>r</w:t>
      </w:r>
      <w:r w:rsidRPr="000238DA">
        <w:t xml:space="preserve">väntas äga rum i närtid. </w:t>
      </w:r>
    </w:p>
    <w:p w:rsidR="00682E23" w:rsidRPr="000238DA" w:rsidRDefault="00682E23" w:rsidP="00682E23">
      <w:pPr>
        <w:pStyle w:val="Normaltindrag"/>
      </w:pPr>
      <w:r w:rsidRPr="000238DA">
        <w:t>Huvudspåret är att den röstförklaring som framfördes av Storbritann</w:t>
      </w:r>
      <w:r w:rsidRPr="000238DA">
        <w:t>i</w:t>
      </w:r>
      <w:r w:rsidRPr="000238DA">
        <w:t>en, Frankrike och Tyskland i säkerhetsrådet i samband med att den så kallade bosättningsresolutionen veterades av USA och där de tre lände</w:t>
      </w:r>
      <w:r w:rsidRPr="000238DA">
        <w:t>r</w:t>
      </w:r>
      <w:r w:rsidRPr="000238DA">
        <w:t>na plockade fram det som är huvudingredienserna i EU:s linje, fas</w:t>
      </w:r>
      <w:r w:rsidRPr="000238DA">
        <w:t>t</w:t>
      </w:r>
      <w:r w:rsidRPr="000238DA">
        <w:t>ställd i det svenska ordförandeskapets text i december 2009 som kompletterades i december 2010, är det som ska vara EU:s linje.</w:t>
      </w:r>
    </w:p>
    <w:p w:rsidR="00682E23" w:rsidRPr="000238DA" w:rsidRDefault="00682E23" w:rsidP="00682E23">
      <w:pPr>
        <w:pStyle w:val="Normaltindrag"/>
      </w:pPr>
      <w:r w:rsidRPr="000238DA">
        <w:t xml:space="preserve">Det är fyra punkter: </w:t>
      </w:r>
    </w:p>
    <w:p w:rsidR="00682E23" w:rsidRPr="000238DA" w:rsidRDefault="00682E23" w:rsidP="00682E23">
      <w:pPr>
        <w:pStyle w:val="Normaltindrag"/>
      </w:pPr>
      <w:r w:rsidRPr="000238DA">
        <w:t>En överenskommelse om två stater med 1967 års gränser som u</w:t>
      </w:r>
      <w:r w:rsidRPr="000238DA">
        <w:t>t</w:t>
      </w:r>
      <w:r w:rsidRPr="000238DA">
        <w:t>gångspunkt och med möjlighet till överenskomna vad som på jargon</w:t>
      </w:r>
      <w:r w:rsidRPr="000238DA">
        <w:t>g</w:t>
      </w:r>
      <w:r w:rsidRPr="000238DA">
        <w:t xml:space="preserve">språk heter </w:t>
      </w:r>
      <w:r w:rsidR="001F60CF" w:rsidRPr="000238DA">
        <w:t>”</w:t>
      </w:r>
      <w:r w:rsidRPr="000238DA">
        <w:t>equivalent land swaps</w:t>
      </w:r>
      <w:r w:rsidR="001F60CF" w:rsidRPr="000238DA">
        <w:t>”</w:t>
      </w:r>
      <w:r w:rsidRPr="000238DA">
        <w:t>, det vill säga territorialbyten av mo</w:t>
      </w:r>
      <w:r w:rsidRPr="000238DA">
        <w:t>t</w:t>
      </w:r>
      <w:r w:rsidRPr="000238DA">
        <w:t>svarande storlek.</w:t>
      </w:r>
    </w:p>
    <w:p w:rsidR="00682E23" w:rsidRPr="000238DA" w:rsidRDefault="00682E23" w:rsidP="00682E23">
      <w:pPr>
        <w:pStyle w:val="Normaltindrag"/>
      </w:pPr>
      <w:r w:rsidRPr="000238DA">
        <w:t>En säkerhetslösning som respekterar Palest</w:t>
      </w:r>
      <w:r w:rsidRPr="000238DA">
        <w:t>i</w:t>
      </w:r>
      <w:r w:rsidRPr="000238DA">
        <w:t>nas suveränitet samtidigt som den ger Israel trygghet.</w:t>
      </w:r>
    </w:p>
    <w:p w:rsidR="00682E23" w:rsidRPr="000238DA" w:rsidRDefault="00682E23" w:rsidP="00682E23">
      <w:pPr>
        <w:pStyle w:val="Normaltindrag"/>
      </w:pPr>
      <w:r w:rsidRPr="000238DA">
        <w:t>En rättvis och framförhandlad lösning på flyktingfrågan.</w:t>
      </w:r>
    </w:p>
    <w:p w:rsidR="00682E23" w:rsidRPr="000238DA" w:rsidRDefault="00682E23" w:rsidP="00682E23">
      <w:pPr>
        <w:pStyle w:val="Normaltindrag"/>
      </w:pPr>
      <w:r w:rsidRPr="000238DA">
        <w:t>En framförhandlad lösning för Jerusalem som huvudstad för två st</w:t>
      </w:r>
      <w:r w:rsidRPr="000238DA">
        <w:t>a</w:t>
      </w:r>
      <w:r w:rsidRPr="000238DA">
        <w:t xml:space="preserve">ter. </w:t>
      </w:r>
    </w:p>
    <w:p w:rsidR="00682E23" w:rsidRPr="000238DA" w:rsidRDefault="00682E23" w:rsidP="00682E23">
      <w:pPr>
        <w:pStyle w:val="Normaltindrag"/>
      </w:pPr>
      <w:r w:rsidRPr="000238DA">
        <w:t>Om detta råder bred enighet, och det kommer att vara utgångspunkten för EU:s uppträdande i kvartetten.</w:t>
      </w:r>
    </w:p>
    <w:p w:rsidR="00682E23" w:rsidRPr="000238DA" w:rsidRDefault="00682E23" w:rsidP="00682E23">
      <w:pPr>
        <w:pStyle w:val="Normaltindrag"/>
      </w:pPr>
      <w:r w:rsidRPr="000238DA">
        <w:t>Vidare kan vi notera att det kommer att bli ett möte i EU-/norsk regi med så den kallade AHLC-gruppen, alltså biståndsgruppen, som ko</w:t>
      </w:r>
      <w:r w:rsidRPr="000238DA">
        <w:t>m</w:t>
      </w:r>
      <w:r w:rsidRPr="000238DA">
        <w:t>mer att äga rum nästa vecka i Bryssel och som kommer att titta på hur långt man har kommit när det gäller statsbyggnaden i Palestina.</w:t>
      </w:r>
    </w:p>
    <w:p w:rsidR="00682E23" w:rsidRPr="000238DA" w:rsidRDefault="00682E23" w:rsidP="00682E23">
      <w:pPr>
        <w:pStyle w:val="Normaltindrag"/>
      </w:pPr>
      <w:r w:rsidRPr="000238DA">
        <w:t>Målsättningen är som bekant att i september ska EU-kvartettens må</w:t>
      </w:r>
      <w:r w:rsidRPr="000238DA">
        <w:t>l</w:t>
      </w:r>
      <w:r w:rsidRPr="000238DA">
        <w:t>sättning för en fredlig lösning, en förhandlingslösning, vara färdig. Men det är också målgång för premiärminister Fa</w:t>
      </w:r>
      <w:r w:rsidR="001F60CF" w:rsidRPr="000238DA">
        <w:t>y</w:t>
      </w:r>
      <w:r w:rsidRPr="000238DA">
        <w:t>ad med hans plan när det gäller statsbyggn</w:t>
      </w:r>
      <w:r w:rsidRPr="000238DA">
        <w:t>a</w:t>
      </w:r>
      <w:r w:rsidRPr="000238DA">
        <w:t xml:space="preserve">den i Palestina och förberedelse av Palestina för att vara en egen stat som står på egna ben. </w:t>
      </w:r>
    </w:p>
    <w:p w:rsidR="00682E23" w:rsidRPr="000238DA" w:rsidRDefault="00682E23" w:rsidP="00682E23">
      <w:pPr>
        <w:pStyle w:val="Normaltindrag"/>
      </w:pPr>
      <w:r w:rsidRPr="000238DA">
        <w:t>När det gäller Palestina kan vi notera en viss rörelse i försoning</w:t>
      </w:r>
      <w:r w:rsidRPr="000238DA">
        <w:t>s</w:t>
      </w:r>
      <w:r w:rsidRPr="000238DA">
        <w:t>strävanden mellan H</w:t>
      </w:r>
      <w:r w:rsidRPr="000238DA">
        <w:t>a</w:t>
      </w:r>
      <w:r w:rsidRPr="000238DA">
        <w:t>mas och Fatah. President Abbas har förklarat sig villig att resa till Gaza. Man diskuterar möjligheten att bilda någon form av teknokr</w:t>
      </w:r>
      <w:r w:rsidRPr="000238DA">
        <w:t>a</w:t>
      </w:r>
      <w:r w:rsidRPr="000238DA">
        <w:t xml:space="preserve">tisk samlingsregering som skulle kunna ha till uppgift att förbereda val till hösten, vilket har varit Abbas initiativ. </w:t>
      </w:r>
    </w:p>
    <w:p w:rsidR="00682E23" w:rsidRPr="000238DA" w:rsidRDefault="00682E23" w:rsidP="00682E23">
      <w:pPr>
        <w:pStyle w:val="Normaltindrag"/>
      </w:pPr>
      <w:r w:rsidRPr="000238DA">
        <w:t>Samtidigt finns fortsatt diskussion över tillträdet till Gaza.</w:t>
      </w:r>
    </w:p>
    <w:p w:rsidR="00682E23" w:rsidRPr="000238DA" w:rsidRDefault="00682E23" w:rsidP="00682E23">
      <w:pPr>
        <w:pStyle w:val="Normaltindrag"/>
      </w:pPr>
      <w:r w:rsidRPr="000238DA">
        <w:t>Det är dessa punkter som ministrarna kommer att diskutera på tisd</w:t>
      </w:r>
      <w:r w:rsidRPr="000238DA">
        <w:t>a</w:t>
      </w:r>
      <w:r w:rsidRPr="000238DA">
        <w:t>gen i Luxemburg.</w:t>
      </w:r>
    </w:p>
    <w:p w:rsidR="00682E23" w:rsidRPr="000238DA" w:rsidRDefault="00682E23" w:rsidP="00682E23">
      <w:pPr>
        <w:pStyle w:val="Rubrik2"/>
      </w:pPr>
      <w:bookmarkStart w:id="198" w:name="_Toc290363934"/>
      <w:bookmarkStart w:id="199" w:name="_Toc290368359"/>
      <w:bookmarkStart w:id="200" w:name="_Toc290369056"/>
      <w:bookmarkStart w:id="201" w:name="_Toc293409536"/>
      <w:r w:rsidRPr="000238DA">
        <w:t>Anf.</w:t>
      </w:r>
      <w:r w:rsidR="0019135F" w:rsidRPr="000238DA">
        <w:t>  48  </w:t>
      </w:r>
      <w:r w:rsidRPr="000238DA">
        <w:t>ORDFÖRANDEN:</w:t>
      </w:r>
      <w:bookmarkEnd w:id="198"/>
      <w:bookmarkEnd w:id="199"/>
      <w:bookmarkEnd w:id="200"/>
      <w:bookmarkEnd w:id="201"/>
    </w:p>
    <w:p w:rsidR="00682E23" w:rsidRPr="000238DA" w:rsidRDefault="00682E23" w:rsidP="00682E23">
      <w:pPr>
        <w:pStyle w:val="Normaltindrag"/>
      </w:pPr>
      <w:r w:rsidRPr="000238DA">
        <w:t xml:space="preserve">Jag finner att det finns stöd för regeringens upplägg inför de fortsatta förhandlingarna. </w:t>
      </w:r>
    </w:p>
    <w:p w:rsidR="00682E23" w:rsidRPr="000238DA" w:rsidRDefault="00682E23" w:rsidP="00682E23">
      <w:pPr>
        <w:pStyle w:val="Normaltindrag"/>
      </w:pPr>
      <w:r w:rsidRPr="000238DA">
        <w:t>Vi går vidare till punkt 4 om södra Kaukas</w:t>
      </w:r>
      <w:r w:rsidRPr="000238DA">
        <w:t>i</w:t>
      </w:r>
      <w:r w:rsidRPr="000238DA">
        <w:t>en. Det gäller Nagorno-Karabach.</w:t>
      </w:r>
    </w:p>
    <w:p w:rsidR="00682E23" w:rsidRPr="000238DA" w:rsidRDefault="00682E23" w:rsidP="00682E23">
      <w:pPr>
        <w:pStyle w:val="Rubrik2"/>
      </w:pPr>
      <w:bookmarkStart w:id="202" w:name="_Toc290363935"/>
      <w:bookmarkStart w:id="203" w:name="_Toc290368360"/>
      <w:bookmarkStart w:id="204" w:name="_Toc290369057"/>
      <w:bookmarkStart w:id="205" w:name="_Toc293409537"/>
      <w:r w:rsidRPr="000238DA">
        <w:t>Anf.</w:t>
      </w:r>
      <w:r w:rsidR="0019135F" w:rsidRPr="000238DA">
        <w:t>  49  </w:t>
      </w:r>
      <w:r w:rsidRPr="000238DA">
        <w:t>Kabinettssekreterare FRANK BELFR</w:t>
      </w:r>
      <w:r w:rsidRPr="000238DA">
        <w:t>A</w:t>
      </w:r>
      <w:r w:rsidRPr="000238DA">
        <w:t>GE:</w:t>
      </w:r>
      <w:bookmarkEnd w:id="202"/>
      <w:bookmarkEnd w:id="203"/>
      <w:bookmarkEnd w:id="204"/>
      <w:bookmarkEnd w:id="205"/>
    </w:p>
    <w:p w:rsidR="00682E23" w:rsidRPr="000238DA" w:rsidRDefault="00682E23" w:rsidP="00682E23">
      <w:pPr>
        <w:pStyle w:val="Normaltindrag"/>
      </w:pPr>
      <w:r w:rsidRPr="000238DA">
        <w:t>Herr ordförande! Det är i varje fall Cather</w:t>
      </w:r>
      <w:r w:rsidRPr="000238DA">
        <w:t>i</w:t>
      </w:r>
      <w:r w:rsidRPr="000238DA">
        <w:t xml:space="preserve">ne Ashtons förslag att man ska växla några ord om Nagorno-Karabach. Samtidigt finns en </w:t>
      </w:r>
      <w:r w:rsidR="00E75C26" w:rsidRPr="000238DA">
        <w:rPr>
          <w:rStyle w:val="Sekretess"/>
        </w:rPr>
        <w:t>&gt;&gt;&gt; Hemlig enligt 15 kap. 1 § offentlighets- och sekretesslagen &lt;&lt;&lt;</w:t>
      </w:r>
      <w:r w:rsidR="001764F1" w:rsidRPr="000238DA">
        <w:rPr>
          <w:rStyle w:val="Sekretess"/>
        </w:rPr>
        <w:t xml:space="preserve"> </w:t>
      </w:r>
      <w:r w:rsidRPr="000238DA">
        <w:t xml:space="preserve">önskan att få tala lite om rörlighet för personer, och det finns även ett </w:t>
      </w:r>
      <w:r w:rsidR="00E75C26" w:rsidRPr="000238DA">
        <w:rPr>
          <w:rStyle w:val="Sekretess"/>
        </w:rPr>
        <w:t>&gt;&gt;&gt; He</w:t>
      </w:r>
      <w:r w:rsidR="00E75C26" w:rsidRPr="000238DA">
        <w:rPr>
          <w:rStyle w:val="Sekretess"/>
        </w:rPr>
        <w:t>m</w:t>
      </w:r>
      <w:r w:rsidR="00E75C26" w:rsidRPr="000238DA">
        <w:rPr>
          <w:rStyle w:val="Sekretess"/>
        </w:rPr>
        <w:t>lig enligt 15 kap. 1 § offentlighets- och sekretesslagen &lt;&lt;&lt;</w:t>
      </w:r>
      <w:r w:rsidR="001764F1" w:rsidRPr="000238DA">
        <w:rPr>
          <w:rStyle w:val="Sekretess"/>
        </w:rPr>
        <w:t xml:space="preserve"> </w:t>
      </w:r>
      <w:r w:rsidRPr="000238DA">
        <w:t>initi</w:t>
      </w:r>
      <w:r w:rsidRPr="000238DA">
        <w:t>a</w:t>
      </w:r>
      <w:r w:rsidRPr="000238DA">
        <w:t>tiv att man ska tala om behovet av en särskild EU-representant för Kaukasus.</w:t>
      </w:r>
    </w:p>
    <w:p w:rsidR="00682E23" w:rsidRPr="000238DA" w:rsidRDefault="00682E23" w:rsidP="00682E23">
      <w:pPr>
        <w:pStyle w:val="Normaltindrag"/>
      </w:pPr>
      <w:r w:rsidRPr="000238DA">
        <w:t>Det är en punkt som återigen är en diskussionspunkt, inga rådsslutsa</w:t>
      </w:r>
      <w:r w:rsidRPr="000238DA">
        <w:t>t</w:t>
      </w:r>
      <w:r w:rsidRPr="000238DA">
        <w:t>ser är förutsedda. Tyngdpunkten i Nagorno-Karabach-frågan kommer att vara en</w:t>
      </w:r>
      <w:r w:rsidR="001F60CF" w:rsidRPr="000238DA">
        <w:t xml:space="preserve"> utvärdering av läget, som dess</w:t>
      </w:r>
      <w:r w:rsidRPr="000238DA">
        <w:t>värre</w:t>
      </w:r>
      <w:r w:rsidR="001F60CF" w:rsidRPr="000238DA">
        <w:t xml:space="preserve"> inte</w:t>
      </w:r>
      <w:r w:rsidRPr="000238DA">
        <w:t xml:space="preserve"> uppvisar </w:t>
      </w:r>
      <w:r w:rsidR="001F60CF" w:rsidRPr="000238DA">
        <w:t>några</w:t>
      </w:r>
      <w:r w:rsidRPr="000238DA">
        <w:t xml:space="preserve"> framsteg när det gäller att lösa den så kallade frysta konflikten. Tvärtom ser man up</w:t>
      </w:r>
      <w:r w:rsidRPr="000238DA">
        <w:t>p</w:t>
      </w:r>
      <w:r w:rsidRPr="000238DA">
        <w:t>rustning på båda sidor, och fortsatt status quo innebär ökad spänning och risk för väpnad konflikt igen.</w:t>
      </w:r>
    </w:p>
    <w:p w:rsidR="00682E23" w:rsidRPr="000238DA" w:rsidRDefault="00682E23" w:rsidP="00682E23">
      <w:pPr>
        <w:pStyle w:val="Normaltindrag"/>
      </w:pPr>
      <w:r w:rsidRPr="000238DA">
        <w:t>Ryssland har gjort hedervärda ansträngningar för att försöka få pa</w:t>
      </w:r>
      <w:r w:rsidRPr="000238DA">
        <w:t>r</w:t>
      </w:r>
      <w:r w:rsidRPr="000238DA">
        <w:t xml:space="preserve">terna att samsas om den lösning som har legat i korten en lång stund och som har mejslats fram av Minskgruppen, alltså den medlingsgrupp som finns </w:t>
      </w:r>
      <w:r w:rsidR="001F60CF" w:rsidRPr="000238DA">
        <w:t>under</w:t>
      </w:r>
      <w:r w:rsidRPr="000238DA">
        <w:t xml:space="preserve"> OSSE-paraplyet och som består av USA, Frankrike och Rys</w:t>
      </w:r>
      <w:r w:rsidRPr="000238DA">
        <w:t>s</w:t>
      </w:r>
      <w:r w:rsidRPr="000238DA">
        <w:t xml:space="preserve">land. </w:t>
      </w:r>
    </w:p>
    <w:p w:rsidR="00682E23" w:rsidRPr="000238DA" w:rsidRDefault="00682E23" w:rsidP="00682E23">
      <w:pPr>
        <w:pStyle w:val="Normaltindrag"/>
      </w:pPr>
      <w:r w:rsidRPr="000238DA">
        <w:t>Huruvida EU kan spela någon roll är en av diskussionspunkterna.</w:t>
      </w:r>
    </w:p>
    <w:p w:rsidR="00682E23" w:rsidRPr="000238DA" w:rsidRDefault="00682E23" w:rsidP="00682E23">
      <w:pPr>
        <w:pStyle w:val="Normaltindrag"/>
      </w:pPr>
      <w:r w:rsidRPr="000238DA">
        <w:t>Vad gäller EU:s särskilda representant har vi haft en sådan i form av en svensk diplomat, P</w:t>
      </w:r>
      <w:r w:rsidRPr="000238DA">
        <w:t>e</w:t>
      </w:r>
      <w:r w:rsidRPr="000238DA">
        <w:t>ter Semneby. Hans förordnande går ut, och vi har från svensk sida drivit behovet av att hi</w:t>
      </w:r>
      <w:r w:rsidRPr="000238DA">
        <w:t>t</w:t>
      </w:r>
      <w:r w:rsidRPr="000238DA">
        <w:t>ta en ersättare och att funktionen ska fortsä</w:t>
      </w:r>
      <w:r w:rsidRPr="000238DA">
        <w:t>t</w:t>
      </w:r>
      <w:r w:rsidRPr="000238DA">
        <w:t>ta. Om detta råder nu samförstånd. Catherine Ashton arbetar för att rekrytera en sådan. Det kommer att kopplas ihop med det uppdrag som har funnits att för EU:s räkning samtala i Genève om Georgien. Det kommer att bli en ny SR som kommer att ha uppgift i södra Kaukasus och i Genèvesamtalen. Det är väl det som så småningom ska spikas i samband med diskussionerna. Det finns samförstånd om detta.</w:t>
      </w:r>
    </w:p>
    <w:p w:rsidR="00682E23" w:rsidRPr="000238DA" w:rsidRDefault="00682E23" w:rsidP="00682E23">
      <w:pPr>
        <w:pStyle w:val="Normaltindrag"/>
      </w:pPr>
      <w:r w:rsidRPr="000238DA">
        <w:t xml:space="preserve">Sedan vill </w:t>
      </w:r>
      <w:r w:rsidR="00E75C26" w:rsidRPr="000238DA">
        <w:rPr>
          <w:rStyle w:val="Sekretess"/>
        </w:rPr>
        <w:t>&gt;&gt;&gt; Hemlig enligt 15 kap. 1 § offentlighets- och sekr</w:t>
      </w:r>
      <w:r w:rsidR="00E75C26" w:rsidRPr="000238DA">
        <w:rPr>
          <w:rStyle w:val="Sekretess"/>
        </w:rPr>
        <w:t>e</w:t>
      </w:r>
      <w:r w:rsidR="00E75C26" w:rsidRPr="000238DA">
        <w:rPr>
          <w:rStyle w:val="Sekretess"/>
        </w:rPr>
        <w:t>tesslagen &lt;&lt;&lt;</w:t>
      </w:r>
      <w:r w:rsidR="001764F1" w:rsidRPr="000238DA">
        <w:rPr>
          <w:rStyle w:val="Sekretess"/>
        </w:rPr>
        <w:t xml:space="preserve"> </w:t>
      </w:r>
      <w:r w:rsidRPr="000238DA">
        <w:t>diskutera förutsättningarna för att gå vidare med vise</w:t>
      </w:r>
      <w:r w:rsidRPr="000238DA">
        <w:t>r</w:t>
      </w:r>
      <w:r w:rsidRPr="000238DA">
        <w:t>ingslättnader och viseringsdialog när det gäller länderna i södra Kauk</w:t>
      </w:r>
      <w:r w:rsidRPr="000238DA">
        <w:t>a</w:t>
      </w:r>
      <w:r w:rsidRPr="000238DA">
        <w:t>sus.</w:t>
      </w:r>
    </w:p>
    <w:p w:rsidR="00682E23" w:rsidRPr="000238DA" w:rsidRDefault="00682E23" w:rsidP="00682E23">
      <w:pPr>
        <w:pStyle w:val="Normaltindrag"/>
      </w:pPr>
      <w:r w:rsidRPr="000238DA">
        <w:t>Vad gäller Georgien kommer det säkert att bli en diskussion om inl</w:t>
      </w:r>
      <w:r w:rsidRPr="000238DA">
        <w:t>e</w:t>
      </w:r>
      <w:r w:rsidRPr="000238DA">
        <w:t>dandet av frihandelsfö</w:t>
      </w:r>
      <w:r w:rsidRPr="000238DA">
        <w:t>r</w:t>
      </w:r>
      <w:r w:rsidRPr="000238DA">
        <w:t>handlingar med Georgien, där georgierna anser sig ha uppfyllt alla de förhandsvillkor som kommissionen har uppställt. K</w:t>
      </w:r>
      <w:r w:rsidR="00E411B0" w:rsidRPr="000238DA">
        <w:t>ommissionen tycks</w:t>
      </w:r>
      <w:r w:rsidRPr="000238DA">
        <w:t xml:space="preserve"> prio</w:t>
      </w:r>
      <w:r w:rsidR="00E411B0" w:rsidRPr="000238DA">
        <w:t>ritera</w:t>
      </w:r>
      <w:r w:rsidRPr="000238DA">
        <w:t xml:space="preserve"> Georgien rätt lågt, och det är dä</w:t>
      </w:r>
      <w:r w:rsidRPr="000238DA">
        <w:t>r</w:t>
      </w:r>
      <w:r w:rsidRPr="000238DA">
        <w:t>för det kanske kommer att bli anledning inte minst från svensk sida att fö</w:t>
      </w:r>
      <w:r w:rsidRPr="000238DA">
        <w:t>r</w:t>
      </w:r>
      <w:r w:rsidRPr="000238DA">
        <w:t>söka stöta på så att de frihandelsförhandlingarna med Georgien kan föras vidare.</w:t>
      </w:r>
    </w:p>
    <w:p w:rsidR="00682E23" w:rsidRPr="000238DA" w:rsidRDefault="00682E23" w:rsidP="00682E23">
      <w:pPr>
        <w:pStyle w:val="Rubrik2"/>
      </w:pPr>
      <w:bookmarkStart w:id="206" w:name="_Toc290363936"/>
      <w:bookmarkStart w:id="207" w:name="_Toc290368361"/>
      <w:bookmarkStart w:id="208" w:name="_Toc290369058"/>
      <w:bookmarkStart w:id="209" w:name="_Toc293409538"/>
      <w:r w:rsidRPr="000238DA">
        <w:t>Anf.</w:t>
      </w:r>
      <w:r w:rsidR="0019135F" w:rsidRPr="000238DA">
        <w:t>  50  </w:t>
      </w:r>
      <w:r w:rsidRPr="000238DA">
        <w:t>MARGARETA SANDSTEDT (SD):</w:t>
      </w:r>
      <w:bookmarkEnd w:id="206"/>
      <w:bookmarkEnd w:id="207"/>
      <w:bookmarkEnd w:id="208"/>
      <w:bookmarkEnd w:id="209"/>
    </w:p>
    <w:p w:rsidR="00682E23" w:rsidRPr="000238DA" w:rsidRDefault="00682E23" w:rsidP="00682E23">
      <w:pPr>
        <w:pStyle w:val="Normaltindrag"/>
      </w:pPr>
      <w:r w:rsidRPr="000238DA">
        <w:t>Vi har en avvikande mening här därför att vi anser att det inte finns någon svensk nytta med ett EU-närmande till södra Kaukasus.</w:t>
      </w:r>
    </w:p>
    <w:p w:rsidR="00682E23" w:rsidRPr="000238DA" w:rsidRDefault="00682E23" w:rsidP="00682E23">
      <w:pPr>
        <w:pStyle w:val="Rubrik2"/>
      </w:pPr>
      <w:bookmarkStart w:id="210" w:name="_Toc290363937"/>
      <w:bookmarkStart w:id="211" w:name="_Toc290368362"/>
      <w:bookmarkStart w:id="212" w:name="_Toc290369059"/>
      <w:bookmarkStart w:id="213" w:name="_Toc293409539"/>
      <w:r w:rsidRPr="000238DA">
        <w:t>Anf.</w:t>
      </w:r>
      <w:r w:rsidR="0019135F" w:rsidRPr="000238DA">
        <w:t>  51  </w:t>
      </w:r>
      <w:r w:rsidRPr="000238DA">
        <w:t>ORDFÖRANDEN:</w:t>
      </w:r>
      <w:bookmarkEnd w:id="210"/>
      <w:bookmarkEnd w:id="211"/>
      <w:bookmarkEnd w:id="212"/>
      <w:bookmarkEnd w:id="213"/>
    </w:p>
    <w:p w:rsidR="00682E23" w:rsidRPr="000238DA" w:rsidRDefault="00682E23" w:rsidP="00682E23">
      <w:pPr>
        <w:pStyle w:val="Normaltindrag"/>
      </w:pPr>
      <w:r w:rsidRPr="000238DA">
        <w:t>Ska jag uppfatta det så att ni är mot att EU engagerar sig i södra Ka</w:t>
      </w:r>
      <w:r w:rsidRPr="000238DA">
        <w:t>u</w:t>
      </w:r>
      <w:r w:rsidRPr="000238DA">
        <w:t>kasus?</w:t>
      </w:r>
    </w:p>
    <w:p w:rsidR="00682E23" w:rsidRPr="000238DA" w:rsidRDefault="00682E23" w:rsidP="00682E23">
      <w:pPr>
        <w:pStyle w:val="Rubrik2"/>
      </w:pPr>
      <w:bookmarkStart w:id="214" w:name="_Toc290363938"/>
      <w:bookmarkStart w:id="215" w:name="_Toc290368363"/>
      <w:bookmarkStart w:id="216" w:name="_Toc290369060"/>
      <w:bookmarkStart w:id="217" w:name="_Toc293409540"/>
      <w:r w:rsidRPr="000238DA">
        <w:t>Anf.</w:t>
      </w:r>
      <w:r w:rsidR="0019135F" w:rsidRPr="000238DA">
        <w:t>  52  </w:t>
      </w:r>
      <w:r w:rsidRPr="000238DA">
        <w:t>MARGARETA SANDSTEDT (SD):</w:t>
      </w:r>
      <w:bookmarkEnd w:id="214"/>
      <w:bookmarkEnd w:id="215"/>
      <w:bookmarkEnd w:id="216"/>
      <w:bookmarkEnd w:id="217"/>
    </w:p>
    <w:p w:rsidR="00682E23" w:rsidRPr="000238DA" w:rsidRDefault="00682E23" w:rsidP="00682E23">
      <w:pPr>
        <w:pStyle w:val="Normaltindrag"/>
      </w:pPr>
      <w:r w:rsidRPr="000238DA">
        <w:t>Ja.</w:t>
      </w:r>
    </w:p>
    <w:p w:rsidR="00682E23" w:rsidRPr="000238DA" w:rsidRDefault="00682E23" w:rsidP="00682E23">
      <w:pPr>
        <w:pStyle w:val="Rubrik2"/>
      </w:pPr>
      <w:bookmarkStart w:id="218" w:name="_Toc290363939"/>
      <w:bookmarkStart w:id="219" w:name="_Toc290368364"/>
      <w:bookmarkStart w:id="220" w:name="_Toc290369061"/>
      <w:bookmarkStart w:id="221" w:name="_Toc293409541"/>
      <w:r w:rsidRPr="000238DA">
        <w:t>Anf.</w:t>
      </w:r>
      <w:r w:rsidR="0019135F" w:rsidRPr="000238DA">
        <w:t>  53  </w:t>
      </w:r>
      <w:r w:rsidRPr="000238DA">
        <w:t>GUSTAV FRIDOLIN (MP):</w:t>
      </w:r>
      <w:bookmarkEnd w:id="218"/>
      <w:bookmarkEnd w:id="219"/>
      <w:bookmarkEnd w:id="220"/>
      <w:bookmarkEnd w:id="221"/>
    </w:p>
    <w:p w:rsidR="00682E23" w:rsidRPr="000238DA" w:rsidRDefault="00682E23" w:rsidP="00682E23">
      <w:pPr>
        <w:pStyle w:val="Normaltindrag"/>
      </w:pPr>
      <w:r w:rsidRPr="000238DA">
        <w:t>Herr ordförande! Jag har en faktafråga eller en informationsfråga. Från ryskt håll har det i vart fall funnits en vilja att diskutera de n</w:t>
      </w:r>
      <w:r w:rsidRPr="000238DA">
        <w:t>å</w:t>
      </w:r>
      <w:r w:rsidRPr="000238DA">
        <w:t>got frusna konflikterna i Georgien i samband med EU:s inställning till situ</w:t>
      </w:r>
      <w:r w:rsidRPr="000238DA">
        <w:t>a</w:t>
      </w:r>
      <w:r w:rsidRPr="000238DA">
        <w:t>tionen i Moldavien och Transnistriens ställning. Finns en s</w:t>
      </w:r>
      <w:r w:rsidRPr="000238DA">
        <w:t>å</w:t>
      </w:r>
      <w:r w:rsidRPr="000238DA">
        <w:t>dan vilja, och har EU på något sätt gett svar angående den situationen? Har man försökt att undvika att blanda samman dessa konflikter?</w:t>
      </w:r>
    </w:p>
    <w:p w:rsidR="00682E23" w:rsidRPr="000238DA" w:rsidRDefault="00682E23" w:rsidP="00682E23">
      <w:pPr>
        <w:pStyle w:val="Rubrik2"/>
      </w:pPr>
      <w:bookmarkStart w:id="222" w:name="_Toc290363940"/>
      <w:bookmarkStart w:id="223" w:name="_Toc290368365"/>
      <w:bookmarkStart w:id="224" w:name="_Toc290369062"/>
      <w:bookmarkStart w:id="225" w:name="_Toc293409542"/>
      <w:r w:rsidRPr="000238DA">
        <w:t>Anf.</w:t>
      </w:r>
      <w:r w:rsidR="0019135F" w:rsidRPr="000238DA">
        <w:t>  54  </w:t>
      </w:r>
      <w:r w:rsidRPr="000238DA">
        <w:t>MARIE GRANLUND (S):</w:t>
      </w:r>
      <w:bookmarkEnd w:id="222"/>
      <w:bookmarkEnd w:id="223"/>
      <w:bookmarkEnd w:id="224"/>
      <w:bookmarkEnd w:id="225"/>
    </w:p>
    <w:p w:rsidR="00682E23" w:rsidRPr="000238DA" w:rsidRDefault="00682E23" w:rsidP="00682E23">
      <w:pPr>
        <w:pStyle w:val="Normaltindrag"/>
      </w:pPr>
      <w:r w:rsidRPr="000238DA">
        <w:t xml:space="preserve">Jag vill bara säga att vi verkligen stöder regeringens uppfattning på den här punkten. Det är väldigt viktigt att vi är med och agerar. </w:t>
      </w:r>
    </w:p>
    <w:p w:rsidR="00682E23" w:rsidRPr="000238DA" w:rsidRDefault="00682E23" w:rsidP="00682E23">
      <w:pPr>
        <w:pStyle w:val="Rubrik2"/>
      </w:pPr>
      <w:bookmarkStart w:id="226" w:name="_Toc290363941"/>
      <w:bookmarkStart w:id="227" w:name="_Toc290368366"/>
      <w:bookmarkStart w:id="228" w:name="_Toc290369063"/>
      <w:bookmarkStart w:id="229" w:name="_Toc293409543"/>
      <w:r w:rsidRPr="000238DA">
        <w:t>Anf.</w:t>
      </w:r>
      <w:r w:rsidR="0019135F" w:rsidRPr="000238DA">
        <w:t>  55  </w:t>
      </w:r>
      <w:r w:rsidRPr="000238DA">
        <w:t>FREDRICK FEDERLEY (C):</w:t>
      </w:r>
      <w:bookmarkEnd w:id="226"/>
      <w:bookmarkEnd w:id="227"/>
      <w:bookmarkEnd w:id="228"/>
      <w:bookmarkEnd w:id="229"/>
    </w:p>
    <w:p w:rsidR="00682E23" w:rsidRPr="000238DA" w:rsidRDefault="00682E23" w:rsidP="00682E23">
      <w:pPr>
        <w:pStyle w:val="Normaltindrag"/>
      </w:pPr>
      <w:r w:rsidRPr="000238DA">
        <w:t>Herr ordförande! Jag tror precis som Socialdemokraterna att det är oerhört viktigt att vi är engagerade och angelägna. Är det så att vi inte tar ett ansvar här och får handelsförbi</w:t>
      </w:r>
      <w:r w:rsidRPr="000238DA">
        <w:t>n</w:t>
      </w:r>
      <w:r w:rsidRPr="000238DA">
        <w:t>delser som är bra och därmed kan stärka ekonomin i regionen vet vi att det kan vara en p</w:t>
      </w:r>
      <w:r w:rsidRPr="000238DA">
        <w:t>o</w:t>
      </w:r>
      <w:r w:rsidRPr="000238DA">
        <w:t>tentiell krutdurk i hela regionen. Det är ingen hemlighet att grannlandet Azerbajdzjan up</w:t>
      </w:r>
      <w:r w:rsidRPr="000238DA">
        <w:t>p</w:t>
      </w:r>
      <w:r w:rsidRPr="000238DA">
        <w:t>ru</w:t>
      </w:r>
      <w:r w:rsidRPr="000238DA">
        <w:t>s</w:t>
      </w:r>
      <w:r w:rsidRPr="000238DA">
        <w:t>tar med otroliga summor pengar. Det gör man inte bara för att det är roligt, utan det finns starka regionala spänningar. Det bästa sättet att komma vidare ur de spänningarna, från alla frusna konflikter och andra territoriella ä</w:t>
      </w:r>
      <w:r w:rsidRPr="000238DA">
        <w:t>s</w:t>
      </w:r>
      <w:r w:rsidRPr="000238DA">
        <w:t>kanden, etniska motsättningar och så vidare är att man får en bättre levnadsstandard.</w:t>
      </w:r>
    </w:p>
    <w:p w:rsidR="00682E23" w:rsidRPr="000238DA" w:rsidRDefault="00682E23" w:rsidP="00682E23">
      <w:pPr>
        <w:pStyle w:val="Normaltindrag"/>
      </w:pPr>
      <w:r w:rsidRPr="000238DA">
        <w:t>Det är heller ingen hemlighet att grannländer som Iran har ett stort i</w:t>
      </w:r>
      <w:r w:rsidRPr="000238DA">
        <w:t>n</w:t>
      </w:r>
      <w:r w:rsidRPr="000238DA">
        <w:t>tresse och har fått ett ökat inflytande i området. Kina är mycket aktivt i området. Även om kanske Centralasien och Kaukasien i det allmänna medvetandet är en ganska svart del av kartan som man har väldigt lite kännedom om håller det på att bli en ge</w:t>
      </w:r>
      <w:r w:rsidRPr="000238DA">
        <w:t>o</w:t>
      </w:r>
      <w:r w:rsidRPr="000238DA">
        <w:t>politisk och diplomatisk högriskzon där allt kan gå bra men där allt också kan gå riktigt illa. Fullt stöd till den fortsatta strategin och låt er inte fastna vid Georgien utan fortsätt till Azerbajdzjan, som har en god ekon</w:t>
      </w:r>
      <w:r w:rsidRPr="000238DA">
        <w:t>o</w:t>
      </w:r>
      <w:r w:rsidRPr="000238DA">
        <w:t>misk utveckling på det stora hela tack vare olja men där man kan se otroligt stora klyftor mellan huvudstaden och övriga landet. Bara 25 minuter med bil från huvudst</w:t>
      </w:r>
      <w:r w:rsidRPr="000238DA">
        <w:t>a</w:t>
      </w:r>
      <w:r w:rsidRPr="000238DA">
        <w:t>den är det en u</w:t>
      </w:r>
      <w:r w:rsidRPr="000238DA">
        <w:t>t</w:t>
      </w:r>
      <w:r w:rsidRPr="000238DA">
        <w:t>bredd fattigdom. Så allt stöd!</w:t>
      </w:r>
    </w:p>
    <w:p w:rsidR="00682E23" w:rsidRPr="000238DA" w:rsidRDefault="00682E23" w:rsidP="00682E23">
      <w:pPr>
        <w:pStyle w:val="Rubrik2"/>
      </w:pPr>
      <w:bookmarkStart w:id="230" w:name="_Toc290363942"/>
      <w:bookmarkStart w:id="231" w:name="_Toc290368367"/>
      <w:bookmarkStart w:id="232" w:name="_Toc290369064"/>
      <w:bookmarkStart w:id="233" w:name="_Toc293409544"/>
      <w:r w:rsidRPr="000238DA">
        <w:t>Anf.</w:t>
      </w:r>
      <w:r w:rsidR="0019135F" w:rsidRPr="000238DA">
        <w:t>  56  </w:t>
      </w:r>
      <w:r w:rsidRPr="000238DA">
        <w:t>Kabinettssekreterare FRANK BELFR</w:t>
      </w:r>
      <w:r w:rsidRPr="000238DA">
        <w:t>A</w:t>
      </w:r>
      <w:r w:rsidRPr="000238DA">
        <w:t>GE:</w:t>
      </w:r>
      <w:bookmarkEnd w:id="230"/>
      <w:bookmarkEnd w:id="231"/>
      <w:bookmarkEnd w:id="232"/>
      <w:bookmarkEnd w:id="233"/>
    </w:p>
    <w:p w:rsidR="00682E23" w:rsidRPr="000238DA" w:rsidRDefault="00682E23" w:rsidP="00682E23">
      <w:pPr>
        <w:pStyle w:val="Normaltindrag"/>
      </w:pPr>
      <w:r w:rsidRPr="000238DA">
        <w:t>Jag tror inte att det är så mycket mer att säga. Jag kan bara hålla med de ledamöter som har lyft fram betydelsen av det arbete som görs för att intensifiera arbetet mellan EU och dess östra grannar. Det är hela tanken bakom det svensk-polska initiativet med det så kallade östliga partne</w:t>
      </w:r>
      <w:r w:rsidRPr="000238DA">
        <w:t>r</w:t>
      </w:r>
      <w:r w:rsidRPr="000238DA">
        <w:t>skapet, som just är till för att helt enkelt försöka marknadsföra den eur</w:t>
      </w:r>
      <w:r w:rsidRPr="000238DA">
        <w:t>o</w:t>
      </w:r>
      <w:r w:rsidRPr="000238DA">
        <w:t xml:space="preserve">peiska affärsidén, som är att bygga det finmaskiga nätverket med handel, investeringar, forskning, </w:t>
      </w:r>
      <w:r w:rsidR="00E411B0" w:rsidRPr="000238DA">
        <w:t>”</w:t>
      </w:r>
      <w:r w:rsidRPr="000238DA">
        <w:t>people to people</w:t>
      </w:r>
      <w:r w:rsidR="00E411B0" w:rsidRPr="000238DA">
        <w:t>”</w:t>
      </w:r>
      <w:r w:rsidRPr="000238DA">
        <w:t>, allt det som gör att vi dä</w:t>
      </w:r>
      <w:r w:rsidRPr="000238DA">
        <w:t>r</w:t>
      </w:r>
      <w:r w:rsidRPr="000238DA">
        <w:t>med kan få ned spänningsnivån och gradvis arbetar, vilket är ett viktigt moment i partnerskapet, för gången mot demokrati och demokratiska inst</w:t>
      </w:r>
      <w:r w:rsidRPr="000238DA">
        <w:t>i</w:t>
      </w:r>
      <w:r w:rsidRPr="000238DA">
        <w:t>tutioner, rättsstater och respekt för mänskliga rättigheter. Det östliga partnerskapet är på det sättet ett mycket viktigt instr</w:t>
      </w:r>
      <w:r w:rsidRPr="000238DA">
        <w:t>u</w:t>
      </w:r>
      <w:r w:rsidRPr="000238DA">
        <w:t xml:space="preserve">ment för EU som Sverige har tagit initiativ till. </w:t>
      </w:r>
    </w:p>
    <w:p w:rsidR="00682E23" w:rsidRPr="000238DA" w:rsidRDefault="00682E23" w:rsidP="00682E23">
      <w:pPr>
        <w:pStyle w:val="Rubrik2"/>
      </w:pPr>
      <w:bookmarkStart w:id="234" w:name="_Toc290363943"/>
      <w:bookmarkStart w:id="235" w:name="_Toc290368368"/>
      <w:bookmarkStart w:id="236" w:name="_Toc290369065"/>
      <w:bookmarkStart w:id="237" w:name="_Toc293409545"/>
      <w:r w:rsidRPr="000238DA">
        <w:t>Anf.</w:t>
      </w:r>
      <w:r w:rsidR="0019135F" w:rsidRPr="000238DA">
        <w:t>  57  </w:t>
      </w:r>
      <w:r w:rsidRPr="000238DA">
        <w:t>ORDFÖRANDEN:</w:t>
      </w:r>
      <w:bookmarkEnd w:id="234"/>
      <w:bookmarkEnd w:id="235"/>
      <w:bookmarkEnd w:id="236"/>
      <w:bookmarkEnd w:id="237"/>
    </w:p>
    <w:p w:rsidR="00682E23" w:rsidRPr="000238DA" w:rsidRDefault="00682E23" w:rsidP="00682E23">
      <w:pPr>
        <w:pStyle w:val="Normaltindrag"/>
      </w:pPr>
      <w:r w:rsidRPr="000238DA">
        <w:t>Då kan jag sammanfatta med att konstatera att det finns en avvikande mening från Sverigedem</w:t>
      </w:r>
      <w:r w:rsidRPr="000238DA">
        <w:t>o</w:t>
      </w:r>
      <w:r w:rsidRPr="000238DA">
        <w:t>kraterna som är emot att EU engagerar sig i södra Kaukasien men att det i övrigt finns stöd för regeringens upplägg inför de fortsatta fö</w:t>
      </w:r>
      <w:r w:rsidRPr="000238DA">
        <w:t>r</w:t>
      </w:r>
      <w:r w:rsidRPr="000238DA">
        <w:t>handlingarna.</w:t>
      </w:r>
    </w:p>
    <w:p w:rsidR="00682E23" w:rsidRPr="000238DA" w:rsidRDefault="00682E23" w:rsidP="00682E23">
      <w:pPr>
        <w:pStyle w:val="Normaltindrag"/>
      </w:pPr>
      <w:r w:rsidRPr="000238DA">
        <w:t>Vi går vidare till punkt 5, Vitryssland.</w:t>
      </w:r>
    </w:p>
    <w:p w:rsidR="00682E23" w:rsidRPr="000238DA" w:rsidRDefault="00682E23" w:rsidP="00682E23">
      <w:pPr>
        <w:pStyle w:val="Rubrik2"/>
      </w:pPr>
      <w:bookmarkStart w:id="238" w:name="_Toc290363944"/>
      <w:bookmarkStart w:id="239" w:name="_Toc290368369"/>
      <w:bookmarkStart w:id="240" w:name="_Toc290369066"/>
      <w:bookmarkStart w:id="241" w:name="_Toc293409546"/>
      <w:r w:rsidRPr="000238DA">
        <w:t>Anf.</w:t>
      </w:r>
      <w:r w:rsidR="0019135F" w:rsidRPr="000238DA">
        <w:t>  58  </w:t>
      </w:r>
      <w:r w:rsidRPr="000238DA">
        <w:t>Kabinettssekreterare FRANK BELFR</w:t>
      </w:r>
      <w:r w:rsidRPr="000238DA">
        <w:t>A</w:t>
      </w:r>
      <w:r w:rsidRPr="000238DA">
        <w:t>GE:</w:t>
      </w:r>
      <w:bookmarkEnd w:id="238"/>
      <w:bookmarkEnd w:id="239"/>
      <w:bookmarkEnd w:id="240"/>
      <w:bookmarkEnd w:id="241"/>
    </w:p>
    <w:p w:rsidR="00682E23" w:rsidRPr="000238DA" w:rsidRDefault="00682E23" w:rsidP="00682E23">
      <w:pPr>
        <w:pStyle w:val="Normaltindrag"/>
      </w:pPr>
      <w:r w:rsidRPr="000238DA">
        <w:t>Får jag börja med att svara på Gustav Frid</w:t>
      </w:r>
      <w:r w:rsidRPr="000238DA">
        <w:t>o</w:t>
      </w:r>
      <w:r w:rsidRPr="000238DA">
        <w:t>lins fråga som jag missade att svara på och som gäller de frysta konflikterna.</w:t>
      </w:r>
    </w:p>
    <w:p w:rsidR="00682E23" w:rsidRPr="000238DA" w:rsidRDefault="00E75C26" w:rsidP="00682E23">
      <w:pPr>
        <w:pStyle w:val="Normaltindrag"/>
      </w:pPr>
      <w:r w:rsidRPr="000238DA">
        <w:rPr>
          <w:rStyle w:val="Sekretess"/>
        </w:rPr>
        <w:t>&gt;&gt;&gt; Hemlig enligt 15 kap. 1 § offentlighets- och sekretesslagen &lt;&lt;&lt;</w:t>
      </w:r>
      <w:r w:rsidR="001764F1" w:rsidRPr="000238DA">
        <w:rPr>
          <w:rStyle w:val="Sekretess"/>
        </w:rPr>
        <w:t xml:space="preserve"> </w:t>
      </w:r>
      <w:r w:rsidR="00682E23" w:rsidRPr="000238DA">
        <w:t>Vi såg det senast nu när vi hade de så kallade 5+2-mötena om Trans</w:t>
      </w:r>
      <w:r w:rsidR="001764F1" w:rsidRPr="000238DA">
        <w:softHyphen/>
      </w:r>
      <w:r w:rsidR="00682E23" w:rsidRPr="000238DA">
        <w:t>nistrien där vi trampar kvar på ruta ett. I Luxemburg på tisdagen i sa</w:t>
      </w:r>
      <w:r w:rsidR="00682E23" w:rsidRPr="000238DA">
        <w:t>m</w:t>
      </w:r>
      <w:r w:rsidR="00682E23" w:rsidRPr="000238DA">
        <w:t>band med FAC-mötet kommer det att vara ett möte med Friends of Mo</w:t>
      </w:r>
      <w:r w:rsidR="00682E23" w:rsidRPr="000238DA">
        <w:t>l</w:t>
      </w:r>
      <w:r w:rsidR="00682E23" w:rsidRPr="000238DA">
        <w:t>dova för att försöka se vad EU kan göra, vilka trådar vi kan nysta i för att driva frågan vidare.</w:t>
      </w:r>
    </w:p>
    <w:p w:rsidR="00682E23" w:rsidRPr="000238DA" w:rsidRDefault="00682E23" w:rsidP="00682E23">
      <w:pPr>
        <w:pStyle w:val="Normaltindrag"/>
      </w:pPr>
      <w:r w:rsidRPr="000238DA">
        <w:t>Jag kan tyvärr inte rapportera om några sä</w:t>
      </w:r>
      <w:r w:rsidRPr="000238DA">
        <w:t>r</w:t>
      </w:r>
      <w:r w:rsidRPr="000238DA">
        <w:t>skilda genombrott.</w:t>
      </w:r>
    </w:p>
    <w:p w:rsidR="00682E23" w:rsidRPr="000238DA" w:rsidRDefault="00682E23" w:rsidP="00682E23">
      <w:pPr>
        <w:pStyle w:val="Normaltindrag"/>
      </w:pPr>
      <w:r w:rsidRPr="000238DA">
        <w:t>Frågan om Vitryssland är en diskussionspunkt utan tänkta rådsslutsa</w:t>
      </w:r>
      <w:r w:rsidRPr="000238DA">
        <w:t>t</w:t>
      </w:r>
      <w:r w:rsidRPr="000238DA">
        <w:t>ser om den fortsatta n</w:t>
      </w:r>
      <w:r w:rsidRPr="000238DA">
        <w:t>e</w:t>
      </w:r>
      <w:r w:rsidRPr="000238DA">
        <w:t>gativa utvecklingen avseende MR i landet efter presidentvalet i december förra året. Flera av de politiska fångarna har dömts till långa fängelsestraff för delaktighet i demonstrati</w:t>
      </w:r>
      <w:r w:rsidRPr="000238DA">
        <w:t>o</w:t>
      </w:r>
      <w:r w:rsidRPr="000238DA">
        <w:t>ner efter val. EU:s krav på att alla som fäng</w:t>
      </w:r>
      <w:r w:rsidRPr="000238DA">
        <w:t>s</w:t>
      </w:r>
      <w:r w:rsidRPr="000238DA">
        <w:t>lats av politiska skäl måste släppas fria och rehabiliteras med omedelbar verkan har inte hörsammats, och traka</w:t>
      </w:r>
      <w:r w:rsidRPr="000238DA">
        <w:t>s</w:t>
      </w:r>
      <w:r w:rsidRPr="000238DA">
        <w:t>serier mot oppositionella MR-aktivister och journalister fortsätter.</w:t>
      </w:r>
    </w:p>
    <w:p w:rsidR="00682E23" w:rsidRPr="000238DA" w:rsidRDefault="00682E23" w:rsidP="00682E23">
      <w:pPr>
        <w:pStyle w:val="Normaltindrag"/>
      </w:pPr>
      <w:r w:rsidRPr="000238DA">
        <w:t>Mot den bakgrunden väntas utrikesministrarna diskutera möjliga y</w:t>
      </w:r>
      <w:r w:rsidRPr="000238DA">
        <w:t>t</w:t>
      </w:r>
      <w:r w:rsidRPr="000238DA">
        <w:t>terligare åtgärder riktade mot den vitryska regimen i linje med de råd</w:t>
      </w:r>
      <w:r w:rsidRPr="000238DA">
        <w:t>s</w:t>
      </w:r>
      <w:r w:rsidRPr="000238DA">
        <w:t>slutsatser som utrikesrådet antog den 31 janu</w:t>
      </w:r>
      <w:r w:rsidRPr="000238DA">
        <w:t>a</w:t>
      </w:r>
      <w:r w:rsidRPr="000238DA">
        <w:t>ri. Inte minst från svensk sida har vi drivit att det är väldigt viktigt att vi fortsätter med den europ</w:t>
      </w:r>
      <w:r w:rsidRPr="000238DA">
        <w:t>e</w:t>
      </w:r>
      <w:r w:rsidRPr="000238DA">
        <w:t>iska politiken som ju står på två ben. Det ena är sanktionsbenet och ett fortsatt tryck mot regimen, och det andra benet är stöd till och dialog med det civila samhället och med oppositionella krafter. Där har vi från svensk sida vår Vitrysslandstrategi och de ol</w:t>
      </w:r>
      <w:r w:rsidRPr="000238DA">
        <w:t>i</w:t>
      </w:r>
      <w:r w:rsidRPr="000238DA">
        <w:t>ka satsningar som där görs. Men det finns också ett arbete, ett mycket förtjänstfullt sådant, som b</w:t>
      </w:r>
      <w:r w:rsidRPr="000238DA">
        <w:t>e</w:t>
      </w:r>
      <w:r w:rsidRPr="000238DA">
        <w:t>drivs i Europarådet när det gäller medi</w:t>
      </w:r>
      <w:r w:rsidRPr="000238DA">
        <w:t>e</w:t>
      </w:r>
      <w:r w:rsidRPr="000238DA">
        <w:t>dimensionen och möjligheten att stärka yttra</w:t>
      </w:r>
      <w:r w:rsidRPr="000238DA">
        <w:t>n</w:t>
      </w:r>
      <w:r w:rsidRPr="000238DA">
        <w:t>defrihet och medierepresentanter.</w:t>
      </w:r>
    </w:p>
    <w:p w:rsidR="00682E23" w:rsidRPr="000238DA" w:rsidRDefault="00682E23" w:rsidP="00682E23">
      <w:pPr>
        <w:pStyle w:val="Normaltindrag"/>
      </w:pPr>
      <w:r w:rsidRPr="000238DA">
        <w:t>Detta är upplägget som ministrarna kommer att diskutera, dock utan att komma till några op</w:t>
      </w:r>
      <w:r w:rsidRPr="000238DA">
        <w:t>e</w:t>
      </w:r>
      <w:r w:rsidRPr="000238DA">
        <w:t>rativa rådsslutsatser.</w:t>
      </w:r>
    </w:p>
    <w:p w:rsidR="00682E23" w:rsidRPr="000238DA" w:rsidRDefault="00682E23" w:rsidP="00682E23">
      <w:pPr>
        <w:pStyle w:val="Rubrik2"/>
      </w:pPr>
      <w:bookmarkStart w:id="242" w:name="_Toc290363945"/>
      <w:bookmarkStart w:id="243" w:name="_Toc290368370"/>
      <w:bookmarkStart w:id="244" w:name="_Toc290369067"/>
      <w:bookmarkStart w:id="245" w:name="_Toc293409547"/>
      <w:r w:rsidRPr="000238DA">
        <w:t>Anf.</w:t>
      </w:r>
      <w:r w:rsidR="0019135F" w:rsidRPr="000238DA">
        <w:t>  59  </w:t>
      </w:r>
      <w:r w:rsidRPr="000238DA">
        <w:t>MARGARETA SANDSTEDT (SD):</w:t>
      </w:r>
      <w:bookmarkEnd w:id="242"/>
      <w:bookmarkEnd w:id="243"/>
      <w:bookmarkEnd w:id="244"/>
      <w:bookmarkEnd w:id="245"/>
    </w:p>
    <w:p w:rsidR="00682E23" w:rsidRPr="000238DA" w:rsidRDefault="00682E23" w:rsidP="00682E23">
      <w:pPr>
        <w:pStyle w:val="Normaltindrag"/>
      </w:pPr>
      <w:r w:rsidRPr="000238DA">
        <w:t>Jag vill ta upp detta med förenklat resande. Vi anser att innan man begrundar förenklat r</w:t>
      </w:r>
      <w:r w:rsidRPr="000238DA">
        <w:t>e</w:t>
      </w:r>
      <w:r w:rsidRPr="000238DA">
        <w:t>sande måste man ta upp frågan om migration och organiserad brottslighet. Vi anser att man ska ha garantier mot ekon</w:t>
      </w:r>
      <w:r w:rsidRPr="000238DA">
        <w:t>o</w:t>
      </w:r>
      <w:r w:rsidRPr="000238DA">
        <w:t>misk brottslighet, drog- och människohandel innan vi kan vara öppna för det här. Utifrån det anmäler vi avvikande m</w:t>
      </w:r>
      <w:r w:rsidRPr="000238DA">
        <w:t>e</w:t>
      </w:r>
      <w:r w:rsidRPr="000238DA">
        <w:t>ning här.</w:t>
      </w:r>
    </w:p>
    <w:p w:rsidR="00682E23" w:rsidRPr="000238DA" w:rsidRDefault="00682E23" w:rsidP="00682E23">
      <w:pPr>
        <w:pStyle w:val="Rubrik2"/>
      </w:pPr>
      <w:bookmarkStart w:id="246" w:name="_Toc290363946"/>
      <w:bookmarkStart w:id="247" w:name="_Toc290368371"/>
      <w:bookmarkStart w:id="248" w:name="_Toc290369068"/>
      <w:bookmarkStart w:id="249" w:name="_Toc293409548"/>
      <w:r w:rsidRPr="000238DA">
        <w:t>Anf.</w:t>
      </w:r>
      <w:r w:rsidR="0019135F" w:rsidRPr="000238DA">
        <w:t>  60  </w:t>
      </w:r>
      <w:r w:rsidRPr="000238DA">
        <w:t>ORDFÖRANDEN:</w:t>
      </w:r>
      <w:bookmarkEnd w:id="246"/>
      <w:bookmarkEnd w:id="247"/>
      <w:bookmarkEnd w:id="248"/>
      <w:bookmarkEnd w:id="249"/>
    </w:p>
    <w:p w:rsidR="00682E23" w:rsidRPr="000238DA" w:rsidRDefault="00682E23" w:rsidP="00682E23">
      <w:pPr>
        <w:pStyle w:val="Normaltindrag"/>
      </w:pPr>
      <w:r w:rsidRPr="000238DA">
        <w:t>Kan du, Margareta Sandstedt, koncist formulera den avvikande m</w:t>
      </w:r>
      <w:r w:rsidRPr="000238DA">
        <w:t>e</w:t>
      </w:r>
      <w:r w:rsidRPr="000238DA">
        <w:t>ningen?</w:t>
      </w:r>
    </w:p>
    <w:p w:rsidR="00682E23" w:rsidRPr="000238DA" w:rsidRDefault="00682E23" w:rsidP="00682E23">
      <w:pPr>
        <w:pStyle w:val="Rubrik2"/>
      </w:pPr>
      <w:bookmarkStart w:id="250" w:name="_Toc290363947"/>
      <w:bookmarkStart w:id="251" w:name="_Toc290368372"/>
      <w:bookmarkStart w:id="252" w:name="_Toc290369069"/>
      <w:bookmarkStart w:id="253" w:name="_Toc293409549"/>
      <w:r w:rsidRPr="000238DA">
        <w:t>Anf.</w:t>
      </w:r>
      <w:r w:rsidR="0019135F" w:rsidRPr="000238DA">
        <w:t>  61  </w:t>
      </w:r>
      <w:r w:rsidRPr="000238DA">
        <w:t>MARGARETA SANDSTEDT (SD):</w:t>
      </w:r>
      <w:bookmarkEnd w:id="250"/>
      <w:bookmarkEnd w:id="251"/>
      <w:bookmarkEnd w:id="252"/>
      <w:bookmarkEnd w:id="253"/>
    </w:p>
    <w:p w:rsidR="00682E23" w:rsidRPr="000238DA" w:rsidRDefault="00682E23" w:rsidP="00682E23">
      <w:pPr>
        <w:pStyle w:val="Normaltindrag"/>
      </w:pPr>
      <w:r w:rsidRPr="000238DA">
        <w:t>Vi är emot ett förenklat resande.</w:t>
      </w:r>
    </w:p>
    <w:p w:rsidR="00682E23" w:rsidRPr="000238DA" w:rsidRDefault="00682E23" w:rsidP="00682E23">
      <w:pPr>
        <w:pStyle w:val="Rubrik2"/>
      </w:pPr>
      <w:bookmarkStart w:id="254" w:name="_Toc290363948"/>
      <w:bookmarkStart w:id="255" w:name="_Toc290368373"/>
      <w:bookmarkStart w:id="256" w:name="_Toc290369070"/>
      <w:bookmarkStart w:id="257" w:name="_Toc293409550"/>
      <w:r w:rsidRPr="000238DA">
        <w:t>Anf.</w:t>
      </w:r>
      <w:r w:rsidR="0019135F" w:rsidRPr="000238DA">
        <w:t>  62  </w:t>
      </w:r>
      <w:r w:rsidRPr="000238DA">
        <w:t>Kabinettssekreterare FRANK BELFR</w:t>
      </w:r>
      <w:r w:rsidRPr="000238DA">
        <w:t>A</w:t>
      </w:r>
      <w:r w:rsidRPr="000238DA">
        <w:t>GE:</w:t>
      </w:r>
      <w:bookmarkEnd w:id="254"/>
      <w:bookmarkEnd w:id="255"/>
      <w:bookmarkEnd w:id="256"/>
      <w:bookmarkEnd w:id="257"/>
    </w:p>
    <w:p w:rsidR="00682E23" w:rsidRPr="000238DA" w:rsidRDefault="00682E23" w:rsidP="00682E23">
      <w:pPr>
        <w:pStyle w:val="Normaltindrag"/>
      </w:pPr>
      <w:r w:rsidRPr="000238DA">
        <w:t>Jag har ingen kommentar till detta. Tvärtom anser vi att det är väldigt viktigt att vi i det andra benet, som jag nämnde, har en intensifierad di</w:t>
      </w:r>
      <w:r w:rsidRPr="000238DA">
        <w:t>a</w:t>
      </w:r>
      <w:r w:rsidRPr="000238DA">
        <w:t>log med det civila samhället. Där finns naturligtvis momentet med olika möjligh</w:t>
      </w:r>
      <w:r w:rsidRPr="000238DA">
        <w:t>e</w:t>
      </w:r>
      <w:r w:rsidRPr="000238DA">
        <w:t>ter och förutsättningar för förenklat resande. Sverige ligger i framkant med att framför allt försöka få ned visaavgifterna för studenter och olika representanter för det civila samhället.</w:t>
      </w:r>
    </w:p>
    <w:p w:rsidR="00682E23" w:rsidRPr="000238DA" w:rsidRDefault="00682E23" w:rsidP="00682E23">
      <w:pPr>
        <w:pStyle w:val="Rubrik2"/>
      </w:pPr>
      <w:bookmarkStart w:id="258" w:name="_Toc290363949"/>
      <w:bookmarkStart w:id="259" w:name="_Toc290368374"/>
      <w:bookmarkStart w:id="260" w:name="_Toc290369071"/>
      <w:bookmarkStart w:id="261" w:name="_Toc293409551"/>
      <w:r w:rsidRPr="000238DA">
        <w:t>Anf.</w:t>
      </w:r>
      <w:r w:rsidR="0019135F" w:rsidRPr="000238DA">
        <w:t>  63  </w:t>
      </w:r>
      <w:r w:rsidRPr="000238DA">
        <w:t>MARIE GRANLUND (S):</w:t>
      </w:r>
      <w:bookmarkEnd w:id="258"/>
      <w:bookmarkEnd w:id="259"/>
      <w:bookmarkEnd w:id="260"/>
      <w:bookmarkEnd w:id="261"/>
    </w:p>
    <w:p w:rsidR="00682E23" w:rsidRPr="000238DA" w:rsidRDefault="00682E23" w:rsidP="00682E23">
      <w:pPr>
        <w:pStyle w:val="Normaltindrag"/>
      </w:pPr>
      <w:r w:rsidRPr="000238DA">
        <w:t>Vi stöder verkligen regeringens ståndpunkt. Vi har haft diskussionen tidigare, även när utrikesministern var här, att det är väldigt vi</w:t>
      </w:r>
      <w:r w:rsidRPr="000238DA">
        <w:t>k</w:t>
      </w:r>
      <w:r w:rsidRPr="000238DA">
        <w:t>tigt att på olika sätt underlätta för vanliga människor att förflytta sig men att dä</w:t>
      </w:r>
      <w:r w:rsidRPr="000238DA">
        <w:t>r</w:t>
      </w:r>
      <w:r w:rsidRPr="000238DA">
        <w:t>emot ha restriktioner för dem som sitter som makthav</w:t>
      </w:r>
      <w:r w:rsidRPr="000238DA">
        <w:t>a</w:t>
      </w:r>
      <w:r w:rsidRPr="000238DA">
        <w:t>re, och ännu fler än de som är i dag. Så vi stöder regeringens uppfattning.</w:t>
      </w:r>
    </w:p>
    <w:p w:rsidR="00682E23" w:rsidRPr="000238DA" w:rsidRDefault="00682E23" w:rsidP="00682E23">
      <w:pPr>
        <w:pStyle w:val="Rubrik2"/>
      </w:pPr>
      <w:bookmarkStart w:id="262" w:name="_Toc290363950"/>
      <w:bookmarkStart w:id="263" w:name="_Toc290368375"/>
      <w:bookmarkStart w:id="264" w:name="_Toc290369072"/>
      <w:bookmarkStart w:id="265" w:name="_Toc293409552"/>
      <w:r w:rsidRPr="000238DA">
        <w:t>Anf.</w:t>
      </w:r>
      <w:r w:rsidR="0019135F" w:rsidRPr="000238DA">
        <w:t>  64  </w:t>
      </w:r>
      <w:r w:rsidRPr="000238DA">
        <w:t>GUSTAV FRIDOLIN (MP):</w:t>
      </w:r>
      <w:bookmarkEnd w:id="262"/>
      <w:bookmarkEnd w:id="263"/>
      <w:bookmarkEnd w:id="264"/>
      <w:bookmarkEnd w:id="265"/>
    </w:p>
    <w:p w:rsidR="00682E23" w:rsidRPr="000238DA" w:rsidRDefault="00682E23" w:rsidP="00682E23">
      <w:pPr>
        <w:pStyle w:val="Normaltindrag"/>
      </w:pPr>
      <w:r w:rsidRPr="000238DA">
        <w:t>Jag kan bara instämma. I den diskussion som vi hade då var det sn</w:t>
      </w:r>
      <w:r w:rsidRPr="000238DA">
        <w:t>a</w:t>
      </w:r>
      <w:r w:rsidRPr="000238DA">
        <w:t>rare så att en stor del av nämnden ville att Sverige skulle trycka på hård</w:t>
      </w:r>
      <w:r w:rsidRPr="000238DA">
        <w:t>a</w:t>
      </w:r>
      <w:r w:rsidRPr="000238DA">
        <w:t>re för att göra det mer möjligt för många människor i Vitryssland att ha ett utbyte med resten av Europa och på det sättet möjliggöra en demokr</w:t>
      </w:r>
      <w:r w:rsidRPr="000238DA">
        <w:t>a</w:t>
      </w:r>
      <w:r w:rsidRPr="000238DA">
        <w:t>tiseringsprocess.</w:t>
      </w:r>
    </w:p>
    <w:p w:rsidR="00682E23" w:rsidRPr="000238DA" w:rsidRDefault="00682E23" w:rsidP="00682E23">
      <w:pPr>
        <w:pStyle w:val="Rubrik2"/>
      </w:pPr>
      <w:bookmarkStart w:id="266" w:name="_Toc290363951"/>
      <w:bookmarkStart w:id="267" w:name="_Toc290368376"/>
      <w:bookmarkStart w:id="268" w:name="_Toc290369073"/>
      <w:bookmarkStart w:id="269" w:name="_Toc293409553"/>
      <w:r w:rsidRPr="000238DA">
        <w:t>Anf.</w:t>
      </w:r>
      <w:r w:rsidR="0019135F" w:rsidRPr="000238DA">
        <w:t>  65  </w:t>
      </w:r>
      <w:r w:rsidRPr="000238DA">
        <w:t>ORDFÖRANDEN:</w:t>
      </w:r>
      <w:bookmarkEnd w:id="266"/>
      <w:bookmarkEnd w:id="267"/>
      <w:bookmarkEnd w:id="268"/>
      <w:bookmarkEnd w:id="269"/>
    </w:p>
    <w:p w:rsidR="00682E23" w:rsidRPr="000238DA" w:rsidRDefault="00682E23" w:rsidP="00682E23">
      <w:pPr>
        <w:pStyle w:val="Normaltindrag"/>
      </w:pPr>
      <w:r w:rsidRPr="000238DA">
        <w:t>Jag ser på Jonas Sjöstedts nickande att han instämmer, och jag tror att även allianspart</w:t>
      </w:r>
      <w:r w:rsidRPr="000238DA">
        <w:t>i</w:t>
      </w:r>
      <w:r w:rsidRPr="000238DA">
        <w:t>erna instämmer.</w:t>
      </w:r>
    </w:p>
    <w:p w:rsidR="00682E23" w:rsidRPr="000238DA" w:rsidRDefault="00682E23" w:rsidP="00682E23">
      <w:pPr>
        <w:pStyle w:val="Normaltindrag"/>
      </w:pPr>
      <w:r w:rsidRPr="000238DA">
        <w:t>Då finner jag sammanfattningsvis att det under punkten Vitryssland finns en avvikande m</w:t>
      </w:r>
      <w:r w:rsidRPr="000238DA">
        <w:t>e</w:t>
      </w:r>
      <w:r w:rsidRPr="000238DA">
        <w:t>ning från Sverigedemokraterna, som är emot ett förenklat resande, men att det i övrigt finns stöd för regeringens upplägg inför de fortsatta förhandlingarna.</w:t>
      </w:r>
    </w:p>
    <w:p w:rsidR="00682E23" w:rsidRPr="000238DA" w:rsidRDefault="00682E23" w:rsidP="00682E23">
      <w:pPr>
        <w:pStyle w:val="Normaltindrag"/>
      </w:pPr>
      <w:r w:rsidRPr="000238DA">
        <w:t>Vi går vidare till punkt 6, Mänskliga rätti</w:t>
      </w:r>
      <w:r w:rsidRPr="000238DA">
        <w:t>g</w:t>
      </w:r>
      <w:r w:rsidRPr="000238DA">
        <w:t>heter.</w:t>
      </w:r>
    </w:p>
    <w:p w:rsidR="00682E23" w:rsidRPr="000238DA" w:rsidRDefault="00682E23" w:rsidP="00682E23">
      <w:pPr>
        <w:pStyle w:val="Rubrik2"/>
      </w:pPr>
      <w:bookmarkStart w:id="270" w:name="_Toc290363952"/>
      <w:bookmarkStart w:id="271" w:name="_Toc290368377"/>
      <w:bookmarkStart w:id="272" w:name="_Toc290369074"/>
      <w:bookmarkStart w:id="273" w:name="_Toc293409554"/>
      <w:r w:rsidRPr="000238DA">
        <w:t>Anf.</w:t>
      </w:r>
      <w:r w:rsidR="0019135F" w:rsidRPr="000238DA">
        <w:t>  66  </w:t>
      </w:r>
      <w:r w:rsidRPr="000238DA">
        <w:t>Kabinettssekreterare FRANK BELFR</w:t>
      </w:r>
      <w:r w:rsidRPr="000238DA">
        <w:t>A</w:t>
      </w:r>
      <w:r w:rsidRPr="000238DA">
        <w:t>GE:</w:t>
      </w:r>
      <w:bookmarkEnd w:id="270"/>
      <w:bookmarkEnd w:id="271"/>
      <w:bookmarkEnd w:id="272"/>
      <w:bookmarkEnd w:id="273"/>
    </w:p>
    <w:p w:rsidR="00682E23" w:rsidRPr="000238DA" w:rsidRDefault="00682E23" w:rsidP="00682E23">
      <w:pPr>
        <w:pStyle w:val="Normaltindrag"/>
      </w:pPr>
      <w:r w:rsidRPr="000238DA">
        <w:t>Som jag utvecklade redan i går i utrikesutskottet vill Catherine As</w:t>
      </w:r>
      <w:r w:rsidRPr="000238DA">
        <w:t>h</w:t>
      </w:r>
      <w:r w:rsidRPr="000238DA">
        <w:t>ton delge utrikesministrarna sina tankar om hur EU:s politik när det gäl</w:t>
      </w:r>
      <w:r w:rsidRPr="000238DA">
        <w:t>l</w:t>
      </w:r>
      <w:r w:rsidRPr="000238DA">
        <w:t>er MR ska kunna integreras i den nya utrikestjänsten och hur dess sakliga substansinnehåll ska kunna vara en del i den större utrikes- och säke</w:t>
      </w:r>
      <w:r w:rsidRPr="000238DA">
        <w:t>r</w:t>
      </w:r>
      <w:r w:rsidRPr="000238DA">
        <w:t>hetspolitiken som EU bedriver. Hon vill sedan höra från ministrarna hur de ser på detta. Idén är att det så småningom ska my</w:t>
      </w:r>
      <w:r w:rsidRPr="000238DA">
        <w:t>n</w:t>
      </w:r>
      <w:r w:rsidRPr="000238DA">
        <w:t>na ut i en EU-strategi för bedrivandet av bät</w:t>
      </w:r>
      <w:r w:rsidRPr="000238DA">
        <w:t>t</w:t>
      </w:r>
      <w:r w:rsidRPr="000238DA">
        <w:t>re respekt för MR. Vi hoppas och räknar med att det ska kunna bli fallet redan i juni i år.</w:t>
      </w:r>
    </w:p>
    <w:p w:rsidR="00682E23" w:rsidRPr="000238DA" w:rsidRDefault="00682E23" w:rsidP="00682E23">
      <w:pPr>
        <w:pStyle w:val="Normaltindrag"/>
      </w:pPr>
      <w:r w:rsidRPr="000238DA">
        <w:t>Det är ett antal länder som kommer att trycka på, naturligtvis också vi själva. Men vi vet att det finns ett antal andra likasinnade st</w:t>
      </w:r>
      <w:r w:rsidRPr="000238DA">
        <w:t>a</w:t>
      </w:r>
      <w:r w:rsidRPr="000238DA">
        <w:t xml:space="preserve">ter som också är angelägna om att </w:t>
      </w:r>
      <w:r w:rsidR="00E411B0" w:rsidRPr="000238DA">
        <w:t xml:space="preserve">EU </w:t>
      </w:r>
      <w:r w:rsidRPr="000238DA">
        <w:t>fortsatt</w:t>
      </w:r>
      <w:r w:rsidR="00E411B0" w:rsidRPr="000238DA">
        <w:t xml:space="preserve"> ska</w:t>
      </w:r>
      <w:r w:rsidRPr="000238DA">
        <w:t xml:space="preserve"> ha en hög profil när det gäller MR-</w:t>
      </w:r>
      <w:r w:rsidR="00E411B0" w:rsidRPr="000238DA">
        <w:t>politik</w:t>
      </w:r>
      <w:r w:rsidRPr="000238DA">
        <w:t>.</w:t>
      </w:r>
    </w:p>
    <w:p w:rsidR="00682E23" w:rsidRPr="000238DA" w:rsidRDefault="00682E23" w:rsidP="00682E23">
      <w:pPr>
        <w:pStyle w:val="Normaltindrag"/>
      </w:pPr>
      <w:r w:rsidRPr="000238DA">
        <w:t>Vi kommer att påminna om vårt förslag, som är att försöka förmå EU-institutionerna att göra det som vi gör, nämligen årliga MR-rapporter om läget i enskilda länder. Det som gör att det går dithän nu är att EEAS representant och kommissionen laborerar med att göra länderstrat</w:t>
      </w:r>
      <w:r w:rsidRPr="000238DA">
        <w:t>e</w:t>
      </w:r>
      <w:r w:rsidRPr="000238DA">
        <w:t>gier och att i samband med det – det är i alla fall ett steg på vägen – offentli</w:t>
      </w:r>
      <w:r w:rsidRPr="000238DA">
        <w:t>g</w:t>
      </w:r>
      <w:r w:rsidRPr="000238DA">
        <w:t>göra samma</w:t>
      </w:r>
      <w:r w:rsidRPr="000238DA">
        <w:t>n</w:t>
      </w:r>
      <w:r w:rsidRPr="000238DA">
        <w:t>fattningar av de olika länderstrategierna, så att man ser vad som är EU:s politik i förhå</w:t>
      </w:r>
      <w:r w:rsidRPr="000238DA">
        <w:t>l</w:t>
      </w:r>
      <w:r w:rsidRPr="000238DA">
        <w:t>lande till olika länder.</w:t>
      </w:r>
    </w:p>
    <w:p w:rsidR="00682E23" w:rsidRPr="000238DA" w:rsidRDefault="00682E23" w:rsidP="00682E23">
      <w:pPr>
        <w:pStyle w:val="Normaltindrag"/>
      </w:pPr>
      <w:r w:rsidRPr="000238DA">
        <w:t>Vi kommer naturligtvis också att trycka på behovet av en ordentlig folkrättslig och MR-kompetens hos delegationerna i fält men också i rådssekretariatsstrukturerna i Bryssel.</w:t>
      </w:r>
    </w:p>
    <w:p w:rsidR="00682E23" w:rsidRPr="000238DA" w:rsidRDefault="00682E23" w:rsidP="00682E23">
      <w:pPr>
        <w:pStyle w:val="Rubrik2"/>
      </w:pPr>
      <w:bookmarkStart w:id="274" w:name="_Toc290363953"/>
      <w:bookmarkStart w:id="275" w:name="_Toc290368378"/>
      <w:bookmarkStart w:id="276" w:name="_Toc290369075"/>
      <w:bookmarkStart w:id="277" w:name="_Toc293409555"/>
      <w:r w:rsidRPr="000238DA">
        <w:t>Anf.</w:t>
      </w:r>
      <w:r w:rsidR="0019135F" w:rsidRPr="000238DA">
        <w:t>  67  </w:t>
      </w:r>
      <w:r w:rsidRPr="000238DA">
        <w:t>SUSANNA HABY (M):</w:t>
      </w:r>
      <w:bookmarkEnd w:id="274"/>
      <w:bookmarkEnd w:id="275"/>
      <w:bookmarkEnd w:id="276"/>
      <w:bookmarkEnd w:id="277"/>
    </w:p>
    <w:p w:rsidR="00682E23" w:rsidRPr="000238DA" w:rsidRDefault="00682E23" w:rsidP="00682E23">
      <w:pPr>
        <w:pStyle w:val="Normaltindrag"/>
      </w:pPr>
      <w:r w:rsidRPr="000238DA">
        <w:t>Jag har bara ett litet medskick, som är vår nya term här. Jag var nä</w:t>
      </w:r>
      <w:r w:rsidRPr="000238DA">
        <w:t>m</w:t>
      </w:r>
      <w:r w:rsidRPr="000238DA">
        <w:t>ligen på FRA, som är EU:s nya verksamhet sedan 2007 i Wien för att se till de interna mänskliga rättigheterna.</w:t>
      </w:r>
    </w:p>
    <w:p w:rsidR="00682E23" w:rsidRPr="000238DA" w:rsidRDefault="00682E23" w:rsidP="00682E23">
      <w:pPr>
        <w:pStyle w:val="Normaltindrag"/>
      </w:pPr>
      <w:r w:rsidRPr="000238DA">
        <w:t>När jag läste detta kände jag att det kanske är lite dubbelarbete på gång. Det är ju aldrig fel att arbeta med de mänskliga rättigheterna g</w:t>
      </w:r>
      <w:r w:rsidRPr="000238DA">
        <w:t>e</w:t>
      </w:r>
      <w:r w:rsidRPr="000238DA">
        <w:t>nomgripande inom alla verksamheter. Men jag vill ändå skicka med att det är oerhört viktigt att ta med sig det arbete som redan görs på FRA. Där gör man rapporter inom EU om hur mänskliga rättigheter tillvaratas men arbetar också utanför EU:s byrå för grundläggande rä</w:t>
      </w:r>
      <w:r w:rsidRPr="000238DA">
        <w:t>t</w:t>
      </w:r>
      <w:r w:rsidRPr="000238DA">
        <w:t>tigheter.</w:t>
      </w:r>
    </w:p>
    <w:p w:rsidR="00682E23" w:rsidRPr="000238DA" w:rsidRDefault="00682E23" w:rsidP="00682E23">
      <w:pPr>
        <w:pStyle w:val="Normaltindrag"/>
      </w:pPr>
      <w:r w:rsidRPr="000238DA">
        <w:t>Jag vill bara säga att det arbetet görs på ganska bred front och att man har just den här kompetensen. Det är väl bra om man då samarb</w:t>
      </w:r>
      <w:r w:rsidRPr="000238DA">
        <w:t>e</w:t>
      </w:r>
      <w:r w:rsidRPr="000238DA">
        <w:t>tar och inte dubbelarbetar i den nya myndigh</w:t>
      </w:r>
      <w:r w:rsidRPr="000238DA">
        <w:t>e</w:t>
      </w:r>
      <w:r w:rsidRPr="000238DA">
        <w:t>ten som Catherine Ashton ska bygga upp. Den är ju faktiskt under uppbyggnad och inte helt klar än.</w:t>
      </w:r>
    </w:p>
    <w:p w:rsidR="00682E23" w:rsidRPr="000238DA" w:rsidRDefault="00682E23" w:rsidP="00682E23">
      <w:pPr>
        <w:pStyle w:val="Rubrik2"/>
      </w:pPr>
      <w:bookmarkStart w:id="278" w:name="_Toc290363954"/>
      <w:bookmarkStart w:id="279" w:name="_Toc290368379"/>
      <w:bookmarkStart w:id="280" w:name="_Toc290369076"/>
      <w:bookmarkStart w:id="281" w:name="_Toc293409556"/>
      <w:r w:rsidRPr="000238DA">
        <w:t>Anf.</w:t>
      </w:r>
      <w:r w:rsidR="0019135F" w:rsidRPr="000238DA">
        <w:t>  68  </w:t>
      </w:r>
      <w:r w:rsidRPr="000238DA">
        <w:t>Kabinettssekreterare FRANK BELFR</w:t>
      </w:r>
      <w:r w:rsidRPr="000238DA">
        <w:t>A</w:t>
      </w:r>
      <w:r w:rsidRPr="000238DA">
        <w:t>GE:</w:t>
      </w:r>
      <w:bookmarkEnd w:id="278"/>
      <w:bookmarkEnd w:id="279"/>
      <w:bookmarkEnd w:id="280"/>
      <w:bookmarkEnd w:id="281"/>
    </w:p>
    <w:p w:rsidR="00682E23" w:rsidRPr="000238DA" w:rsidRDefault="00682E23" w:rsidP="00682E23">
      <w:pPr>
        <w:pStyle w:val="Normaltindrag"/>
      </w:pPr>
      <w:r w:rsidRPr="000238DA">
        <w:t>Tack för den synpunkten! Den tar vi med oss.</w:t>
      </w:r>
    </w:p>
    <w:p w:rsidR="00682E23" w:rsidRPr="000238DA" w:rsidRDefault="00682E23" w:rsidP="00682E23">
      <w:pPr>
        <w:pStyle w:val="Rubrik2"/>
      </w:pPr>
      <w:bookmarkStart w:id="282" w:name="_Toc290363955"/>
      <w:bookmarkStart w:id="283" w:name="_Toc290368380"/>
      <w:bookmarkStart w:id="284" w:name="_Toc290369077"/>
      <w:bookmarkStart w:id="285" w:name="_Toc293409557"/>
      <w:r w:rsidRPr="000238DA">
        <w:t>Anf.</w:t>
      </w:r>
      <w:r w:rsidR="0019135F" w:rsidRPr="000238DA">
        <w:t>  69  </w:t>
      </w:r>
      <w:r w:rsidRPr="000238DA">
        <w:t>ORDFÖRANDEN:</w:t>
      </w:r>
      <w:bookmarkEnd w:id="282"/>
      <w:bookmarkEnd w:id="283"/>
      <w:bookmarkEnd w:id="284"/>
      <w:bookmarkEnd w:id="285"/>
    </w:p>
    <w:p w:rsidR="00682E23" w:rsidRPr="000238DA" w:rsidRDefault="00682E23" w:rsidP="00682E23">
      <w:pPr>
        <w:pStyle w:val="Normaltindrag"/>
      </w:pPr>
      <w:r w:rsidRPr="000238DA">
        <w:t xml:space="preserve">Jag finner att det finns stöd för regeringens upplägg inför de fortsatta förhandlingarna med medskicket att vi inte önskar dubbelarbete som Susanna Haby gjorde. </w:t>
      </w:r>
    </w:p>
    <w:p w:rsidR="00682E23" w:rsidRPr="000238DA" w:rsidRDefault="00682E23" w:rsidP="00682E23">
      <w:pPr>
        <w:pStyle w:val="Normaltindrag"/>
      </w:pPr>
      <w:r w:rsidRPr="000238DA">
        <w:t>Vi går vidare till punkt 7 om EEAS och som verkar vara en mer a</w:t>
      </w:r>
      <w:r w:rsidRPr="000238DA">
        <w:t>d</w:t>
      </w:r>
      <w:r w:rsidRPr="000238DA">
        <w:t>ministrativ punkt.</w:t>
      </w:r>
    </w:p>
    <w:p w:rsidR="00682E23" w:rsidRPr="000238DA" w:rsidRDefault="00682E23" w:rsidP="00682E23">
      <w:pPr>
        <w:pStyle w:val="Rubrik2"/>
      </w:pPr>
      <w:bookmarkStart w:id="286" w:name="_Toc290363956"/>
      <w:bookmarkStart w:id="287" w:name="_Toc290368381"/>
      <w:bookmarkStart w:id="288" w:name="_Toc290369078"/>
      <w:bookmarkStart w:id="289" w:name="_Toc293409558"/>
      <w:r w:rsidRPr="000238DA">
        <w:t>Anf.</w:t>
      </w:r>
      <w:r w:rsidR="0019135F" w:rsidRPr="000238DA">
        <w:t>  70  </w:t>
      </w:r>
      <w:r w:rsidRPr="000238DA">
        <w:t>Kabinettssekreterare FRANK BELFR</w:t>
      </w:r>
      <w:r w:rsidRPr="000238DA">
        <w:t>A</w:t>
      </w:r>
      <w:r w:rsidRPr="000238DA">
        <w:t>GE:</w:t>
      </w:r>
      <w:bookmarkEnd w:id="286"/>
      <w:bookmarkEnd w:id="287"/>
      <w:bookmarkEnd w:id="288"/>
      <w:bookmarkEnd w:id="289"/>
    </w:p>
    <w:p w:rsidR="00682E23" w:rsidRPr="000238DA" w:rsidRDefault="00682E23" w:rsidP="00682E23">
      <w:pPr>
        <w:pStyle w:val="Normaltindrag"/>
      </w:pPr>
      <w:r w:rsidRPr="000238DA">
        <w:t>Vi kommer att få en föredragning av den höga representanten Cath</w:t>
      </w:r>
      <w:r w:rsidRPr="000238DA">
        <w:t>e</w:t>
      </w:r>
      <w:r w:rsidRPr="000238DA">
        <w:t>rine Ashton om var hon står när det gäller uppbyggnaden av den nya utrike</w:t>
      </w:r>
      <w:r w:rsidRPr="000238DA">
        <w:t>s</w:t>
      </w:r>
      <w:r w:rsidRPr="000238DA">
        <w:t>tjänsten som trädde i kraft den 1 januari i år. En punkt kommer naturligtvis att intressera u</w:t>
      </w:r>
      <w:r w:rsidRPr="000238DA">
        <w:t>t</w:t>
      </w:r>
      <w:r w:rsidRPr="000238DA">
        <w:t>rikesministrarna mycket, nämligen när och på vilket sätt hon avser att uppnå målet att minst en tredjedel av tjänstemä</w:t>
      </w:r>
      <w:r w:rsidRPr="000238DA">
        <w:t>n</w:t>
      </w:r>
      <w:r w:rsidRPr="000238DA">
        <w:t>nen i EEAS ska vara hämtade från medlemsstaterna senast 2013.</w:t>
      </w:r>
    </w:p>
    <w:p w:rsidR="00682E23" w:rsidRPr="000238DA" w:rsidRDefault="00682E23" w:rsidP="00682E23">
      <w:pPr>
        <w:pStyle w:val="Normaltindrag"/>
      </w:pPr>
      <w:r w:rsidRPr="000238DA">
        <w:t xml:space="preserve">För att någorlunda snabbt kunna bygga upp EEAS har </w:t>
      </w:r>
      <w:r w:rsidR="00E411B0" w:rsidRPr="000238DA">
        <w:t>väldiga</w:t>
      </w:r>
      <w:r w:rsidRPr="000238DA">
        <w:t xml:space="preserve"> stora sjok av tjänstema</w:t>
      </w:r>
      <w:r w:rsidRPr="000238DA">
        <w:t>n</w:t>
      </w:r>
      <w:r w:rsidRPr="000238DA">
        <w:t>nakåren från kommissionen flyttats in i EEAS. Och för att det inte ska vara alltför kommissionsstyrt och för att inte kommi</w:t>
      </w:r>
      <w:r w:rsidRPr="000238DA">
        <w:t>s</w:t>
      </w:r>
      <w:r w:rsidRPr="000238DA">
        <w:t>sionskulturen ska vara den helt dominerande är det väldigt viktigt att också medlemsstaternas utrike</w:t>
      </w:r>
      <w:r w:rsidRPr="000238DA">
        <w:t>s</w:t>
      </w:r>
      <w:r w:rsidRPr="000238DA">
        <w:t>tjänster finns väl representerade. För svensk del ska vi inte klaga. Vi har nu två svenska höga tjänstemän i ledningen på EEAS, dels or</w:t>
      </w:r>
      <w:r w:rsidRPr="000238DA">
        <w:t>d</w:t>
      </w:r>
      <w:r w:rsidRPr="000238DA">
        <w:t xml:space="preserve">föranden i </w:t>
      </w:r>
      <w:r w:rsidR="00CA7198" w:rsidRPr="000238DA">
        <w:t>K</w:t>
      </w:r>
      <w:r w:rsidRPr="000238DA">
        <w:t>USP, den politiska styrgruppen, dels chefen</w:t>
      </w:r>
      <w:r w:rsidR="00CA7198" w:rsidRPr="000238DA">
        <w:t>, generaldirektören</w:t>
      </w:r>
      <w:r w:rsidRPr="000238DA">
        <w:t xml:space="preserve"> för Amerikaenheten. Vi har också ord</w:t>
      </w:r>
      <w:r w:rsidR="002A1A2C" w:rsidRPr="000238DA">
        <w:softHyphen/>
      </w:r>
      <w:r w:rsidRPr="000238DA">
        <w:t>förandeposten i den militära kommittén och två ordförande i rådsarbet</w:t>
      </w:r>
      <w:r w:rsidRPr="000238DA">
        <w:t>s</w:t>
      </w:r>
      <w:r w:rsidRPr="000238DA">
        <w:t>grupper. Vi är alltså i alla fall så här långt hyggligt väl försedda, men vi fortsätter natu</w:t>
      </w:r>
      <w:r w:rsidRPr="000238DA">
        <w:t>r</w:t>
      </w:r>
      <w:r w:rsidRPr="000238DA">
        <w:t>ligtvis att driva olika svenska kandidaturer, inte minst när det gäller chefsposter på delegationer i tredj</w:t>
      </w:r>
      <w:r w:rsidRPr="000238DA">
        <w:t>e</w:t>
      </w:r>
      <w:r w:rsidRPr="000238DA">
        <w:t>land.</w:t>
      </w:r>
    </w:p>
    <w:p w:rsidR="00682E23" w:rsidRPr="000238DA" w:rsidRDefault="00682E23" w:rsidP="00682E23">
      <w:pPr>
        <w:pStyle w:val="Rubrik2"/>
      </w:pPr>
      <w:bookmarkStart w:id="290" w:name="_Toc290363957"/>
      <w:bookmarkStart w:id="291" w:name="_Toc290368382"/>
      <w:bookmarkStart w:id="292" w:name="_Toc290369079"/>
      <w:bookmarkStart w:id="293" w:name="_Toc293409559"/>
      <w:r w:rsidRPr="000238DA">
        <w:t>Anf.</w:t>
      </w:r>
      <w:r w:rsidR="0019135F" w:rsidRPr="000238DA">
        <w:t>  71  </w:t>
      </w:r>
      <w:r w:rsidRPr="000238DA">
        <w:t>MARGARETA SANDSTEDT (SD):</w:t>
      </w:r>
      <w:bookmarkEnd w:id="290"/>
      <w:bookmarkEnd w:id="291"/>
      <w:bookmarkEnd w:id="292"/>
      <w:bookmarkEnd w:id="293"/>
    </w:p>
    <w:p w:rsidR="00682E23" w:rsidRPr="000238DA" w:rsidRDefault="00682E23" w:rsidP="00682E23">
      <w:pPr>
        <w:pStyle w:val="Normaltindrag"/>
      </w:pPr>
      <w:r w:rsidRPr="000238DA">
        <w:t>Herr ordförande! Jag skulle vilja ställa en fråga till kabinettssekret</w:t>
      </w:r>
      <w:r w:rsidRPr="000238DA">
        <w:t>e</w:t>
      </w:r>
      <w:r w:rsidRPr="000238DA">
        <w:t>raren. Varför väljer Sverige att fortsätta att stödja den höga representa</w:t>
      </w:r>
      <w:r w:rsidRPr="000238DA">
        <w:t>n</w:t>
      </w:r>
      <w:r w:rsidRPr="000238DA">
        <w:t>ten, och vilka konkreta intressen har Sverige egentligen fått genomslag för under den här tiden?</w:t>
      </w:r>
    </w:p>
    <w:p w:rsidR="00682E23" w:rsidRPr="000238DA" w:rsidRDefault="00682E23" w:rsidP="00682E23">
      <w:pPr>
        <w:pStyle w:val="Rubrik2"/>
      </w:pPr>
      <w:bookmarkStart w:id="294" w:name="_Toc290363958"/>
      <w:bookmarkStart w:id="295" w:name="_Toc290368383"/>
      <w:bookmarkStart w:id="296" w:name="_Toc290369080"/>
      <w:bookmarkStart w:id="297" w:name="_Toc293409560"/>
      <w:r w:rsidRPr="000238DA">
        <w:t>Anf.</w:t>
      </w:r>
      <w:r w:rsidR="0019135F" w:rsidRPr="000238DA">
        <w:t>  72  </w:t>
      </w:r>
      <w:r w:rsidRPr="000238DA">
        <w:t>Kabinettssekreterare FRANK BELFR</w:t>
      </w:r>
      <w:r w:rsidRPr="000238DA">
        <w:t>A</w:t>
      </w:r>
      <w:r w:rsidRPr="000238DA">
        <w:t>GE:</w:t>
      </w:r>
      <w:bookmarkEnd w:id="294"/>
      <w:bookmarkEnd w:id="295"/>
      <w:bookmarkEnd w:id="296"/>
      <w:bookmarkEnd w:id="297"/>
    </w:p>
    <w:p w:rsidR="00682E23" w:rsidRPr="000238DA" w:rsidRDefault="00682E23" w:rsidP="00682E23">
      <w:pPr>
        <w:pStyle w:val="Normaltindrag"/>
      </w:pPr>
      <w:r w:rsidRPr="000238DA">
        <w:t>Det har varit en röd tråd i de senaste årens svenska utrikes- och s</w:t>
      </w:r>
      <w:r w:rsidRPr="000238DA">
        <w:t>ä</w:t>
      </w:r>
      <w:r w:rsidRPr="000238DA">
        <w:t>kerhetspolitik att stö</w:t>
      </w:r>
      <w:r w:rsidRPr="000238DA">
        <w:t>t</w:t>
      </w:r>
      <w:r w:rsidRPr="000238DA">
        <w:t>ta och stärka EU:s tillblivelse som en global aktör i världspolitiken. Vi menar att förverkligandet av Lissabonfördraget stä</w:t>
      </w:r>
      <w:r w:rsidRPr="000238DA">
        <w:t>r</w:t>
      </w:r>
      <w:r w:rsidRPr="000238DA">
        <w:t>ker EU:s möjligheter att utöva ett inflytande på världsar</w:t>
      </w:r>
      <w:r w:rsidRPr="000238DA">
        <w:t>e</w:t>
      </w:r>
      <w:r w:rsidRPr="000238DA">
        <w:t>nan och därmed projicera våra värderingar när det gäller demokrati, rättsstaten, respekt för mänskliga rättigheter, pluralism, marknadsek</w:t>
      </w:r>
      <w:r w:rsidRPr="000238DA">
        <w:t>o</w:t>
      </w:r>
      <w:r w:rsidRPr="000238DA">
        <w:t>nomi, liberalism och frihandel. För att kunna driva dessa värderingar måste EU kunna samlas och tala med en röst.</w:t>
      </w:r>
    </w:p>
    <w:p w:rsidR="00682E23" w:rsidRPr="000238DA" w:rsidRDefault="00682E23" w:rsidP="00682E23">
      <w:pPr>
        <w:pStyle w:val="Normaltindrag"/>
      </w:pPr>
      <w:r w:rsidRPr="000238DA">
        <w:t>Lissabonfördragets innovation med en europeisk utrikestjänst, som leds av låt oss kalla det för en EU:s utrikesminister, fortsätter n</w:t>
      </w:r>
      <w:r w:rsidRPr="000238DA">
        <w:t>a</w:t>
      </w:r>
      <w:r w:rsidRPr="000238DA">
        <w:t>turligtvis att vara en funktion av den samlade utrikespolitiken från medlemsstate</w:t>
      </w:r>
      <w:r w:rsidRPr="000238DA">
        <w:t>r</w:t>
      </w:r>
      <w:r w:rsidRPr="000238DA">
        <w:t>nas sida. Det är inte så att vi frikopplar oss från utarbetandet av den pol</w:t>
      </w:r>
      <w:r w:rsidRPr="000238DA">
        <w:t>i</w:t>
      </w:r>
      <w:r w:rsidRPr="000238DA">
        <w:t>tiska policyn. Men att ha gemensamma instrument stärker ju vår förmåga att driva våra värderingar i globalt hänseende. Därför stöttar vi det arb</w:t>
      </w:r>
      <w:r w:rsidRPr="000238DA">
        <w:t>e</w:t>
      </w:r>
      <w:r w:rsidRPr="000238DA">
        <w:t>tet.</w:t>
      </w:r>
    </w:p>
    <w:p w:rsidR="00682E23" w:rsidRPr="000238DA" w:rsidRDefault="00682E23" w:rsidP="00682E23">
      <w:pPr>
        <w:pStyle w:val="Rubrik2"/>
      </w:pPr>
      <w:bookmarkStart w:id="298" w:name="_Toc290363959"/>
      <w:bookmarkStart w:id="299" w:name="_Toc290368384"/>
      <w:bookmarkStart w:id="300" w:name="_Toc290369081"/>
      <w:bookmarkStart w:id="301" w:name="_Toc293409561"/>
      <w:r w:rsidRPr="000238DA">
        <w:t>Anf.</w:t>
      </w:r>
      <w:r w:rsidR="0019135F" w:rsidRPr="000238DA">
        <w:t>  73  </w:t>
      </w:r>
      <w:r w:rsidRPr="000238DA">
        <w:t>MARGARETA SANDSTEDT (SD):</w:t>
      </w:r>
      <w:bookmarkEnd w:id="298"/>
      <w:bookmarkEnd w:id="299"/>
      <w:bookmarkEnd w:id="300"/>
      <w:bookmarkEnd w:id="301"/>
    </w:p>
    <w:p w:rsidR="00682E23" w:rsidRPr="000238DA" w:rsidRDefault="00682E23" w:rsidP="00682E23">
      <w:pPr>
        <w:pStyle w:val="Normaltindrag"/>
      </w:pPr>
      <w:r w:rsidRPr="000238DA">
        <w:t>Jag får tacka för svaret. Men vi anser inte att EEAS har skapat några större förutsättnin</w:t>
      </w:r>
      <w:r w:rsidRPr="000238DA">
        <w:t>g</w:t>
      </w:r>
      <w:r w:rsidRPr="000238DA">
        <w:t>ar för samstämmighet mellan de 27 EU-länderna. Den höga representanten har ju också fått en hel del kritik.</w:t>
      </w:r>
    </w:p>
    <w:p w:rsidR="00682E23" w:rsidRPr="000238DA" w:rsidRDefault="00682E23" w:rsidP="00682E23">
      <w:pPr>
        <w:pStyle w:val="Normaltindrag"/>
      </w:pPr>
      <w:r w:rsidRPr="000238DA">
        <w:t>Har det börjat så här dåligt finns det kanske inte några större föru</w:t>
      </w:r>
      <w:r w:rsidRPr="000238DA">
        <w:t>t</w:t>
      </w:r>
      <w:r w:rsidRPr="000238DA">
        <w:t>sättningar för att det kommer att bli bättre. Vi anmäler därför avv</w:t>
      </w:r>
      <w:r w:rsidRPr="000238DA">
        <w:t>i</w:t>
      </w:r>
      <w:r w:rsidRPr="000238DA">
        <w:t>kande mening på den här punkten.</w:t>
      </w:r>
    </w:p>
    <w:p w:rsidR="00682E23" w:rsidRPr="000238DA" w:rsidRDefault="00682E23" w:rsidP="00682E23">
      <w:pPr>
        <w:pStyle w:val="Rubrik2"/>
      </w:pPr>
      <w:bookmarkStart w:id="302" w:name="_Toc290363960"/>
      <w:bookmarkStart w:id="303" w:name="_Toc290368385"/>
      <w:bookmarkStart w:id="304" w:name="_Toc290369082"/>
      <w:bookmarkStart w:id="305" w:name="_Toc293409562"/>
      <w:r w:rsidRPr="000238DA">
        <w:t>Anf.</w:t>
      </w:r>
      <w:r w:rsidR="0019135F" w:rsidRPr="000238DA">
        <w:t>  74  </w:t>
      </w:r>
      <w:r w:rsidRPr="000238DA">
        <w:t>ORDFÖRANDEN:</w:t>
      </w:r>
      <w:bookmarkEnd w:id="302"/>
      <w:bookmarkEnd w:id="303"/>
      <w:bookmarkEnd w:id="304"/>
      <w:bookmarkEnd w:id="305"/>
    </w:p>
    <w:p w:rsidR="00682E23" w:rsidRPr="000238DA" w:rsidRDefault="00682E23" w:rsidP="00682E23">
      <w:pPr>
        <w:pStyle w:val="Normaltindrag"/>
      </w:pPr>
      <w:r w:rsidRPr="000238DA">
        <w:t>Jag tolkar det som att ni vill lägga ned EEAS, som det heter på fö</w:t>
      </w:r>
      <w:r w:rsidRPr="000238DA">
        <w:t>r</w:t>
      </w:r>
      <w:r w:rsidRPr="000238DA">
        <w:t>kortningsspråk.</w:t>
      </w:r>
    </w:p>
    <w:p w:rsidR="00682E23" w:rsidRPr="000238DA" w:rsidRDefault="00682E23" w:rsidP="00682E23">
      <w:pPr>
        <w:pStyle w:val="Normaltindrag"/>
      </w:pPr>
      <w:r w:rsidRPr="000238DA">
        <w:t>Det förefaller finnas stöd för regeringens upplägg inför de fortsatta förhandlingarna med den avvikande meningen att Sverigedemokraterna vill lägga ned EU:s utrikestjänst.</w:t>
      </w:r>
    </w:p>
    <w:p w:rsidR="00682E23" w:rsidRPr="000238DA" w:rsidRDefault="00682E23" w:rsidP="00682E23">
      <w:pPr>
        <w:pStyle w:val="Normaltindrag"/>
      </w:pPr>
      <w:r w:rsidRPr="000238DA">
        <w:t>Vi går nu vidare till punkt 8 och frågan om Elfenbenskusten, där u</w:t>
      </w:r>
      <w:r w:rsidRPr="000238DA">
        <w:t>t</w:t>
      </w:r>
      <w:r w:rsidRPr="000238DA">
        <w:t>vecklingen sker timme för timme.</w:t>
      </w:r>
    </w:p>
    <w:p w:rsidR="00682E23" w:rsidRPr="000238DA" w:rsidRDefault="00682E23" w:rsidP="00682E23">
      <w:pPr>
        <w:pStyle w:val="Rubrik2"/>
      </w:pPr>
      <w:bookmarkStart w:id="306" w:name="_Toc290363961"/>
      <w:bookmarkStart w:id="307" w:name="_Toc290368386"/>
      <w:bookmarkStart w:id="308" w:name="_Toc290369083"/>
      <w:bookmarkStart w:id="309" w:name="_Toc293409563"/>
      <w:r w:rsidRPr="000238DA">
        <w:t>Anf.</w:t>
      </w:r>
      <w:r w:rsidR="0019135F" w:rsidRPr="000238DA">
        <w:t>  75  </w:t>
      </w:r>
      <w:r w:rsidRPr="000238DA">
        <w:t>Kabinettssekreterare FRANK BELFR</w:t>
      </w:r>
      <w:r w:rsidRPr="000238DA">
        <w:t>A</w:t>
      </w:r>
      <w:r w:rsidRPr="000238DA">
        <w:t>GE:</w:t>
      </w:r>
      <w:bookmarkEnd w:id="306"/>
      <w:bookmarkEnd w:id="307"/>
      <w:bookmarkEnd w:id="308"/>
      <w:bookmarkEnd w:id="309"/>
    </w:p>
    <w:p w:rsidR="00682E23" w:rsidRPr="000238DA" w:rsidRDefault="00682E23" w:rsidP="00682E23">
      <w:pPr>
        <w:pStyle w:val="Normaltindrag"/>
      </w:pPr>
      <w:r w:rsidRPr="000238DA">
        <w:t>Herr ordförande! Utvecklingen går snabbt på marken. Nämndens l</w:t>
      </w:r>
      <w:r w:rsidRPr="000238DA">
        <w:t>e</w:t>
      </w:r>
      <w:r w:rsidRPr="000238DA">
        <w:t>damöter är naturligtvis va</w:t>
      </w:r>
      <w:r w:rsidRPr="000238DA">
        <w:t>r</w:t>
      </w:r>
      <w:r w:rsidRPr="000238DA">
        <w:t>se ingångsvärdena i form av valet som ägde rum – det går jag förbi. Men det är ett fortsatt låst läge i bemärkelsen att den förre preside</w:t>
      </w:r>
      <w:r w:rsidRPr="000238DA">
        <w:t>n</w:t>
      </w:r>
      <w:r w:rsidRPr="000238DA">
        <w:t>ten, Gbagbo, ännu inte har avgått. Han trycker i sin bunker och försöker förhandla sig till någon form av fortsatt politisk närvaro på Elfenbenskustens politiska scen, vilket natu</w:t>
      </w:r>
      <w:r w:rsidRPr="000238DA">
        <w:t>r</w:t>
      </w:r>
      <w:r w:rsidRPr="000238DA">
        <w:t>ligtvis inte går givet de uttalanden som har gjorts av säkerhetsrådet, Afrikanska unionen och Ecowas.</w:t>
      </w:r>
    </w:p>
    <w:p w:rsidR="00682E23" w:rsidRPr="000238DA" w:rsidRDefault="00682E23" w:rsidP="00682E23">
      <w:pPr>
        <w:pStyle w:val="Normaltindrag"/>
      </w:pPr>
      <w:r w:rsidRPr="000238DA">
        <w:t>EU har vidtagit ytterligare skärpta sanktioner mot regimen. Nu a</w:t>
      </w:r>
      <w:r w:rsidRPr="000238DA">
        <w:t>v</w:t>
      </w:r>
      <w:r w:rsidRPr="000238DA">
        <w:t>vaktar vi vad som kan komma ut av det som ändå måste anses vara de sista stridigheterna i Abidjan. Samtidigt ska vi inte ta ut något i förskott, därför att det finns tungt beväpnade styrkor runt omkring presidentpala</w:t>
      </w:r>
      <w:r w:rsidRPr="000238DA">
        <w:t>t</w:t>
      </w:r>
      <w:r w:rsidRPr="000238DA">
        <w:t>set och man vill återigen undvika civila offer.</w:t>
      </w:r>
    </w:p>
    <w:p w:rsidR="00682E23" w:rsidRPr="000238DA" w:rsidRDefault="00CA7198" w:rsidP="00682E23">
      <w:pPr>
        <w:pStyle w:val="Normaltindrag"/>
      </w:pPr>
      <w:r w:rsidRPr="000238DA">
        <w:t>S</w:t>
      </w:r>
      <w:r w:rsidR="00682E23" w:rsidRPr="000238DA">
        <w:t>äkerhetsrådets senaste resolution, 1975, möjli</w:t>
      </w:r>
      <w:r w:rsidR="00682E23" w:rsidRPr="000238DA">
        <w:t>g</w:t>
      </w:r>
      <w:r w:rsidR="00682E23" w:rsidRPr="000238DA">
        <w:t>gjorde för FN-styr</w:t>
      </w:r>
      <w:r w:rsidR="001764F1" w:rsidRPr="000238DA">
        <w:softHyphen/>
      </w:r>
      <w:r w:rsidR="00682E23" w:rsidRPr="000238DA">
        <w:t>korna att gå in med olika militära insatser och heliko</w:t>
      </w:r>
      <w:r w:rsidR="00682E23" w:rsidRPr="000238DA">
        <w:t>p</w:t>
      </w:r>
      <w:r w:rsidR="00682E23" w:rsidRPr="000238DA">
        <w:t>terinsatser för att slå ut Gbagbos tunga beväpning. Dock har man inte lyckats helt av hä</w:t>
      </w:r>
      <w:r w:rsidR="00682E23" w:rsidRPr="000238DA">
        <w:t>n</w:t>
      </w:r>
      <w:r w:rsidR="00682E23" w:rsidRPr="000238DA">
        <w:t>syn till de civila på Abidjans gator och torg.</w:t>
      </w:r>
    </w:p>
    <w:p w:rsidR="00682E23" w:rsidRPr="000238DA" w:rsidRDefault="00682E23" w:rsidP="00682E23">
      <w:pPr>
        <w:pStyle w:val="Normaltindrag"/>
      </w:pPr>
      <w:r w:rsidRPr="000238DA">
        <w:t>Vi har just nu på morgonen fått besked om att den valde presidenten, Ouattara, nu har bett EU att överväga att lyfta några av sanktionerna för att göra det möjligt att öppna upp hamnen för olika former av förnöde</w:t>
      </w:r>
      <w:r w:rsidRPr="000238DA">
        <w:t>n</w:t>
      </w:r>
      <w:r w:rsidRPr="000238DA">
        <w:t>heter. Det blir säkert en av punkterna som ministrarna kommer att beh</w:t>
      </w:r>
      <w:r w:rsidRPr="000238DA">
        <w:t>ö</w:t>
      </w:r>
      <w:r w:rsidRPr="000238DA">
        <w:t>va diskutera på tisdag.</w:t>
      </w:r>
    </w:p>
    <w:p w:rsidR="00682E23" w:rsidRPr="000238DA" w:rsidRDefault="00682E23" w:rsidP="00682E23">
      <w:pPr>
        <w:pStyle w:val="Normaltindrag"/>
      </w:pPr>
      <w:r w:rsidRPr="000238DA">
        <w:t>Vi tror att det kan komma att bli aktuellt med rådsslutsatser, men vi har ännu inte sett något utkast. Det kommer eventuellt senare i dag eller under måndagen. I så fall återkommer vi på sedvanligt sätt till nämnden.</w:t>
      </w:r>
    </w:p>
    <w:p w:rsidR="00682E23" w:rsidRPr="000238DA" w:rsidRDefault="00682E23" w:rsidP="00682E23">
      <w:pPr>
        <w:pStyle w:val="Rubrik2"/>
      </w:pPr>
      <w:bookmarkStart w:id="310" w:name="_Toc290363962"/>
      <w:bookmarkStart w:id="311" w:name="_Toc290368387"/>
      <w:bookmarkStart w:id="312" w:name="_Toc290369084"/>
      <w:bookmarkStart w:id="313" w:name="_Toc293409564"/>
      <w:r w:rsidRPr="000238DA">
        <w:t>Anf.</w:t>
      </w:r>
      <w:r w:rsidR="0019135F" w:rsidRPr="000238DA">
        <w:t>  76  </w:t>
      </w:r>
      <w:r w:rsidRPr="000238DA">
        <w:t>ORDFÖRANDEN:</w:t>
      </w:r>
      <w:bookmarkEnd w:id="310"/>
      <w:bookmarkEnd w:id="311"/>
      <w:bookmarkEnd w:id="312"/>
      <w:bookmarkEnd w:id="313"/>
    </w:p>
    <w:p w:rsidR="00682E23" w:rsidRPr="000238DA" w:rsidRDefault="00682E23" w:rsidP="00682E23">
      <w:pPr>
        <w:pStyle w:val="Normaltindrag"/>
      </w:pPr>
      <w:r w:rsidRPr="000238DA">
        <w:t>Jag finner att det finns stöd för regeringens position inför de fortsatta förhandlingarna.</w:t>
      </w:r>
    </w:p>
    <w:p w:rsidR="00682E23" w:rsidRPr="000238DA" w:rsidRDefault="00682E23" w:rsidP="00682E23">
      <w:pPr>
        <w:pStyle w:val="Normaltindrag"/>
      </w:pPr>
      <w:r w:rsidRPr="000238DA">
        <w:t>Vi g</w:t>
      </w:r>
      <w:r w:rsidR="00CA7198" w:rsidRPr="000238DA">
        <w:t xml:space="preserve">år nu vidare till punkt 9, </w:t>
      </w:r>
      <w:r w:rsidRPr="000238DA">
        <w:t xml:space="preserve"> Burma.</w:t>
      </w:r>
    </w:p>
    <w:p w:rsidR="00682E23" w:rsidRPr="000238DA" w:rsidRDefault="00682E23" w:rsidP="00682E23">
      <w:pPr>
        <w:pStyle w:val="Rubrik2"/>
      </w:pPr>
      <w:bookmarkStart w:id="314" w:name="_Toc290363963"/>
      <w:bookmarkStart w:id="315" w:name="_Toc290368388"/>
      <w:bookmarkStart w:id="316" w:name="_Toc290369085"/>
      <w:bookmarkStart w:id="317" w:name="_Toc293409565"/>
      <w:r w:rsidRPr="000238DA">
        <w:t>Anf.</w:t>
      </w:r>
      <w:r w:rsidR="0019135F" w:rsidRPr="000238DA">
        <w:t>  77  </w:t>
      </w:r>
      <w:r w:rsidRPr="000238DA">
        <w:t>Kabinettssekreterare FRANK BELFR</w:t>
      </w:r>
      <w:r w:rsidRPr="000238DA">
        <w:t>A</w:t>
      </w:r>
      <w:r w:rsidRPr="000238DA">
        <w:t>GE:</w:t>
      </w:r>
      <w:bookmarkEnd w:id="314"/>
      <w:bookmarkEnd w:id="315"/>
      <w:bookmarkEnd w:id="316"/>
      <w:bookmarkEnd w:id="317"/>
    </w:p>
    <w:p w:rsidR="00682E23" w:rsidRPr="000238DA" w:rsidRDefault="00682E23" w:rsidP="00682E23">
      <w:pPr>
        <w:pStyle w:val="Normaltindrag"/>
      </w:pPr>
      <w:r w:rsidRPr="000238DA">
        <w:t>Det blir en punkt om Burma. Man ska klubba beslutet om förlängning av sanktioner på ytte</w:t>
      </w:r>
      <w:r w:rsidRPr="000238DA">
        <w:t>r</w:t>
      </w:r>
      <w:r w:rsidRPr="000238DA">
        <w:t>ligare tolv månader som har förberetts. Nämnden har fått del av detta, och regeringen tog b</w:t>
      </w:r>
      <w:r w:rsidRPr="000238DA">
        <w:t>e</w:t>
      </w:r>
      <w:r w:rsidRPr="000238DA">
        <w:t>slut om det i går. Det rullar alltså vidare tolv månader. Samtidigt suspenderas reser</w:t>
      </w:r>
      <w:r w:rsidRPr="000238DA">
        <w:t>e</w:t>
      </w:r>
      <w:r w:rsidRPr="000238DA">
        <w:t>striktionerna för fem av de civila deltagarna i juntan. Framför allt vill vi ha möjlighet att låta utrikesministern resa, inte minst med tanke på vårt behov av att e</w:t>
      </w:r>
      <w:r w:rsidRPr="000238DA">
        <w:t>x</w:t>
      </w:r>
      <w:r w:rsidRPr="000238DA">
        <w:t>ponera honom för EU:s syn, kritik och vilja att driva reformarbete i Bu</w:t>
      </w:r>
      <w:r w:rsidRPr="000238DA">
        <w:t>r</w:t>
      </w:r>
      <w:r w:rsidRPr="000238DA">
        <w:t>ma. Nästa ASEM-möte är ju som bekant i Bud</w:t>
      </w:r>
      <w:r w:rsidRPr="000238DA">
        <w:t>a</w:t>
      </w:r>
      <w:r w:rsidRPr="000238DA">
        <w:t>pest i juni.</w:t>
      </w:r>
    </w:p>
    <w:p w:rsidR="00682E23" w:rsidRPr="000238DA" w:rsidRDefault="00682E23" w:rsidP="00682E23">
      <w:pPr>
        <w:pStyle w:val="Normaltindrag"/>
        <w:rPr>
          <w:rFonts w:cs="Courier New"/>
          <w:szCs w:val="24"/>
        </w:rPr>
      </w:pPr>
      <w:r w:rsidRPr="000238DA">
        <w:t>EU vill också öppna för ett besök av EU:s särskilde representant Fa</w:t>
      </w:r>
      <w:r w:rsidRPr="000238DA">
        <w:t>s</w:t>
      </w:r>
      <w:r w:rsidRPr="000238DA">
        <w:t xml:space="preserve">sino tillsammans med chefstjänstemannen i EEAS Robert Cooper för att kunna ta kontakt med </w:t>
      </w:r>
      <w:hyperlink r:id="rId7" w:history="1">
        <w:r w:rsidRPr="000238DA">
          <w:rPr>
            <w:rFonts w:cs="Courier New"/>
            <w:szCs w:val="24"/>
          </w:rPr>
          <w:t xml:space="preserve">Aung San Suu Kyi </w:t>
        </w:r>
      </w:hyperlink>
      <w:r w:rsidRPr="000238DA">
        <w:rPr>
          <w:rFonts w:cs="Courier New"/>
          <w:szCs w:val="24"/>
        </w:rPr>
        <w:t>och opp</w:t>
      </w:r>
      <w:r w:rsidRPr="000238DA">
        <w:rPr>
          <w:rFonts w:cs="Courier New"/>
          <w:szCs w:val="24"/>
        </w:rPr>
        <w:t>o</w:t>
      </w:r>
      <w:r w:rsidRPr="000238DA">
        <w:rPr>
          <w:rFonts w:cs="Courier New"/>
          <w:szCs w:val="24"/>
        </w:rPr>
        <w:t>sitionen.</w:t>
      </w:r>
    </w:p>
    <w:p w:rsidR="00682E23" w:rsidRPr="000238DA" w:rsidRDefault="00682E23" w:rsidP="00682E23">
      <w:pPr>
        <w:pStyle w:val="Normaltindrag"/>
        <w:rPr>
          <w:rFonts w:cs="Courier New"/>
          <w:szCs w:val="24"/>
        </w:rPr>
      </w:pPr>
      <w:r w:rsidRPr="000238DA">
        <w:rPr>
          <w:rFonts w:cs="Courier New"/>
          <w:szCs w:val="24"/>
        </w:rPr>
        <w:t>Utöver tolv månaders förlängning av sanktionerna diskuteras råd</w:t>
      </w:r>
      <w:r w:rsidRPr="000238DA">
        <w:rPr>
          <w:rFonts w:cs="Courier New"/>
          <w:szCs w:val="24"/>
        </w:rPr>
        <w:t>s</w:t>
      </w:r>
      <w:r w:rsidRPr="000238DA">
        <w:rPr>
          <w:rFonts w:cs="Courier New"/>
          <w:szCs w:val="24"/>
        </w:rPr>
        <w:t>slutsatser. Några första utkast har cirkulerat, men arbetet fortsätter i a</w:t>
      </w:r>
      <w:r w:rsidRPr="000238DA">
        <w:rPr>
          <w:rFonts w:cs="Courier New"/>
          <w:szCs w:val="24"/>
        </w:rPr>
        <w:t>r</w:t>
      </w:r>
      <w:r w:rsidRPr="000238DA">
        <w:rPr>
          <w:rFonts w:cs="Courier New"/>
          <w:szCs w:val="24"/>
        </w:rPr>
        <w:t>betsgruppen och i Kusp under fredag och måndag. Man ska försöka d</w:t>
      </w:r>
      <w:r w:rsidRPr="000238DA">
        <w:rPr>
          <w:rFonts w:cs="Courier New"/>
          <w:szCs w:val="24"/>
        </w:rPr>
        <w:t>o</w:t>
      </w:r>
      <w:r w:rsidRPr="000238DA">
        <w:rPr>
          <w:rFonts w:cs="Courier New"/>
          <w:szCs w:val="24"/>
        </w:rPr>
        <w:t>sera å ena sidan det fortsatta fördömandet av bristande reformer och kritik av valet som var ett fuskval, å andra sidan ge möjlighet att expon</w:t>
      </w:r>
      <w:r w:rsidRPr="000238DA">
        <w:rPr>
          <w:rFonts w:cs="Courier New"/>
          <w:szCs w:val="24"/>
        </w:rPr>
        <w:t>e</w:t>
      </w:r>
      <w:r w:rsidRPr="000238DA">
        <w:rPr>
          <w:rFonts w:cs="Courier New"/>
          <w:szCs w:val="24"/>
        </w:rPr>
        <w:t>ra inte minst utrikesministern för EU:s synpunkter och öppna för möjli</w:t>
      </w:r>
      <w:r w:rsidRPr="000238DA">
        <w:rPr>
          <w:rFonts w:cs="Courier New"/>
          <w:szCs w:val="24"/>
        </w:rPr>
        <w:t>g</w:t>
      </w:r>
      <w:r w:rsidRPr="000238DA">
        <w:rPr>
          <w:rFonts w:cs="Courier New"/>
          <w:szCs w:val="24"/>
        </w:rPr>
        <w:t>heten av ett besök av särskilde r</w:t>
      </w:r>
      <w:r w:rsidRPr="000238DA">
        <w:rPr>
          <w:rFonts w:cs="Courier New"/>
          <w:szCs w:val="24"/>
        </w:rPr>
        <w:t>e</w:t>
      </w:r>
      <w:r w:rsidRPr="000238DA">
        <w:rPr>
          <w:rFonts w:cs="Courier New"/>
          <w:szCs w:val="24"/>
        </w:rPr>
        <w:t>presentanten Fassino. När denna text är klar återkommer vi till nämnden på sedvanligt sätt.</w:t>
      </w:r>
    </w:p>
    <w:p w:rsidR="00682E23" w:rsidRPr="000238DA" w:rsidRDefault="00682E23" w:rsidP="00682E23">
      <w:pPr>
        <w:pStyle w:val="Normaltindrag"/>
        <w:rPr>
          <w:rFonts w:cs="Courier New"/>
          <w:szCs w:val="24"/>
        </w:rPr>
      </w:pPr>
      <w:r w:rsidRPr="000238DA">
        <w:rPr>
          <w:rFonts w:cs="Courier New"/>
          <w:szCs w:val="24"/>
        </w:rPr>
        <w:t>Det som troligen kommer att genomsyra diskussionen är att den bu</w:t>
      </w:r>
      <w:r w:rsidRPr="000238DA">
        <w:rPr>
          <w:rFonts w:cs="Courier New"/>
          <w:szCs w:val="24"/>
        </w:rPr>
        <w:t>r</w:t>
      </w:r>
      <w:r w:rsidRPr="000238DA">
        <w:rPr>
          <w:rFonts w:cs="Courier New"/>
          <w:szCs w:val="24"/>
        </w:rPr>
        <w:t>mesiska juntans taktik är att tro att vi så småningom ska tröttna, glömma och inte fortsätta. Därför ska förlängningen av sanktionen respektive de slutsatser som förb</w:t>
      </w:r>
      <w:r w:rsidRPr="000238DA">
        <w:rPr>
          <w:rFonts w:cs="Courier New"/>
          <w:szCs w:val="24"/>
        </w:rPr>
        <w:t>e</w:t>
      </w:r>
      <w:r w:rsidRPr="000238DA">
        <w:rPr>
          <w:rFonts w:cs="Courier New"/>
          <w:szCs w:val="24"/>
        </w:rPr>
        <w:t>reds göra klart att EU inte släpper taget när det gäller Burma.</w:t>
      </w:r>
    </w:p>
    <w:p w:rsidR="00682E23" w:rsidRPr="000238DA" w:rsidRDefault="00682E23" w:rsidP="00682E23">
      <w:pPr>
        <w:pStyle w:val="Rubrik2"/>
      </w:pPr>
      <w:bookmarkStart w:id="318" w:name="_Toc290363964"/>
      <w:bookmarkStart w:id="319" w:name="_Toc290368389"/>
      <w:bookmarkStart w:id="320" w:name="_Toc290369086"/>
      <w:bookmarkStart w:id="321" w:name="_Toc293409566"/>
      <w:r w:rsidRPr="000238DA">
        <w:t>Anf.</w:t>
      </w:r>
      <w:r w:rsidR="0019135F" w:rsidRPr="000238DA">
        <w:t>  78  </w:t>
      </w:r>
      <w:r w:rsidRPr="000238DA">
        <w:t>ORDFÖRANDEN:</w:t>
      </w:r>
      <w:bookmarkEnd w:id="318"/>
      <w:bookmarkEnd w:id="319"/>
      <w:bookmarkEnd w:id="320"/>
      <w:bookmarkEnd w:id="321"/>
    </w:p>
    <w:p w:rsidR="00682E23" w:rsidRPr="000238DA" w:rsidRDefault="00682E23" w:rsidP="00682E23">
      <w:pPr>
        <w:pStyle w:val="Normaltindrag"/>
      </w:pPr>
      <w:r w:rsidRPr="000238DA">
        <w:t>I den röda mappen finns slutsatser.</w:t>
      </w:r>
    </w:p>
    <w:p w:rsidR="00682E23" w:rsidRPr="000238DA" w:rsidRDefault="00682E23" w:rsidP="00682E23">
      <w:pPr>
        <w:pStyle w:val="Rubrik2"/>
      </w:pPr>
      <w:bookmarkStart w:id="322" w:name="_Toc290363965"/>
      <w:bookmarkStart w:id="323" w:name="_Toc290368390"/>
      <w:bookmarkStart w:id="324" w:name="_Toc290369087"/>
      <w:bookmarkStart w:id="325" w:name="_Toc293409567"/>
      <w:r w:rsidRPr="000238DA">
        <w:t>Anf.</w:t>
      </w:r>
      <w:r w:rsidR="0019135F" w:rsidRPr="000238DA">
        <w:t>  79  </w:t>
      </w:r>
      <w:r w:rsidRPr="000238DA">
        <w:t>GUSTAV FRIDOLIN (MP):</w:t>
      </w:r>
      <w:bookmarkEnd w:id="322"/>
      <w:bookmarkEnd w:id="323"/>
      <w:bookmarkEnd w:id="324"/>
      <w:bookmarkEnd w:id="325"/>
    </w:p>
    <w:p w:rsidR="00682E23" w:rsidRPr="000238DA" w:rsidRDefault="00682E23" w:rsidP="00682E23">
      <w:pPr>
        <w:pStyle w:val="Normaltindrag"/>
      </w:pPr>
      <w:r w:rsidRPr="000238DA">
        <w:t>Herr ordförande! Vi tror att den politiska linje som kabinettssekret</w:t>
      </w:r>
      <w:r w:rsidRPr="000238DA">
        <w:t>e</w:t>
      </w:r>
      <w:r w:rsidRPr="000238DA">
        <w:t>raren redogjorde för är klok. Denna punkt fanns också med på A-punkts</w:t>
      </w:r>
      <w:r w:rsidR="001764F1" w:rsidRPr="000238DA">
        <w:softHyphen/>
      </w:r>
      <w:r w:rsidRPr="000238DA">
        <w:t>listan, ifall det skulle ha blivit en A-punkt. Där fanns en något kortare sammanfattning än den som gjordes här, där man inte u</w:t>
      </w:r>
      <w:r w:rsidRPr="000238DA">
        <w:t>t</w:t>
      </w:r>
      <w:r w:rsidRPr="000238DA">
        <w:t>tryckte det på det sätt som kabinettssekreter</w:t>
      </w:r>
      <w:r w:rsidRPr="000238DA">
        <w:t>a</w:t>
      </w:r>
      <w:r w:rsidRPr="000238DA">
        <w:t>ren gjorde utan pekade på att den informella upplösningen av militärjuntan skulle vara ba</w:t>
      </w:r>
      <w:r w:rsidRPr="000238DA">
        <w:t>k</w:t>
      </w:r>
      <w:r w:rsidRPr="000238DA">
        <w:t>grunden till att man gör lättnader. Det tror jag är fel ingång. De skensteg som tagits i r</w:t>
      </w:r>
      <w:r w:rsidRPr="000238DA">
        <w:t>e</w:t>
      </w:r>
      <w:r w:rsidRPr="000238DA">
        <w:t>gimen i Burma får inte leda till att vi gör lättnader i våra restriktioner, utan det ska i så fall bero på de skäl som nu redogörs för här, nämligen att utr</w:t>
      </w:r>
      <w:r w:rsidRPr="000238DA">
        <w:t>i</w:t>
      </w:r>
      <w:r w:rsidRPr="000238DA">
        <w:t>kesministern ska kunna utsättas för tryck och att samtal ska kunna f</w:t>
      </w:r>
      <w:r w:rsidRPr="000238DA">
        <w:t>ö</w:t>
      </w:r>
      <w:r w:rsidRPr="000238DA">
        <w:t>ras.</w:t>
      </w:r>
    </w:p>
    <w:p w:rsidR="00682E23" w:rsidRPr="000238DA" w:rsidRDefault="00682E23" w:rsidP="00682E23">
      <w:pPr>
        <w:pStyle w:val="Normaltindrag"/>
      </w:pPr>
      <w:r w:rsidRPr="000238DA">
        <w:t>Jag vill också försäkra mig om att det inte pågår några samtal om lättnader i handelsr</w:t>
      </w:r>
      <w:r w:rsidRPr="000238DA">
        <w:t>e</w:t>
      </w:r>
      <w:r w:rsidRPr="000238DA">
        <w:t>striktionerna gentemot Burma.</w:t>
      </w:r>
    </w:p>
    <w:p w:rsidR="00682E23" w:rsidRPr="000238DA" w:rsidRDefault="00682E23" w:rsidP="00682E23">
      <w:pPr>
        <w:pStyle w:val="Rubrik2"/>
      </w:pPr>
      <w:bookmarkStart w:id="326" w:name="_Toc290363966"/>
      <w:bookmarkStart w:id="327" w:name="_Toc290368391"/>
      <w:bookmarkStart w:id="328" w:name="_Toc290369088"/>
      <w:bookmarkStart w:id="329" w:name="_Toc293409568"/>
      <w:r w:rsidRPr="000238DA">
        <w:t>Anf.</w:t>
      </w:r>
      <w:r w:rsidR="0019135F" w:rsidRPr="000238DA">
        <w:t>  80  </w:t>
      </w:r>
      <w:r w:rsidRPr="000238DA">
        <w:t>MARGARETA SANDSTEDT (SD):</w:t>
      </w:r>
      <w:bookmarkEnd w:id="326"/>
      <w:bookmarkEnd w:id="327"/>
      <w:bookmarkEnd w:id="328"/>
      <w:bookmarkEnd w:id="329"/>
    </w:p>
    <w:p w:rsidR="00682E23" w:rsidRPr="000238DA" w:rsidRDefault="00682E23" w:rsidP="00682E23">
      <w:pPr>
        <w:pStyle w:val="Normaltindrag"/>
      </w:pPr>
      <w:r w:rsidRPr="000238DA">
        <w:t>Herr ordförande! Vi ser med oro på att man är beredd att locka fram positiva framsteg genom ett ökat stöd innan Burma visat konkreta fra</w:t>
      </w:r>
      <w:r w:rsidRPr="000238DA">
        <w:t>m</w:t>
      </w:r>
      <w:r w:rsidRPr="000238DA">
        <w:t>steg. Vi tycker att det borde vara tvärtom. Annars kan det bli som i Vi</w:t>
      </w:r>
      <w:r w:rsidRPr="000238DA">
        <w:t>t</w:t>
      </w:r>
      <w:r w:rsidRPr="000238DA">
        <w:t>ryssland där man kom fram till att man tjänade så mycket på EU-engage</w:t>
      </w:r>
      <w:r w:rsidR="001764F1" w:rsidRPr="000238DA">
        <w:softHyphen/>
      </w:r>
      <w:r w:rsidRPr="000238DA">
        <w:t>manget att det inte längre uppvägde nac</w:t>
      </w:r>
      <w:r w:rsidRPr="000238DA">
        <w:t>k</w:t>
      </w:r>
      <w:r w:rsidRPr="000238DA">
        <w:t>delarna med att förtrycka sitt eget folk. Vår avvikande mening är att man ska vänta med ett konkret stöd till dess att synliga framsteg görs.</w:t>
      </w:r>
    </w:p>
    <w:p w:rsidR="00682E23" w:rsidRPr="000238DA" w:rsidRDefault="00682E23" w:rsidP="00682E23">
      <w:pPr>
        <w:pStyle w:val="Rubrik2"/>
      </w:pPr>
      <w:bookmarkStart w:id="330" w:name="_Toc290363967"/>
      <w:bookmarkStart w:id="331" w:name="_Toc290368392"/>
      <w:bookmarkStart w:id="332" w:name="_Toc290369089"/>
      <w:bookmarkStart w:id="333" w:name="_Toc293409569"/>
      <w:r w:rsidRPr="000238DA">
        <w:t>Anf.</w:t>
      </w:r>
      <w:r w:rsidR="0019135F" w:rsidRPr="000238DA">
        <w:t>  81  </w:t>
      </w:r>
      <w:r w:rsidRPr="000238DA">
        <w:t>Kabinettssekreterare FRANK BELFR</w:t>
      </w:r>
      <w:r w:rsidRPr="000238DA">
        <w:t>A</w:t>
      </w:r>
      <w:r w:rsidRPr="000238DA">
        <w:t>GE:</w:t>
      </w:r>
      <w:bookmarkEnd w:id="330"/>
      <w:bookmarkEnd w:id="331"/>
      <w:bookmarkEnd w:id="332"/>
      <w:bookmarkEnd w:id="333"/>
    </w:p>
    <w:p w:rsidR="00682E23" w:rsidRPr="000238DA" w:rsidRDefault="00682E23" w:rsidP="00682E23">
      <w:pPr>
        <w:pStyle w:val="Normaltindrag"/>
      </w:pPr>
      <w:r w:rsidRPr="000238DA">
        <w:t>Jag kan bekräfta för Gustav Fridolin att det inte diskuteras några lät</w:t>
      </w:r>
      <w:r w:rsidRPr="000238DA">
        <w:t>t</w:t>
      </w:r>
      <w:r w:rsidRPr="000238DA">
        <w:t>nader i handelsr</w:t>
      </w:r>
      <w:r w:rsidRPr="000238DA">
        <w:t>e</w:t>
      </w:r>
      <w:r w:rsidRPr="000238DA">
        <w:t>striktionerna.</w:t>
      </w:r>
    </w:p>
    <w:p w:rsidR="00682E23" w:rsidRPr="000238DA" w:rsidRDefault="00682E23" w:rsidP="00682E23">
      <w:pPr>
        <w:pStyle w:val="Normaltindrag"/>
      </w:pPr>
      <w:r w:rsidRPr="000238DA">
        <w:t>När det gäller Margareta Sandstedts fråga råder det nog en missup</w:t>
      </w:r>
      <w:r w:rsidRPr="000238DA">
        <w:t>p</w:t>
      </w:r>
      <w:r w:rsidRPr="000238DA">
        <w:t>fattning. Det diskuteras inte något ökat stöd. Tvärtom är det fortsatta handelsrestriktioner och resesanktioner som rullar vidare tolv månader.</w:t>
      </w:r>
    </w:p>
    <w:p w:rsidR="00682E23" w:rsidRPr="000238DA" w:rsidRDefault="00682E23" w:rsidP="00682E23">
      <w:pPr>
        <w:pStyle w:val="Rubrik2"/>
      </w:pPr>
      <w:bookmarkStart w:id="334" w:name="_Toc290363968"/>
      <w:bookmarkStart w:id="335" w:name="_Toc290368393"/>
      <w:bookmarkStart w:id="336" w:name="_Toc290369090"/>
      <w:bookmarkStart w:id="337" w:name="_Toc293409570"/>
      <w:r w:rsidRPr="000238DA">
        <w:t>Anf.</w:t>
      </w:r>
      <w:r w:rsidR="0019135F" w:rsidRPr="000238DA">
        <w:t>  82  </w:t>
      </w:r>
      <w:r w:rsidRPr="000238DA">
        <w:t>MARGARETA SANDSTEDT (SD):</w:t>
      </w:r>
      <w:bookmarkEnd w:id="334"/>
      <w:bookmarkEnd w:id="335"/>
      <w:bookmarkEnd w:id="336"/>
      <w:bookmarkEnd w:id="337"/>
    </w:p>
    <w:p w:rsidR="00682E23" w:rsidRPr="000238DA" w:rsidRDefault="00682E23" w:rsidP="00682E23">
      <w:pPr>
        <w:pStyle w:val="Normaltindrag"/>
      </w:pPr>
      <w:r w:rsidRPr="000238DA">
        <w:t>Jag fick den tanken när jag läste regeringens ståndpunkt om att man ska vara beredd att u</w:t>
      </w:r>
      <w:r w:rsidRPr="000238DA">
        <w:t>n</w:t>
      </w:r>
      <w:r w:rsidRPr="000238DA">
        <w:t>derstödja positiva framsteg med ökat stöd och engagemang, men jag kan ha missuppfattat.</w:t>
      </w:r>
    </w:p>
    <w:p w:rsidR="00682E23" w:rsidRPr="000238DA" w:rsidRDefault="00682E23" w:rsidP="00682E23">
      <w:pPr>
        <w:pStyle w:val="Rubrik2"/>
      </w:pPr>
      <w:bookmarkStart w:id="338" w:name="_Toc290363969"/>
      <w:bookmarkStart w:id="339" w:name="_Toc290368394"/>
      <w:bookmarkStart w:id="340" w:name="_Toc290369091"/>
      <w:bookmarkStart w:id="341" w:name="_Toc293409571"/>
      <w:r w:rsidRPr="000238DA">
        <w:t>Anf.</w:t>
      </w:r>
      <w:r w:rsidR="0019135F" w:rsidRPr="000238DA">
        <w:t>  83  </w:t>
      </w:r>
      <w:r w:rsidRPr="000238DA">
        <w:t>ORDFÖRANDEN:</w:t>
      </w:r>
      <w:bookmarkEnd w:id="338"/>
      <w:bookmarkEnd w:id="339"/>
      <w:bookmarkEnd w:id="340"/>
      <w:bookmarkEnd w:id="341"/>
    </w:p>
    <w:p w:rsidR="00682E23" w:rsidRPr="000238DA" w:rsidRDefault="00682E23" w:rsidP="00682E23">
      <w:pPr>
        <w:pStyle w:val="Normaltindrag"/>
      </w:pPr>
      <w:r w:rsidRPr="000238DA">
        <w:t>Det finns inga fler på talarlistan. Margareta Sandstedt, står du fast vid den avvikande m</w:t>
      </w:r>
      <w:r w:rsidRPr="000238DA">
        <w:t>e</w:t>
      </w:r>
      <w:r w:rsidRPr="000238DA">
        <w:t>ningen eller vill du avvakta?</w:t>
      </w:r>
    </w:p>
    <w:p w:rsidR="00682E23" w:rsidRPr="000238DA" w:rsidRDefault="00682E23" w:rsidP="00682E23">
      <w:pPr>
        <w:pStyle w:val="Rubrik2"/>
      </w:pPr>
      <w:bookmarkStart w:id="342" w:name="_Toc290363970"/>
      <w:bookmarkStart w:id="343" w:name="_Toc290368395"/>
      <w:bookmarkStart w:id="344" w:name="_Toc290369092"/>
      <w:bookmarkStart w:id="345" w:name="_Toc293409572"/>
      <w:r w:rsidRPr="000238DA">
        <w:t>Anf.</w:t>
      </w:r>
      <w:r w:rsidR="0019135F" w:rsidRPr="000238DA">
        <w:t>  84  </w:t>
      </w:r>
      <w:r w:rsidRPr="000238DA">
        <w:t>MARGARETA SANDSTEDT (SD):</w:t>
      </w:r>
      <w:bookmarkEnd w:id="342"/>
      <w:bookmarkEnd w:id="343"/>
      <w:bookmarkEnd w:id="344"/>
      <w:bookmarkEnd w:id="345"/>
    </w:p>
    <w:p w:rsidR="00682E23" w:rsidRPr="000238DA" w:rsidRDefault="00682E23" w:rsidP="00682E23">
      <w:pPr>
        <w:pStyle w:val="Normaltindrag"/>
      </w:pPr>
      <w:r w:rsidRPr="000238DA">
        <w:t>Jag väljer att avvakta.</w:t>
      </w:r>
    </w:p>
    <w:p w:rsidR="00682E23" w:rsidRPr="000238DA" w:rsidRDefault="00682E23" w:rsidP="00682E23">
      <w:pPr>
        <w:pStyle w:val="Rubrik2"/>
      </w:pPr>
      <w:bookmarkStart w:id="346" w:name="_Toc290363971"/>
      <w:bookmarkStart w:id="347" w:name="_Toc290368396"/>
      <w:bookmarkStart w:id="348" w:name="_Toc290369093"/>
      <w:bookmarkStart w:id="349" w:name="_Toc293409573"/>
      <w:r w:rsidRPr="000238DA">
        <w:t>Anf.</w:t>
      </w:r>
      <w:r w:rsidR="0019135F" w:rsidRPr="000238DA">
        <w:t>  85  </w:t>
      </w:r>
      <w:r w:rsidRPr="000238DA">
        <w:t>ORDFÖRANDEN:</w:t>
      </w:r>
      <w:bookmarkEnd w:id="346"/>
      <w:bookmarkEnd w:id="347"/>
      <w:bookmarkEnd w:id="348"/>
      <w:bookmarkEnd w:id="349"/>
    </w:p>
    <w:p w:rsidR="00682E23" w:rsidRPr="000238DA" w:rsidRDefault="00682E23" w:rsidP="00682E23">
      <w:pPr>
        <w:pStyle w:val="Normaltindrag"/>
      </w:pPr>
      <w:r w:rsidRPr="000238DA">
        <w:t>Då finner jag att det finns stöd för rege</w:t>
      </w:r>
      <w:r w:rsidRPr="000238DA">
        <w:t>r</w:t>
      </w:r>
      <w:r w:rsidRPr="000238DA">
        <w:t>ingens position under punkt 9, Burma.</w:t>
      </w:r>
    </w:p>
    <w:p w:rsidR="00682E23" w:rsidRPr="000238DA" w:rsidRDefault="00682E23" w:rsidP="00682E23">
      <w:pPr>
        <w:pStyle w:val="Normaltindrag"/>
      </w:pPr>
      <w:r w:rsidRPr="000238DA">
        <w:t>Då går vi över till eventuella nya dagordningspunkter. Jag har a</w:t>
      </w:r>
      <w:r w:rsidRPr="000238DA">
        <w:t>n</w:t>
      </w:r>
      <w:r w:rsidRPr="000238DA">
        <w:t>tecknat civilskydd och krishantering och en övrig fråga. Är det något ytterligare?</w:t>
      </w:r>
    </w:p>
    <w:p w:rsidR="00682E23" w:rsidRPr="000238DA" w:rsidRDefault="00682E23" w:rsidP="00682E23">
      <w:pPr>
        <w:pStyle w:val="Rubrik2"/>
      </w:pPr>
      <w:bookmarkStart w:id="350" w:name="_Toc290363972"/>
      <w:bookmarkStart w:id="351" w:name="_Toc290368397"/>
      <w:bookmarkStart w:id="352" w:name="_Toc290369094"/>
      <w:bookmarkStart w:id="353" w:name="_Toc293409574"/>
      <w:r w:rsidRPr="000238DA">
        <w:t>Anf.</w:t>
      </w:r>
      <w:r w:rsidR="0019135F" w:rsidRPr="000238DA">
        <w:t>  86  </w:t>
      </w:r>
      <w:r w:rsidRPr="000238DA">
        <w:t>Kabinettssekreterare FRANK BELFR</w:t>
      </w:r>
      <w:r w:rsidRPr="000238DA">
        <w:t>A</w:t>
      </w:r>
      <w:r w:rsidRPr="000238DA">
        <w:t>GE:</w:t>
      </w:r>
      <w:bookmarkEnd w:id="350"/>
      <w:bookmarkEnd w:id="351"/>
      <w:bookmarkEnd w:id="352"/>
      <w:bookmarkEnd w:id="353"/>
    </w:p>
    <w:p w:rsidR="00682E23" w:rsidRPr="000238DA" w:rsidRDefault="00682E23" w:rsidP="00682E23">
      <w:pPr>
        <w:pStyle w:val="Normaltindrag"/>
      </w:pPr>
      <w:r w:rsidRPr="000238DA">
        <w:t>Det är precis som ordföranden säger; det har tillkommit en ny punkt om civilskydd och krishantering som är en diskussionspunkt. Mot ba</w:t>
      </w:r>
      <w:r w:rsidRPr="000238DA">
        <w:t>k</w:t>
      </w:r>
      <w:r w:rsidRPr="000238DA">
        <w:t>grund av jordbävningen i Haiti, kriserna i J</w:t>
      </w:r>
      <w:r w:rsidRPr="000238DA">
        <w:t>a</w:t>
      </w:r>
      <w:r w:rsidRPr="000238DA">
        <w:t>pan och Libyen vill både kommissionen och den höga representanten diskutera med ministrarna förutsättningarna för att stärka EU:s förmåga när det gäller civilskydd och krishantering för att samla ihop och stärka den plattform som i adm</w:t>
      </w:r>
      <w:r w:rsidRPr="000238DA">
        <w:t>i</w:t>
      </w:r>
      <w:r w:rsidRPr="000238DA">
        <w:t>nistrativt hänseende ska göras för att bättre kunna svara upp mot de kr</w:t>
      </w:r>
      <w:r w:rsidRPr="000238DA">
        <w:t>i</w:t>
      </w:r>
      <w:r w:rsidRPr="000238DA">
        <w:t xml:space="preserve">ser som sker. Det är lite av en </w:t>
      </w:r>
      <w:r w:rsidR="005B4373" w:rsidRPr="000238DA">
        <w:t>”</w:t>
      </w:r>
      <w:r w:rsidRPr="000238DA">
        <w:t>lessons learned-diskussion</w:t>
      </w:r>
      <w:r w:rsidR="005B4373" w:rsidRPr="000238DA">
        <w:t>”</w:t>
      </w:r>
      <w:r w:rsidRPr="000238DA">
        <w:t xml:space="preserve"> efter Haiti, Japan och Libyen som den höga r</w:t>
      </w:r>
      <w:r w:rsidRPr="000238DA">
        <w:t>e</w:t>
      </w:r>
      <w:r w:rsidRPr="000238DA">
        <w:t>presentanten och kommissionen vill initiera.</w:t>
      </w:r>
    </w:p>
    <w:p w:rsidR="00682E23" w:rsidRPr="000238DA" w:rsidRDefault="00682E23" w:rsidP="00682E23">
      <w:pPr>
        <w:pStyle w:val="Rubrik2"/>
      </w:pPr>
      <w:bookmarkStart w:id="354" w:name="_Toc290363973"/>
      <w:bookmarkStart w:id="355" w:name="_Toc290368398"/>
      <w:bookmarkStart w:id="356" w:name="_Toc290369095"/>
      <w:bookmarkStart w:id="357" w:name="_Toc293409575"/>
      <w:r w:rsidRPr="000238DA">
        <w:t>Anf.</w:t>
      </w:r>
      <w:r w:rsidR="0019135F" w:rsidRPr="000238DA">
        <w:t>  87  </w:t>
      </w:r>
      <w:r w:rsidRPr="000238DA">
        <w:t>ORDFÖRANDEN:</w:t>
      </w:r>
      <w:bookmarkEnd w:id="354"/>
      <w:bookmarkEnd w:id="355"/>
      <w:bookmarkEnd w:id="356"/>
      <w:bookmarkEnd w:id="357"/>
    </w:p>
    <w:p w:rsidR="00682E23" w:rsidRPr="000238DA" w:rsidRDefault="00682E23" w:rsidP="00682E23">
      <w:pPr>
        <w:pStyle w:val="Normaltindrag"/>
      </w:pPr>
      <w:r w:rsidRPr="000238DA">
        <w:t>Det är en informationspunkt, och eftersom ingen vill yttra sig tackar vi för informati</w:t>
      </w:r>
      <w:r w:rsidRPr="000238DA">
        <w:t>o</w:t>
      </w:r>
      <w:r w:rsidRPr="000238DA">
        <w:t>nen.</w:t>
      </w:r>
    </w:p>
    <w:p w:rsidR="00682E23" w:rsidRPr="000238DA" w:rsidRDefault="00682E23" w:rsidP="00682E23">
      <w:pPr>
        <w:pStyle w:val="Normaltindrag"/>
      </w:pPr>
      <w:r w:rsidRPr="000238DA">
        <w:t>Vi har en övrig fråga om Kirgizistan. Vad gäller den?</w:t>
      </w:r>
    </w:p>
    <w:p w:rsidR="00682E23" w:rsidRPr="000238DA" w:rsidRDefault="00682E23" w:rsidP="00682E23">
      <w:pPr>
        <w:pStyle w:val="Rubrik2"/>
      </w:pPr>
      <w:bookmarkStart w:id="358" w:name="_Toc290363974"/>
      <w:bookmarkStart w:id="359" w:name="_Toc290368399"/>
      <w:bookmarkStart w:id="360" w:name="_Toc290369096"/>
      <w:bookmarkStart w:id="361" w:name="_Toc293409576"/>
      <w:r w:rsidRPr="000238DA">
        <w:t>Anf.</w:t>
      </w:r>
      <w:r w:rsidR="0019135F" w:rsidRPr="000238DA">
        <w:t>  88  </w:t>
      </w:r>
      <w:r w:rsidRPr="000238DA">
        <w:t>Kabinettssekreterare FRANK BELFR</w:t>
      </w:r>
      <w:r w:rsidRPr="000238DA">
        <w:t>A</w:t>
      </w:r>
      <w:r w:rsidR="00485086" w:rsidRPr="000238DA">
        <w:t>GE</w:t>
      </w:r>
      <w:r w:rsidRPr="000238DA">
        <w:t>:</w:t>
      </w:r>
      <w:bookmarkEnd w:id="358"/>
      <w:bookmarkEnd w:id="359"/>
      <w:bookmarkEnd w:id="360"/>
      <w:bookmarkEnd w:id="361"/>
    </w:p>
    <w:p w:rsidR="00682E23" w:rsidRPr="000238DA" w:rsidRDefault="00E75C26" w:rsidP="00682E23">
      <w:pPr>
        <w:pStyle w:val="Normaltindrag"/>
      </w:pPr>
      <w:r w:rsidRPr="000238DA">
        <w:rPr>
          <w:rStyle w:val="Sekretess"/>
        </w:rPr>
        <w:t>&gt;&gt;&gt; Hemlig enligt 15 kap. 1 § offentlighets- och sekretesslagen &lt;&lt;&lt;</w:t>
      </w:r>
      <w:r w:rsidR="001764F1" w:rsidRPr="000238DA">
        <w:rPr>
          <w:rStyle w:val="Sekretess"/>
        </w:rPr>
        <w:t xml:space="preserve"> </w:t>
      </w:r>
      <w:r w:rsidR="00682E23" w:rsidRPr="000238DA">
        <w:t>EUSR:s Ce</w:t>
      </w:r>
      <w:r w:rsidR="00682E23" w:rsidRPr="000238DA">
        <w:t>n</w:t>
      </w:r>
      <w:r w:rsidR="00682E23" w:rsidRPr="000238DA">
        <w:t>tralasienrepresentant Pierre Morel kommer att vara där och ge sina synpunkter. Det är en ren informationspunkt där man på ettårs</w:t>
      </w:r>
      <w:r w:rsidR="001764F1" w:rsidRPr="000238DA">
        <w:softHyphen/>
      </w:r>
      <w:r w:rsidR="00682E23" w:rsidRPr="000238DA">
        <w:t>d</w:t>
      </w:r>
      <w:r w:rsidR="00682E23" w:rsidRPr="000238DA">
        <w:t>a</w:t>
      </w:r>
      <w:r w:rsidR="00682E23" w:rsidRPr="000238DA">
        <w:t>gen åter sätter strålkastarljuset på läget i Kirgizistan.</w:t>
      </w:r>
    </w:p>
    <w:p w:rsidR="00682E23" w:rsidRPr="000238DA" w:rsidRDefault="00682E23" w:rsidP="00682E23">
      <w:pPr>
        <w:pStyle w:val="Rubrik2"/>
      </w:pPr>
      <w:bookmarkStart w:id="362" w:name="_Toc290363975"/>
      <w:bookmarkStart w:id="363" w:name="_Toc290368400"/>
      <w:bookmarkStart w:id="364" w:name="_Toc290369097"/>
      <w:bookmarkStart w:id="365" w:name="_Toc293409577"/>
      <w:r w:rsidRPr="000238DA">
        <w:t>Anf.</w:t>
      </w:r>
      <w:r w:rsidR="0019135F" w:rsidRPr="000238DA">
        <w:t>  89  </w:t>
      </w:r>
      <w:r w:rsidRPr="000238DA">
        <w:t>ORDFÖRANDEN:</w:t>
      </w:r>
      <w:bookmarkEnd w:id="362"/>
      <w:bookmarkEnd w:id="363"/>
      <w:bookmarkEnd w:id="364"/>
      <w:bookmarkEnd w:id="365"/>
    </w:p>
    <w:p w:rsidR="00682E23" w:rsidRPr="000238DA" w:rsidRDefault="00682E23" w:rsidP="00682E23">
      <w:pPr>
        <w:pStyle w:val="Normaltindrag"/>
      </w:pPr>
      <w:r w:rsidRPr="000238DA">
        <w:t>Det finns ingen på talarlistan, så vi tackar för informationen.</w:t>
      </w:r>
    </w:p>
    <w:p w:rsidR="00682E23" w:rsidRPr="000238DA" w:rsidRDefault="00682E23" w:rsidP="00682E23">
      <w:pPr>
        <w:pStyle w:val="Normaltindrag"/>
      </w:pPr>
      <w:r w:rsidRPr="000238DA">
        <w:t>Då är vi klara med utrikesfrågorna och tackar Frank Belfrage med medarbetare.</w:t>
      </w:r>
    </w:p>
    <w:p w:rsidR="00682E23" w:rsidRPr="000238DA" w:rsidRDefault="00682E23" w:rsidP="00682E23">
      <w:pPr>
        <w:pStyle w:val="Rubrik1"/>
      </w:pPr>
      <w:r w:rsidRPr="000238DA">
        <w:br w:type="page"/>
      </w:r>
      <w:bookmarkStart w:id="366" w:name="_Toc290363976"/>
      <w:bookmarkStart w:id="367" w:name="_Toc290368401"/>
      <w:bookmarkStart w:id="368" w:name="_Toc290369098"/>
      <w:bookmarkStart w:id="369" w:name="_Toc293409578"/>
      <w:r w:rsidRPr="000238DA">
        <w:t>3 §  Jordbruk och fiske</w:t>
      </w:r>
      <w:bookmarkEnd w:id="366"/>
      <w:bookmarkEnd w:id="367"/>
      <w:bookmarkEnd w:id="368"/>
      <w:bookmarkEnd w:id="369"/>
    </w:p>
    <w:p w:rsidR="00682E23" w:rsidRPr="000238DA" w:rsidRDefault="00682E23" w:rsidP="00682E23">
      <w:pPr>
        <w:pStyle w:val="Rubrik1-EU-nmnden"/>
      </w:pPr>
      <w:r w:rsidRPr="000238DA">
        <w:t>Landsbygdsminister Eskil Erlandsson</w:t>
      </w:r>
    </w:p>
    <w:p w:rsidR="00682E23" w:rsidRPr="000238DA" w:rsidRDefault="00682E23" w:rsidP="00682E23">
      <w:pPr>
        <w:pStyle w:val="Rubrik1-EU-nmnden"/>
      </w:pPr>
      <w:r w:rsidRPr="000238DA">
        <w:t>Återrapport från möte i Europeiska unionens råd för jordbruk och fiske den 17 mars 2011</w:t>
      </w:r>
    </w:p>
    <w:p w:rsidR="00682E23" w:rsidRPr="000238DA" w:rsidRDefault="00682E23" w:rsidP="00682E23">
      <w:pPr>
        <w:pStyle w:val="Rubrik1-EU-nmnden"/>
      </w:pPr>
      <w:r w:rsidRPr="000238DA">
        <w:t>Information och samråd inför möte i Europeiska unionens råd för jordbruk och fiske den 14–15 april 2011</w:t>
      </w:r>
    </w:p>
    <w:p w:rsidR="00682E23" w:rsidRPr="000238DA" w:rsidRDefault="00682E23" w:rsidP="00682E23">
      <w:pPr>
        <w:pStyle w:val="Rubrik2"/>
      </w:pPr>
      <w:bookmarkStart w:id="370" w:name="_Toc290363977"/>
      <w:bookmarkStart w:id="371" w:name="_Toc290368402"/>
      <w:bookmarkStart w:id="372" w:name="_Toc290369099"/>
      <w:bookmarkStart w:id="373" w:name="_Toc293409579"/>
      <w:r w:rsidRPr="000238DA">
        <w:t>Anf.</w:t>
      </w:r>
      <w:r w:rsidR="0019135F" w:rsidRPr="000238DA">
        <w:t>  90  </w:t>
      </w:r>
      <w:r w:rsidRPr="000238DA">
        <w:t>ORDFÖRANDEN:</w:t>
      </w:r>
      <w:bookmarkEnd w:id="370"/>
      <w:bookmarkEnd w:id="371"/>
      <w:bookmarkEnd w:id="372"/>
      <w:bookmarkEnd w:id="373"/>
    </w:p>
    <w:p w:rsidR="00682E23" w:rsidRPr="000238DA" w:rsidRDefault="00682E23" w:rsidP="00682E23">
      <w:pPr>
        <w:pStyle w:val="Normaltindrag"/>
      </w:pPr>
      <w:r w:rsidRPr="000238DA">
        <w:t>Vi hälsar landsbygdsminister Eskil Erlandsson med medarbetare vä</w:t>
      </w:r>
      <w:r w:rsidRPr="000238DA">
        <w:t>l</w:t>
      </w:r>
      <w:r w:rsidRPr="000238DA">
        <w:t>komna!</w:t>
      </w:r>
    </w:p>
    <w:p w:rsidR="00682E23" w:rsidRPr="000238DA" w:rsidRDefault="00682E23" w:rsidP="00682E23">
      <w:pPr>
        <w:pStyle w:val="Normaltindrag"/>
      </w:pPr>
      <w:r w:rsidRPr="000238DA">
        <w:t>Det finns en möjlighet att diskutera en A-punkt, men det är ingen i</w:t>
      </w:r>
      <w:r w:rsidRPr="000238DA">
        <w:t>n</w:t>
      </w:r>
      <w:r w:rsidRPr="000238DA">
        <w:t>tresserad av, så då lägger vi den till handlingarna.</w:t>
      </w:r>
    </w:p>
    <w:p w:rsidR="00682E23" w:rsidRPr="000238DA" w:rsidRDefault="00682E23" w:rsidP="00682E23">
      <w:pPr>
        <w:pStyle w:val="Normaltindrag"/>
      </w:pPr>
      <w:r w:rsidRPr="000238DA">
        <w:t>Det finns en återrapport från ett möte i rådet den 17 mars. Har land</w:t>
      </w:r>
      <w:r w:rsidRPr="000238DA">
        <w:t>s</w:t>
      </w:r>
      <w:r w:rsidRPr="000238DA">
        <w:t>bygdsministern något att rapportera från detta möte?</w:t>
      </w:r>
    </w:p>
    <w:p w:rsidR="00682E23" w:rsidRPr="000238DA" w:rsidRDefault="00682E23" w:rsidP="00682E23">
      <w:pPr>
        <w:pStyle w:val="Rubrik2"/>
      </w:pPr>
      <w:bookmarkStart w:id="374" w:name="_Toc290363978"/>
      <w:bookmarkStart w:id="375" w:name="_Toc290368403"/>
      <w:bookmarkStart w:id="376" w:name="_Toc290369100"/>
      <w:bookmarkStart w:id="377" w:name="_Toc293409580"/>
      <w:r w:rsidRPr="000238DA">
        <w:t>Anf.</w:t>
      </w:r>
      <w:r w:rsidR="0019135F" w:rsidRPr="000238DA">
        <w:t>  91  </w:t>
      </w:r>
      <w:r w:rsidRPr="000238DA">
        <w:t>Landsbygdsminister ESKIL ERLAND</w:t>
      </w:r>
      <w:r w:rsidRPr="000238DA">
        <w:t>S</w:t>
      </w:r>
      <w:r w:rsidRPr="000238DA">
        <w:t>SON (C):</w:t>
      </w:r>
      <w:bookmarkEnd w:id="374"/>
      <w:bookmarkEnd w:id="375"/>
      <w:bookmarkEnd w:id="376"/>
      <w:bookmarkEnd w:id="377"/>
    </w:p>
    <w:p w:rsidR="00682E23" w:rsidRPr="000238DA" w:rsidRDefault="00682E23" w:rsidP="00682E23">
      <w:pPr>
        <w:pStyle w:val="Normaltindrag"/>
      </w:pPr>
      <w:r w:rsidRPr="000238DA">
        <w:t>Jag är beredd att svara på frågor.</w:t>
      </w:r>
    </w:p>
    <w:p w:rsidR="00682E23" w:rsidRPr="000238DA" w:rsidRDefault="00682E23" w:rsidP="00682E23">
      <w:pPr>
        <w:pStyle w:val="Rubrik2"/>
      </w:pPr>
      <w:bookmarkStart w:id="378" w:name="_Toc290363979"/>
      <w:bookmarkStart w:id="379" w:name="_Toc290368404"/>
      <w:bookmarkStart w:id="380" w:name="_Toc290369101"/>
      <w:bookmarkStart w:id="381" w:name="_Toc293409581"/>
      <w:r w:rsidRPr="000238DA">
        <w:t>Anf.</w:t>
      </w:r>
      <w:r w:rsidR="0019135F" w:rsidRPr="000238DA">
        <w:t>  92  </w:t>
      </w:r>
      <w:r w:rsidRPr="000238DA">
        <w:t>CARINA ADOLFSSON ELGESTAM (S):</w:t>
      </w:r>
      <w:bookmarkEnd w:id="378"/>
      <w:bookmarkEnd w:id="379"/>
      <w:bookmarkEnd w:id="380"/>
      <w:bookmarkEnd w:id="381"/>
    </w:p>
    <w:p w:rsidR="00682E23" w:rsidRPr="000238DA" w:rsidRDefault="00682E23" w:rsidP="00682E23">
      <w:pPr>
        <w:pStyle w:val="Normaltindrag"/>
      </w:pPr>
      <w:r w:rsidRPr="000238DA">
        <w:t>Jag har en fråga angående Mercosurförhandlingarna där det bland a</w:t>
      </w:r>
      <w:r w:rsidRPr="000238DA">
        <w:t>n</w:t>
      </w:r>
      <w:r w:rsidRPr="000238DA">
        <w:t>nat står i återrapporteringen om förenkling och olivolja. Utifrån de fö</w:t>
      </w:r>
      <w:r w:rsidRPr="000238DA">
        <w:t>r</w:t>
      </w:r>
      <w:r w:rsidRPr="000238DA">
        <w:t>handlingar som pågår ska det enligt uppgift från majoriteten också pågå förhandlingar angående parakvat. Diskuterar man även detta i sa</w:t>
      </w:r>
      <w:r w:rsidRPr="000238DA">
        <w:t>m</w:t>
      </w:r>
      <w:r w:rsidRPr="000238DA">
        <w:t>band med det här, eftersom det berör förhan</w:t>
      </w:r>
      <w:r w:rsidRPr="000238DA">
        <w:t>d</w:t>
      </w:r>
      <w:r w:rsidRPr="000238DA">
        <w:t>lingarna?</w:t>
      </w:r>
    </w:p>
    <w:p w:rsidR="00682E23" w:rsidRPr="000238DA" w:rsidRDefault="00682E23" w:rsidP="00682E23">
      <w:pPr>
        <w:pStyle w:val="Rubrik2"/>
      </w:pPr>
      <w:bookmarkStart w:id="382" w:name="_Toc290363980"/>
      <w:bookmarkStart w:id="383" w:name="_Toc290368405"/>
      <w:bookmarkStart w:id="384" w:name="_Toc290369102"/>
      <w:bookmarkStart w:id="385" w:name="_Toc293409582"/>
      <w:r w:rsidRPr="000238DA">
        <w:t>Anf.</w:t>
      </w:r>
      <w:r w:rsidR="0019135F" w:rsidRPr="000238DA">
        <w:t>  93  </w:t>
      </w:r>
      <w:r w:rsidRPr="000238DA">
        <w:t>Landsbygdsminister ESKIL ERLAND</w:t>
      </w:r>
      <w:r w:rsidRPr="000238DA">
        <w:t>S</w:t>
      </w:r>
      <w:r w:rsidRPr="000238DA">
        <w:t>SON (C):</w:t>
      </w:r>
      <w:bookmarkEnd w:id="382"/>
      <w:bookmarkEnd w:id="383"/>
      <w:bookmarkEnd w:id="384"/>
      <w:bookmarkEnd w:id="385"/>
    </w:p>
    <w:p w:rsidR="00682E23" w:rsidRPr="000238DA" w:rsidRDefault="00682E23" w:rsidP="00682E23">
      <w:pPr>
        <w:pStyle w:val="Normaltindrag"/>
      </w:pPr>
      <w:r w:rsidRPr="000238DA">
        <w:t>Uppfattade jag frågan rätt om det i olivoljeförhandlingarna också di</w:t>
      </w:r>
      <w:r w:rsidRPr="000238DA">
        <w:t>s</w:t>
      </w:r>
      <w:r w:rsidRPr="000238DA">
        <w:t>kuterats parakvat?</w:t>
      </w:r>
    </w:p>
    <w:p w:rsidR="00682E23" w:rsidRPr="000238DA" w:rsidRDefault="00682E23" w:rsidP="00682E23">
      <w:pPr>
        <w:pStyle w:val="Rubrik2"/>
      </w:pPr>
      <w:bookmarkStart w:id="386" w:name="_Toc290363981"/>
      <w:bookmarkStart w:id="387" w:name="_Toc290368406"/>
      <w:bookmarkStart w:id="388" w:name="_Toc290369103"/>
      <w:bookmarkStart w:id="389" w:name="_Toc293409583"/>
      <w:r w:rsidRPr="000238DA">
        <w:t>Anf.</w:t>
      </w:r>
      <w:r w:rsidR="0019135F" w:rsidRPr="000238DA">
        <w:t>  94  </w:t>
      </w:r>
      <w:r w:rsidRPr="000238DA">
        <w:t>CARINA ADOLFSSON ELGESTAM (S):</w:t>
      </w:r>
      <w:bookmarkEnd w:id="386"/>
      <w:bookmarkEnd w:id="387"/>
      <w:bookmarkEnd w:id="388"/>
      <w:bookmarkEnd w:id="389"/>
    </w:p>
    <w:p w:rsidR="00682E23" w:rsidRPr="000238DA" w:rsidRDefault="00682E23" w:rsidP="00682E23">
      <w:pPr>
        <w:pStyle w:val="Normaltindrag"/>
      </w:pPr>
      <w:r w:rsidRPr="000238DA">
        <w:t>Det står i återrapporteringen att man disk</w:t>
      </w:r>
      <w:r w:rsidRPr="000238DA">
        <w:t>u</w:t>
      </w:r>
      <w:r w:rsidRPr="000238DA">
        <w:t>terade olivoljan. Men med anledning av förhandlingarna – det här är ju ett handelsavtal med Sy</w:t>
      </w:r>
      <w:r w:rsidRPr="000238DA">
        <w:t>d</w:t>
      </w:r>
      <w:r w:rsidRPr="000238DA">
        <w:t>amerika – så undrar jag om frågan om parakvat var uppe, för enligt up</w:t>
      </w:r>
      <w:r w:rsidRPr="000238DA">
        <w:t>p</w:t>
      </w:r>
      <w:r w:rsidRPr="000238DA">
        <w:t>gift från majoriteten och senast i går i riksdagen hade vi b</w:t>
      </w:r>
      <w:r w:rsidRPr="000238DA">
        <w:t>e</w:t>
      </w:r>
      <w:r w:rsidRPr="000238DA">
        <w:t>handling av handelspolitiken, där vi säger att vi vill att det mycket tydligt ska bli ett uttalande från svensk sida att det ska bli fö</w:t>
      </w:r>
      <w:r w:rsidRPr="000238DA">
        <w:t>r</w:t>
      </w:r>
      <w:r w:rsidRPr="000238DA">
        <w:t>bjudet att använda parakvat i hela världen.</w:t>
      </w:r>
    </w:p>
    <w:p w:rsidR="00682E23" w:rsidRPr="000238DA" w:rsidRDefault="00682E23" w:rsidP="00682E23">
      <w:pPr>
        <w:pStyle w:val="Normaltindrag"/>
      </w:pPr>
      <w:r w:rsidRPr="000238DA">
        <w:t>Mot bakgrund av det blir min fråga: Var detta uppe, eftersom det handlar om de här handel</w:t>
      </w:r>
      <w:r w:rsidRPr="000238DA">
        <w:t>s</w:t>
      </w:r>
      <w:r w:rsidRPr="000238DA">
        <w:t>förhandlingarna?</w:t>
      </w:r>
    </w:p>
    <w:p w:rsidR="00682E23" w:rsidRPr="000238DA" w:rsidRDefault="00682E23" w:rsidP="00682E23">
      <w:pPr>
        <w:pStyle w:val="Rubrik2"/>
      </w:pPr>
      <w:bookmarkStart w:id="390" w:name="_Toc290363982"/>
      <w:bookmarkStart w:id="391" w:name="_Toc290368407"/>
      <w:bookmarkStart w:id="392" w:name="_Toc290369104"/>
      <w:bookmarkStart w:id="393" w:name="_Toc293409584"/>
      <w:r w:rsidRPr="000238DA">
        <w:t>Anf.</w:t>
      </w:r>
      <w:r w:rsidR="0019135F" w:rsidRPr="000238DA">
        <w:t>  95  </w:t>
      </w:r>
      <w:r w:rsidRPr="000238DA">
        <w:t>Landsbygdsminister ESKIL ERLAND</w:t>
      </w:r>
      <w:r w:rsidRPr="000238DA">
        <w:t>S</w:t>
      </w:r>
      <w:r w:rsidRPr="000238DA">
        <w:t>SON (C):</w:t>
      </w:r>
      <w:bookmarkEnd w:id="390"/>
      <w:bookmarkEnd w:id="391"/>
      <w:bookmarkEnd w:id="392"/>
      <w:bookmarkEnd w:id="393"/>
    </w:p>
    <w:p w:rsidR="00682E23" w:rsidRPr="000238DA" w:rsidRDefault="00682E23" w:rsidP="00682E23">
      <w:pPr>
        <w:pStyle w:val="Normaltindrag"/>
      </w:pPr>
      <w:r w:rsidRPr="000238DA">
        <w:t>Ursäkta att jag inte förstod frågeställningen från början, men den fr</w:t>
      </w:r>
      <w:r w:rsidRPr="000238DA">
        <w:t>å</w:t>
      </w:r>
      <w:r w:rsidRPr="000238DA">
        <w:t>geställning som var uppe vid det förra rådsmötet handlade alltså om användande av marknadsstöd för privat lagring av olivolja och hade ingenting att göra med den frågeställning som Carina Adolfsson Elg</w:t>
      </w:r>
      <w:r w:rsidRPr="000238DA">
        <w:t>e</w:t>
      </w:r>
      <w:r w:rsidRPr="000238DA">
        <w:t>stam tog upp.</w:t>
      </w:r>
    </w:p>
    <w:p w:rsidR="00682E23" w:rsidRPr="000238DA" w:rsidRDefault="00682E23" w:rsidP="00682E23">
      <w:pPr>
        <w:pStyle w:val="Rubrik2"/>
      </w:pPr>
      <w:bookmarkStart w:id="394" w:name="_Toc290363983"/>
      <w:bookmarkStart w:id="395" w:name="_Toc290368408"/>
      <w:bookmarkStart w:id="396" w:name="_Toc290369105"/>
      <w:bookmarkStart w:id="397" w:name="_Toc293409585"/>
      <w:r w:rsidRPr="000238DA">
        <w:t>Anf.</w:t>
      </w:r>
      <w:r w:rsidR="0019135F" w:rsidRPr="000238DA">
        <w:t>  96  </w:t>
      </w:r>
      <w:r w:rsidRPr="000238DA">
        <w:t>JONAS SJÖSTEDT (V):</w:t>
      </w:r>
      <w:bookmarkEnd w:id="394"/>
      <w:bookmarkEnd w:id="395"/>
      <w:bookmarkEnd w:id="396"/>
      <w:bookmarkEnd w:id="397"/>
    </w:p>
    <w:p w:rsidR="00682E23" w:rsidRPr="000238DA" w:rsidRDefault="00682E23" w:rsidP="00682E23">
      <w:pPr>
        <w:pStyle w:val="Normaltindrag"/>
      </w:pPr>
      <w:r w:rsidRPr="000238DA">
        <w:t>Jag såg att de ärenden som vi behandlade om att släppa ut genetiskt modifierade produkter på marknaden var uppe och att inget beslut ku</w:t>
      </w:r>
      <w:r w:rsidRPr="000238DA">
        <w:t>n</w:t>
      </w:r>
      <w:r w:rsidRPr="000238DA">
        <w:t>de nås, varför det skickas tillbaka till ko</w:t>
      </w:r>
      <w:r w:rsidRPr="000238DA">
        <w:t>m</w:t>
      </w:r>
      <w:r w:rsidRPr="000238DA">
        <w:t>missionen.</w:t>
      </w:r>
    </w:p>
    <w:p w:rsidR="00682E23" w:rsidRPr="000238DA" w:rsidRDefault="00682E23" w:rsidP="00682E23">
      <w:pPr>
        <w:pStyle w:val="Normaltindrag"/>
      </w:pPr>
      <w:r w:rsidRPr="000238DA">
        <w:t>Jag undrar vad det kommer att innebära. Innebär det att kommissi</w:t>
      </w:r>
      <w:r w:rsidRPr="000238DA">
        <w:t>o</w:t>
      </w:r>
      <w:r w:rsidRPr="000238DA">
        <w:t>nen kommer att godkänna de här produkterna nu?</w:t>
      </w:r>
    </w:p>
    <w:p w:rsidR="00682E23" w:rsidRPr="000238DA" w:rsidRDefault="00682E23" w:rsidP="00682E23">
      <w:pPr>
        <w:pStyle w:val="Rubrik2"/>
      </w:pPr>
      <w:bookmarkStart w:id="398" w:name="_Toc290363984"/>
      <w:bookmarkStart w:id="399" w:name="_Toc290368409"/>
      <w:bookmarkStart w:id="400" w:name="_Toc290369106"/>
      <w:bookmarkStart w:id="401" w:name="_Toc293409586"/>
      <w:r w:rsidRPr="000238DA">
        <w:t>Anf.</w:t>
      </w:r>
      <w:r w:rsidR="0019135F" w:rsidRPr="000238DA">
        <w:t>  97  </w:t>
      </w:r>
      <w:r w:rsidRPr="000238DA">
        <w:t>Landsbygdsminister ESKIL ERLAND</w:t>
      </w:r>
      <w:r w:rsidRPr="000238DA">
        <w:t>S</w:t>
      </w:r>
      <w:r w:rsidRPr="000238DA">
        <w:t>SON (C):</w:t>
      </w:r>
      <w:bookmarkEnd w:id="398"/>
      <w:bookmarkEnd w:id="399"/>
      <w:bookmarkEnd w:id="400"/>
      <w:bookmarkEnd w:id="401"/>
    </w:p>
    <w:p w:rsidR="00682E23" w:rsidRPr="000238DA" w:rsidRDefault="00682E23" w:rsidP="00682E23">
      <w:pPr>
        <w:pStyle w:val="Normaltindrag"/>
      </w:pPr>
      <w:r w:rsidRPr="000238DA">
        <w:t>Det mest troliga är svar ja på den frågan, det vill säga att kommissi</w:t>
      </w:r>
      <w:r w:rsidRPr="000238DA">
        <w:t>o</w:t>
      </w:r>
      <w:r w:rsidRPr="000238DA">
        <w:t>nen kommer att fatta ett positivt beslut för dem som är sökande i sa</w:t>
      </w:r>
      <w:r w:rsidRPr="000238DA">
        <w:t>m</w:t>
      </w:r>
      <w:r w:rsidRPr="000238DA">
        <w:t>manhanget.</w:t>
      </w:r>
    </w:p>
    <w:p w:rsidR="00682E23" w:rsidRPr="000238DA" w:rsidRDefault="00682E23" w:rsidP="00682E23">
      <w:pPr>
        <w:pStyle w:val="Normaltindrag"/>
      </w:pPr>
      <w:r w:rsidRPr="000238DA">
        <w:t>Till detta kan läggas att detta nog är de sista ärendena vi har på rådet kring sådana här direkta avgöranden, för det ska ju vara en annan b</w:t>
      </w:r>
      <w:r w:rsidRPr="000238DA">
        <w:t>e</w:t>
      </w:r>
      <w:r w:rsidRPr="000238DA">
        <w:t>slutsordning från och med den 1 mars.</w:t>
      </w:r>
    </w:p>
    <w:p w:rsidR="00682E23" w:rsidRPr="000238DA" w:rsidRDefault="00682E23" w:rsidP="00682E23">
      <w:pPr>
        <w:pStyle w:val="Rubrik2"/>
      </w:pPr>
      <w:bookmarkStart w:id="402" w:name="_Toc290363985"/>
      <w:bookmarkStart w:id="403" w:name="_Toc290368410"/>
      <w:bookmarkStart w:id="404" w:name="_Toc290369107"/>
      <w:bookmarkStart w:id="405" w:name="_Toc293409587"/>
      <w:r w:rsidRPr="000238DA">
        <w:t>Anf.</w:t>
      </w:r>
      <w:r w:rsidR="0019135F" w:rsidRPr="000238DA">
        <w:t>  98  </w:t>
      </w:r>
      <w:r w:rsidRPr="000238DA">
        <w:t>ORDFÖRANDEN:</w:t>
      </w:r>
      <w:bookmarkEnd w:id="402"/>
      <w:bookmarkEnd w:id="403"/>
      <w:bookmarkEnd w:id="404"/>
      <w:bookmarkEnd w:id="405"/>
    </w:p>
    <w:p w:rsidR="00682E23" w:rsidRPr="000238DA" w:rsidRDefault="00682E23" w:rsidP="00682E23">
      <w:pPr>
        <w:pStyle w:val="Normaltindrag"/>
      </w:pPr>
      <w:r w:rsidRPr="000238DA">
        <w:t>Om det inte finns några fler frågor lägger vi återrapporten till han</w:t>
      </w:r>
      <w:r w:rsidRPr="000238DA">
        <w:t>d</w:t>
      </w:r>
      <w:r w:rsidRPr="000238DA">
        <w:t>lingarna.</w:t>
      </w:r>
    </w:p>
    <w:p w:rsidR="00682E23" w:rsidRPr="000238DA" w:rsidRDefault="00682E23" w:rsidP="00682E23">
      <w:pPr>
        <w:pStyle w:val="Normaltindrag"/>
      </w:pPr>
      <w:r w:rsidRPr="000238DA">
        <w:t>Vi går över till dagordningen, som är rel</w:t>
      </w:r>
      <w:r w:rsidRPr="000238DA">
        <w:t>a</w:t>
      </w:r>
      <w:r w:rsidRPr="000238DA">
        <w:t>tivt kort. Det första gäller fiske och förvaltning av fiskeansträngning i de västliga vat</w:t>
      </w:r>
      <w:r w:rsidRPr="000238DA">
        <w:t>t</w:t>
      </w:r>
      <w:r w:rsidRPr="000238DA">
        <w:t>nen. Det är inte vatten utanför Marockos kust, eller hur?</w:t>
      </w:r>
    </w:p>
    <w:p w:rsidR="00682E23" w:rsidRPr="000238DA" w:rsidRDefault="00682E23" w:rsidP="00682E23">
      <w:pPr>
        <w:pStyle w:val="Rubrik2"/>
      </w:pPr>
      <w:bookmarkStart w:id="406" w:name="_Toc290363986"/>
      <w:bookmarkStart w:id="407" w:name="_Toc290368411"/>
      <w:bookmarkStart w:id="408" w:name="_Toc290369108"/>
      <w:bookmarkStart w:id="409" w:name="_Toc293409588"/>
      <w:r w:rsidRPr="000238DA">
        <w:t>Anf.</w:t>
      </w:r>
      <w:r w:rsidR="0019135F" w:rsidRPr="000238DA">
        <w:t>  99  </w:t>
      </w:r>
      <w:r w:rsidRPr="000238DA">
        <w:t>Landsbygdsminister ESKIL ERLAND</w:t>
      </w:r>
      <w:r w:rsidRPr="000238DA">
        <w:t>S</w:t>
      </w:r>
      <w:r w:rsidRPr="000238DA">
        <w:t>SON (C):</w:t>
      </w:r>
      <w:bookmarkEnd w:id="406"/>
      <w:bookmarkEnd w:id="407"/>
      <w:bookmarkEnd w:id="408"/>
      <w:bookmarkEnd w:id="409"/>
    </w:p>
    <w:p w:rsidR="00682E23" w:rsidRPr="000238DA" w:rsidRDefault="00682E23" w:rsidP="00682E23">
      <w:pPr>
        <w:pStyle w:val="Normaltindrag"/>
      </w:pPr>
      <w:r w:rsidRPr="000238DA">
        <w:t>Detta är alltså ingen beslutspunkt utan ett åsiktsutbyte. Ordföra</w:t>
      </w:r>
      <w:r w:rsidRPr="000238DA">
        <w:t>n</w:t>
      </w:r>
      <w:r w:rsidRPr="000238DA">
        <w:t>de</w:t>
      </w:r>
      <w:r w:rsidR="006353D0" w:rsidRPr="000238DA">
        <w:softHyphen/>
      </w:r>
      <w:r w:rsidRPr="000238DA">
        <w:t>skapet har ställt ett antal frågor till rådet för att ge kommissionen pol</w:t>
      </w:r>
      <w:r w:rsidRPr="000238DA">
        <w:t>i</w:t>
      </w:r>
      <w:r w:rsidRPr="000238DA">
        <w:t>tisk vägledning i arbetet med översyn av regleringen av fiskeansträn</w:t>
      </w:r>
      <w:r w:rsidRPr="000238DA">
        <w:t>g</w:t>
      </w:r>
      <w:r w:rsidRPr="000238DA">
        <w:t>ning i västliga vatten. Systemet reglerar den tid som fiskarna får fiska i EU:s västliga vatten, det vill säga väster om Brittiska öarna, utanför Sp</w:t>
      </w:r>
      <w:r w:rsidRPr="000238DA">
        <w:t>a</w:t>
      </w:r>
      <w:r w:rsidRPr="000238DA">
        <w:t xml:space="preserve">niens kust och </w:t>
      </w:r>
      <w:r w:rsidR="00F61991" w:rsidRPr="000238DA">
        <w:t>vid</w:t>
      </w:r>
      <w:r w:rsidRPr="000238DA">
        <w:t xml:space="preserve"> Madeira, Azorerna och Kanarieöarna.</w:t>
      </w:r>
    </w:p>
    <w:p w:rsidR="00682E23" w:rsidRPr="000238DA" w:rsidRDefault="00682E23" w:rsidP="00682E23">
      <w:pPr>
        <w:pStyle w:val="Normaltindrag"/>
      </w:pPr>
      <w:r w:rsidRPr="000238DA">
        <w:t>Sverige har inga fiskeintressen i de berörda områdena, men regerin</w:t>
      </w:r>
      <w:r w:rsidRPr="000238DA">
        <w:t>g</w:t>
      </w:r>
      <w:r w:rsidRPr="000238DA">
        <w:t>en har ett principiellt intresse när det gäller reglering av fiskeansträn</w:t>
      </w:r>
      <w:r w:rsidRPr="000238DA">
        <w:t>g</w:t>
      </w:r>
      <w:r w:rsidRPr="000238DA">
        <w:t>ningen som förvaltningsinstrument och i förhållande till den kommande reformen av den gemensamma fiskeripolitiken.</w:t>
      </w:r>
    </w:p>
    <w:p w:rsidR="00682E23" w:rsidRPr="000238DA" w:rsidRDefault="00682E23" w:rsidP="00682E23">
      <w:pPr>
        <w:pStyle w:val="Normaltindrag"/>
      </w:pPr>
      <w:r w:rsidRPr="000238DA">
        <w:t>Jag kommer därför vid rådsmötet att framföra att Sveriges generella inställning till r</w:t>
      </w:r>
      <w:r w:rsidRPr="000238DA">
        <w:t>e</w:t>
      </w:r>
      <w:r w:rsidRPr="000238DA">
        <w:t>glering av fiskeansträngning är positiv.</w:t>
      </w:r>
    </w:p>
    <w:p w:rsidR="00682E23" w:rsidRPr="000238DA" w:rsidRDefault="00682E23" w:rsidP="00682E23">
      <w:pPr>
        <w:pStyle w:val="Normaltindrag"/>
      </w:pPr>
      <w:r w:rsidRPr="000238DA">
        <w:t>Rätt utformad är en sådan regim ett viktigt komplement till i första hand kvotreglering, eftersom den reglerar den tid en fiskare får vara ute till havs.</w:t>
      </w:r>
    </w:p>
    <w:p w:rsidR="00682E23" w:rsidRPr="000238DA" w:rsidRDefault="00682E23" w:rsidP="00682E23">
      <w:pPr>
        <w:pStyle w:val="Normaltindrag"/>
      </w:pPr>
      <w:r w:rsidRPr="000238DA">
        <w:t>Regeringen anser också att regleringen av fiskeansträngning tillsa</w:t>
      </w:r>
      <w:r w:rsidRPr="000238DA">
        <w:t>m</w:t>
      </w:r>
      <w:r w:rsidRPr="000238DA">
        <w:t>mans med andra tekniska regleringar är ett viktigt instrument för att r</w:t>
      </w:r>
      <w:r w:rsidRPr="000238DA">
        <w:t>e</w:t>
      </w:r>
      <w:r w:rsidRPr="000238DA">
        <w:t>g</w:t>
      </w:r>
      <w:r w:rsidR="00347480" w:rsidRPr="000238DA">
        <w:softHyphen/>
      </w:r>
      <w:r w:rsidRPr="000238DA">
        <w:t>lera tillträdet till exempel till extra känsliga områden.</w:t>
      </w:r>
    </w:p>
    <w:p w:rsidR="00682E23" w:rsidRPr="000238DA" w:rsidRDefault="00682E23" w:rsidP="00682E23">
      <w:pPr>
        <w:pStyle w:val="Normaltindrag"/>
      </w:pPr>
      <w:r w:rsidRPr="000238DA">
        <w:t>Regleringen av fiskeansträngning kan även i högre grad användas för att reglera under vilka perioder fiskeansträngning får nyttjas i hela omr</w:t>
      </w:r>
      <w:r w:rsidRPr="000238DA">
        <w:t>å</w:t>
      </w:r>
      <w:r w:rsidRPr="000238DA">
        <w:t>det och i mindre delområden. Som systemet är utformat med möjligheter att överföra kilowattdagar mellan fartyg kan det även bidra till att o</w:t>
      </w:r>
      <w:r w:rsidRPr="000238DA">
        <w:t>m</w:t>
      </w:r>
      <w:r w:rsidRPr="000238DA">
        <w:t>strukturera flottan.</w:t>
      </w:r>
    </w:p>
    <w:p w:rsidR="00682E23" w:rsidRPr="000238DA" w:rsidRDefault="00682E23" w:rsidP="00682E23">
      <w:pPr>
        <w:pStyle w:val="Normaltindrag"/>
      </w:pPr>
      <w:r w:rsidRPr="000238DA">
        <w:t>I en reformerad fiskeripolitik anser regeringen att regleringen av fi</w:t>
      </w:r>
      <w:r w:rsidRPr="000238DA">
        <w:t>s</w:t>
      </w:r>
      <w:r w:rsidRPr="000238DA">
        <w:t>keansträngning ska utgöra ett komplement till fångstbaserad fö</w:t>
      </w:r>
      <w:r w:rsidRPr="000238DA">
        <w:t>r</w:t>
      </w:r>
      <w:r w:rsidRPr="000238DA">
        <w:t>valtning i kombination med ett utkastförbud.</w:t>
      </w:r>
    </w:p>
    <w:p w:rsidR="00682E23" w:rsidRPr="000238DA" w:rsidRDefault="00682E23" w:rsidP="00682E23">
      <w:pPr>
        <w:pStyle w:val="Rubrik2"/>
      </w:pPr>
      <w:bookmarkStart w:id="410" w:name="_Toc290363987"/>
      <w:bookmarkStart w:id="411" w:name="_Toc290368412"/>
      <w:bookmarkStart w:id="412" w:name="_Toc290369109"/>
      <w:bookmarkStart w:id="413" w:name="_Toc293409589"/>
      <w:r w:rsidRPr="000238DA">
        <w:t>Anf.</w:t>
      </w:r>
      <w:r w:rsidR="0019135F" w:rsidRPr="000238DA">
        <w:t>  100  </w:t>
      </w:r>
      <w:r w:rsidRPr="000238DA">
        <w:t>ORDFÖRANDEN:</w:t>
      </w:r>
      <w:bookmarkEnd w:id="410"/>
      <w:bookmarkEnd w:id="411"/>
      <w:bookmarkEnd w:id="412"/>
      <w:bookmarkEnd w:id="413"/>
    </w:p>
    <w:p w:rsidR="00682E23" w:rsidRPr="000238DA" w:rsidRDefault="00682E23" w:rsidP="00682E23">
      <w:pPr>
        <w:pStyle w:val="Normaltindrag"/>
      </w:pPr>
      <w:r w:rsidRPr="000238DA">
        <w:t>Ingen begär ordet. Då finns det stöd för r</w:t>
      </w:r>
      <w:r w:rsidRPr="000238DA">
        <w:t>e</w:t>
      </w:r>
      <w:r w:rsidRPr="000238DA">
        <w:t>geringens position inför de fortsatta förhan</w:t>
      </w:r>
      <w:r w:rsidRPr="000238DA">
        <w:t>d</w:t>
      </w:r>
      <w:r w:rsidRPr="000238DA">
        <w:t>lingarna i denna fråga.</w:t>
      </w:r>
    </w:p>
    <w:p w:rsidR="00682E23" w:rsidRPr="000238DA" w:rsidRDefault="00682E23" w:rsidP="00682E23">
      <w:pPr>
        <w:pStyle w:val="Normaltindrag"/>
      </w:pPr>
      <w:r w:rsidRPr="000238DA">
        <w:t>Vi går vidare till nästa punkt som är jordbruket. Det handlar om ka</w:t>
      </w:r>
      <w:r w:rsidRPr="000238DA">
        <w:t>r</w:t>
      </w:r>
      <w:r w:rsidRPr="000238DA">
        <w:t>bendazim som Sverige är helt emot, om jag har förstått det rätt. E</w:t>
      </w:r>
      <w:r w:rsidRPr="000238DA">
        <w:t>f</w:t>
      </w:r>
      <w:r w:rsidRPr="000238DA">
        <w:t>tersom vi förefaller vara eniga på denna punkt i Sveriges riksdag kanske vi kan ta det rel</w:t>
      </w:r>
      <w:r w:rsidRPr="000238DA">
        <w:t>a</w:t>
      </w:r>
      <w:r w:rsidRPr="000238DA">
        <w:t>tivt översiktligt.</w:t>
      </w:r>
    </w:p>
    <w:p w:rsidR="00682E23" w:rsidRPr="000238DA" w:rsidRDefault="00682E23" w:rsidP="00682E23">
      <w:pPr>
        <w:pStyle w:val="Rubrik2"/>
      </w:pPr>
      <w:bookmarkStart w:id="414" w:name="_Toc290363988"/>
      <w:bookmarkStart w:id="415" w:name="_Toc290368413"/>
      <w:bookmarkStart w:id="416" w:name="_Toc290369110"/>
      <w:bookmarkStart w:id="417" w:name="_Toc293409590"/>
      <w:r w:rsidRPr="000238DA">
        <w:t>Anf.</w:t>
      </w:r>
      <w:r w:rsidR="0019135F" w:rsidRPr="000238DA">
        <w:t>  101  </w:t>
      </w:r>
      <w:r w:rsidRPr="000238DA">
        <w:t>Landsbygdsminister ESKIL ERLAND</w:t>
      </w:r>
      <w:r w:rsidRPr="000238DA">
        <w:t>S</w:t>
      </w:r>
      <w:r w:rsidRPr="000238DA">
        <w:t>SON (C):</w:t>
      </w:r>
      <w:bookmarkEnd w:id="414"/>
      <w:bookmarkEnd w:id="415"/>
      <w:bookmarkEnd w:id="416"/>
      <w:bookmarkEnd w:id="417"/>
    </w:p>
    <w:p w:rsidR="00682E23" w:rsidRPr="000238DA" w:rsidRDefault="00682E23" w:rsidP="00682E23">
      <w:pPr>
        <w:pStyle w:val="Normaltindrag"/>
      </w:pPr>
      <w:r w:rsidRPr="000238DA">
        <w:t>Rådet ska ta ställning om det verksamma ämnet karbendazim fortsatt ska kunna godkännas i växtskyddsmedel. Ämnet är kontroversiellt på grund av dess skadliga inverkan på människors och djurs arvsmassa och fortplantning. Därför har införandet i bilagan varit mycket restri</w:t>
      </w:r>
      <w:r w:rsidRPr="000238DA">
        <w:t>k</w:t>
      </w:r>
      <w:r w:rsidRPr="000238DA">
        <w:t>tivt och tidsbegränsat till tre år i stället för den normala perioden på tio år.</w:t>
      </w:r>
    </w:p>
    <w:p w:rsidR="00682E23" w:rsidRPr="000238DA" w:rsidRDefault="00682E23" w:rsidP="00682E23">
      <w:pPr>
        <w:pStyle w:val="Normaltindrag"/>
      </w:pPr>
      <w:r w:rsidRPr="000238DA">
        <w:t>Regeringen vill understryka att ett hållbart jordbruk inte är förenligt med användande av medel som utgör en fara för konsumenter, djur och miljö. Vi kan därför inte stödja kommissi</w:t>
      </w:r>
      <w:r w:rsidRPr="000238DA">
        <w:t>o</w:t>
      </w:r>
      <w:r w:rsidRPr="000238DA">
        <w:t>nens förslag.</w:t>
      </w:r>
    </w:p>
    <w:p w:rsidR="00682E23" w:rsidRPr="000238DA" w:rsidRDefault="00682E23" w:rsidP="00682E23">
      <w:pPr>
        <w:pStyle w:val="Rubrik2"/>
      </w:pPr>
      <w:bookmarkStart w:id="418" w:name="_Toc290363989"/>
      <w:bookmarkStart w:id="419" w:name="_Toc290368414"/>
      <w:bookmarkStart w:id="420" w:name="_Toc290369111"/>
      <w:bookmarkStart w:id="421" w:name="_Toc293409591"/>
      <w:r w:rsidRPr="000238DA">
        <w:t>Anf.</w:t>
      </w:r>
      <w:r w:rsidR="0019135F" w:rsidRPr="000238DA">
        <w:t>  102  </w:t>
      </w:r>
      <w:r w:rsidRPr="000238DA">
        <w:t>JONAS SJÖSTEDT (V):</w:t>
      </w:r>
      <w:bookmarkEnd w:id="418"/>
      <w:bookmarkEnd w:id="419"/>
      <w:bookmarkEnd w:id="420"/>
      <w:bookmarkEnd w:id="421"/>
    </w:p>
    <w:p w:rsidR="00682E23" w:rsidRPr="000238DA" w:rsidRDefault="00682E23" w:rsidP="00682E23">
      <w:pPr>
        <w:pStyle w:val="Normaltindrag"/>
      </w:pPr>
      <w:r w:rsidRPr="000238DA">
        <w:t>Jag tycker att regeringen har en alldeles utmärkt ståndpunkt i denna fråga. Jag undrar hur det ser ut i rådet. Finns det någon möjlighet att vinna det här?</w:t>
      </w:r>
    </w:p>
    <w:p w:rsidR="00682E23" w:rsidRPr="000238DA" w:rsidRDefault="00682E23" w:rsidP="00682E23">
      <w:pPr>
        <w:pStyle w:val="Rubrik2"/>
      </w:pPr>
      <w:bookmarkStart w:id="422" w:name="_Toc290363990"/>
      <w:bookmarkStart w:id="423" w:name="_Toc290368415"/>
      <w:bookmarkStart w:id="424" w:name="_Toc290369112"/>
      <w:bookmarkStart w:id="425" w:name="_Toc293409592"/>
      <w:r w:rsidRPr="000238DA">
        <w:t>Anf.</w:t>
      </w:r>
      <w:r w:rsidR="0019135F" w:rsidRPr="000238DA">
        <w:t>  103  </w:t>
      </w:r>
      <w:r w:rsidRPr="000238DA">
        <w:t>PYRY NIEMI (S):</w:t>
      </w:r>
      <w:bookmarkEnd w:id="422"/>
      <w:bookmarkEnd w:id="423"/>
      <w:bookmarkEnd w:id="424"/>
      <w:bookmarkEnd w:id="425"/>
    </w:p>
    <w:p w:rsidR="00682E23" w:rsidRPr="000238DA" w:rsidRDefault="00682E23" w:rsidP="00682E23">
      <w:pPr>
        <w:pStyle w:val="Normaltindrag"/>
      </w:pPr>
      <w:r w:rsidRPr="000238DA">
        <w:t>Jag stöder också regeringens uppfattning, och min fråga är exakt samma som Jonas Sjöstedts: Hur ser stödet ut i rådet? Hur är ställningen där, helt enkelt?</w:t>
      </w:r>
    </w:p>
    <w:p w:rsidR="00682E23" w:rsidRPr="000238DA" w:rsidRDefault="00682E23" w:rsidP="00682E23">
      <w:pPr>
        <w:pStyle w:val="Rubrik2"/>
      </w:pPr>
      <w:bookmarkStart w:id="426" w:name="_Toc290363991"/>
      <w:bookmarkStart w:id="427" w:name="_Toc290368416"/>
      <w:bookmarkStart w:id="428" w:name="_Toc290369113"/>
      <w:bookmarkStart w:id="429" w:name="_Toc293409593"/>
      <w:r w:rsidRPr="000238DA">
        <w:t>Anf.</w:t>
      </w:r>
      <w:r w:rsidR="0019135F" w:rsidRPr="000238DA">
        <w:t>  104  </w:t>
      </w:r>
      <w:r w:rsidRPr="000238DA">
        <w:t>Landsbygdsminister ESKIL ERLAND</w:t>
      </w:r>
      <w:r w:rsidRPr="000238DA">
        <w:t>S</w:t>
      </w:r>
      <w:r w:rsidRPr="000238DA">
        <w:t>SON (C):</w:t>
      </w:r>
      <w:bookmarkEnd w:id="426"/>
      <w:bookmarkEnd w:id="427"/>
      <w:bookmarkEnd w:id="428"/>
      <w:bookmarkEnd w:id="429"/>
    </w:p>
    <w:p w:rsidR="00682E23" w:rsidRPr="000238DA" w:rsidRDefault="00682E23" w:rsidP="00682E23">
      <w:pPr>
        <w:pStyle w:val="Normaltindrag"/>
      </w:pPr>
      <w:r w:rsidRPr="000238DA">
        <w:t>Det jag kan referera till är röstfördelningen i förberedande kommitté. Där röstade 13 me</w:t>
      </w:r>
      <w:r w:rsidRPr="000238DA">
        <w:t>d</w:t>
      </w:r>
      <w:r w:rsidRPr="000238DA">
        <w:t>lemsstater med 160 röster emot förslaget, och 13 medlemsstater med 156 röster röstade för. En medlemsstat avstod från att rösta.</w:t>
      </w:r>
    </w:p>
    <w:p w:rsidR="00682E23" w:rsidRPr="000238DA" w:rsidRDefault="00682E23" w:rsidP="00682E23">
      <w:pPr>
        <w:pStyle w:val="Normaltindrag"/>
      </w:pPr>
      <w:r w:rsidRPr="000238DA">
        <w:t>Huruvida detta förhållande kommer att ändras fram till rådsmötet är jag inte i stånd att ha en uppfattning om.</w:t>
      </w:r>
    </w:p>
    <w:p w:rsidR="00682E23" w:rsidRPr="000238DA" w:rsidRDefault="00682E23" w:rsidP="00682E23">
      <w:pPr>
        <w:pStyle w:val="Rubrik2"/>
      </w:pPr>
      <w:bookmarkStart w:id="430" w:name="_Toc290363992"/>
      <w:bookmarkStart w:id="431" w:name="_Toc290368417"/>
      <w:bookmarkStart w:id="432" w:name="_Toc290369114"/>
      <w:bookmarkStart w:id="433" w:name="_Toc293409594"/>
      <w:r w:rsidRPr="000238DA">
        <w:t>Anf.</w:t>
      </w:r>
      <w:r w:rsidR="0019135F" w:rsidRPr="000238DA">
        <w:t>  105  </w:t>
      </w:r>
      <w:r w:rsidRPr="000238DA">
        <w:t>PYRY NIEMI (S):</w:t>
      </w:r>
      <w:bookmarkEnd w:id="430"/>
      <w:bookmarkEnd w:id="431"/>
      <w:bookmarkEnd w:id="432"/>
      <w:bookmarkEnd w:id="433"/>
    </w:p>
    <w:p w:rsidR="00682E23" w:rsidRPr="000238DA" w:rsidRDefault="00682E23" w:rsidP="00682E23">
      <w:pPr>
        <w:pStyle w:val="Normaltindrag"/>
      </w:pPr>
      <w:r w:rsidRPr="000238DA">
        <w:t>Vilket land avstod från att rösta?</w:t>
      </w:r>
    </w:p>
    <w:p w:rsidR="00682E23" w:rsidRPr="000238DA" w:rsidRDefault="00682E23" w:rsidP="00682E23">
      <w:pPr>
        <w:pStyle w:val="Rubrik2"/>
      </w:pPr>
      <w:bookmarkStart w:id="434" w:name="_Toc290363993"/>
      <w:bookmarkStart w:id="435" w:name="_Toc290368418"/>
      <w:bookmarkStart w:id="436" w:name="_Toc290369115"/>
      <w:bookmarkStart w:id="437" w:name="_Toc293409595"/>
      <w:r w:rsidRPr="000238DA">
        <w:t>Anf.</w:t>
      </w:r>
      <w:r w:rsidR="0019135F" w:rsidRPr="000238DA">
        <w:t>  106  </w:t>
      </w:r>
      <w:r w:rsidRPr="000238DA">
        <w:t>Landsbygdsminister ESKIL ERLAND</w:t>
      </w:r>
      <w:r w:rsidRPr="000238DA">
        <w:t>S</w:t>
      </w:r>
      <w:r w:rsidRPr="000238DA">
        <w:t>SON (C):</w:t>
      </w:r>
      <w:bookmarkEnd w:id="434"/>
      <w:bookmarkEnd w:id="435"/>
      <w:bookmarkEnd w:id="436"/>
      <w:bookmarkEnd w:id="437"/>
    </w:p>
    <w:p w:rsidR="00682E23" w:rsidRPr="000238DA" w:rsidRDefault="00682E23" w:rsidP="00682E23">
      <w:pPr>
        <w:pStyle w:val="Normaltindrag"/>
      </w:pPr>
      <w:r w:rsidRPr="000238DA">
        <w:t>Jag är ledsen, herr ordförande, men jag kan inte det på rak arm.</w:t>
      </w:r>
    </w:p>
    <w:p w:rsidR="00682E23" w:rsidRPr="000238DA" w:rsidRDefault="00682E23" w:rsidP="00682E23">
      <w:pPr>
        <w:pStyle w:val="Rubrik2"/>
      </w:pPr>
      <w:bookmarkStart w:id="438" w:name="_Toc290363994"/>
      <w:bookmarkStart w:id="439" w:name="_Toc290368419"/>
      <w:bookmarkStart w:id="440" w:name="_Toc290369116"/>
      <w:bookmarkStart w:id="441" w:name="_Toc293409596"/>
      <w:r w:rsidRPr="000238DA">
        <w:t>Anf.</w:t>
      </w:r>
      <w:r w:rsidR="0019135F" w:rsidRPr="000238DA">
        <w:t>  107  </w:t>
      </w:r>
      <w:r w:rsidRPr="000238DA">
        <w:t>ORDFÖRANDEN:</w:t>
      </w:r>
      <w:bookmarkEnd w:id="438"/>
      <w:bookmarkEnd w:id="439"/>
      <w:bookmarkEnd w:id="440"/>
      <w:bookmarkEnd w:id="441"/>
    </w:p>
    <w:p w:rsidR="00682E23" w:rsidRPr="000238DA" w:rsidRDefault="00682E23" w:rsidP="00682E23">
      <w:pPr>
        <w:pStyle w:val="Normaltindrag"/>
      </w:pPr>
      <w:r w:rsidRPr="000238DA">
        <w:t>Med de siffrorna som ministern nyss redogjorde för, innebär det att det finns en blockera</w:t>
      </w:r>
      <w:r w:rsidRPr="000238DA">
        <w:t>n</w:t>
      </w:r>
      <w:r w:rsidRPr="000238DA">
        <w:t>de minoritet?</w:t>
      </w:r>
    </w:p>
    <w:p w:rsidR="00682E23" w:rsidRPr="000238DA" w:rsidRDefault="00682E23" w:rsidP="00682E23">
      <w:pPr>
        <w:pStyle w:val="Rubrik2"/>
      </w:pPr>
      <w:bookmarkStart w:id="442" w:name="_Toc290363995"/>
      <w:bookmarkStart w:id="443" w:name="_Toc290368420"/>
      <w:bookmarkStart w:id="444" w:name="_Toc290369117"/>
      <w:bookmarkStart w:id="445" w:name="_Toc293409597"/>
      <w:r w:rsidRPr="000238DA">
        <w:t>Anf.</w:t>
      </w:r>
      <w:r w:rsidR="0019135F" w:rsidRPr="000238DA">
        <w:t>  108  </w:t>
      </w:r>
      <w:r w:rsidRPr="000238DA">
        <w:t>PYRY NIEMI (S):</w:t>
      </w:r>
      <w:bookmarkEnd w:id="442"/>
      <w:bookmarkEnd w:id="443"/>
      <w:bookmarkEnd w:id="444"/>
      <w:bookmarkEnd w:id="445"/>
    </w:p>
    <w:p w:rsidR="00682E23" w:rsidRPr="000238DA" w:rsidRDefault="00682E23" w:rsidP="00682E23">
      <w:pPr>
        <w:pStyle w:val="Normaltindrag"/>
      </w:pPr>
      <w:r w:rsidRPr="000238DA">
        <w:t>Det vore väl ändå bra att få information om vilket land det är, om det under hand går att genomföra vissa diskussioner med dem. Finns det en blockerande minoritet?</w:t>
      </w:r>
    </w:p>
    <w:p w:rsidR="00682E23" w:rsidRPr="000238DA" w:rsidRDefault="00682E23" w:rsidP="00682E23">
      <w:pPr>
        <w:pStyle w:val="Rubrik2"/>
      </w:pPr>
      <w:bookmarkStart w:id="446" w:name="_Toc290363996"/>
      <w:bookmarkStart w:id="447" w:name="_Toc290368421"/>
      <w:bookmarkStart w:id="448" w:name="_Toc290369118"/>
      <w:bookmarkStart w:id="449" w:name="_Toc293409598"/>
      <w:r w:rsidRPr="000238DA">
        <w:t>Anf.</w:t>
      </w:r>
      <w:r w:rsidR="0019135F" w:rsidRPr="000238DA">
        <w:t>  109  </w:t>
      </w:r>
      <w:r w:rsidRPr="000238DA">
        <w:t>Landsbygdsminister ESKIL ERLAND</w:t>
      </w:r>
      <w:r w:rsidRPr="000238DA">
        <w:t>S</w:t>
      </w:r>
      <w:r w:rsidRPr="000238DA">
        <w:t>SON (C):</w:t>
      </w:r>
      <w:bookmarkEnd w:id="446"/>
      <w:bookmarkEnd w:id="447"/>
      <w:bookmarkEnd w:id="448"/>
      <w:bookmarkEnd w:id="449"/>
    </w:p>
    <w:p w:rsidR="00682E23" w:rsidRPr="000238DA" w:rsidRDefault="00682E23" w:rsidP="00682E23">
      <w:pPr>
        <w:pStyle w:val="Normaltindrag"/>
      </w:pPr>
      <w:r w:rsidRPr="000238DA">
        <w:t>Det går säkert att plocka fram svar på frågan om vilket land som a</w:t>
      </w:r>
      <w:r w:rsidRPr="000238DA">
        <w:t>v</w:t>
      </w:r>
      <w:r w:rsidRPr="000238DA">
        <w:t>stod, men i sammanhanget är det nästan betydelselöst, eftersom det fordras 255 röster, är jag upplyst om, för att skapa en majoritet för eller emot någonting.</w:t>
      </w:r>
    </w:p>
    <w:p w:rsidR="00682E23" w:rsidRPr="000238DA" w:rsidRDefault="00682E23" w:rsidP="00682E23">
      <w:pPr>
        <w:pStyle w:val="Normaltindrag"/>
      </w:pPr>
      <w:r w:rsidRPr="000238DA">
        <w:t>Nu säger mina medarbetare att vi tror att det är Tyskland som har a</w:t>
      </w:r>
      <w:r w:rsidRPr="000238DA">
        <w:t>v</w:t>
      </w:r>
      <w:r w:rsidRPr="000238DA">
        <w:t>stått från att rösta.</w:t>
      </w:r>
    </w:p>
    <w:p w:rsidR="00682E23" w:rsidRPr="000238DA" w:rsidRDefault="00682E23" w:rsidP="00682E23">
      <w:pPr>
        <w:pStyle w:val="Rubrik2"/>
      </w:pPr>
      <w:bookmarkStart w:id="450" w:name="_Toc290363997"/>
      <w:bookmarkStart w:id="451" w:name="_Toc290368422"/>
      <w:bookmarkStart w:id="452" w:name="_Toc290369119"/>
      <w:bookmarkStart w:id="453" w:name="_Toc293409599"/>
      <w:r w:rsidRPr="000238DA">
        <w:t>Anf.</w:t>
      </w:r>
      <w:r w:rsidR="0019135F" w:rsidRPr="000238DA">
        <w:t>  110  </w:t>
      </w:r>
      <w:r w:rsidRPr="000238DA">
        <w:t>PYRY NIEMI (S):</w:t>
      </w:r>
      <w:bookmarkEnd w:id="450"/>
      <w:bookmarkEnd w:id="451"/>
      <w:bookmarkEnd w:id="452"/>
      <w:bookmarkEnd w:id="453"/>
    </w:p>
    <w:p w:rsidR="00682E23" w:rsidRPr="000238DA" w:rsidRDefault="00682E23" w:rsidP="00682E23">
      <w:pPr>
        <w:pStyle w:val="Normaltindrag"/>
      </w:pPr>
      <w:r w:rsidRPr="000238DA">
        <w:t>Då är det väl i så fall ännu viktigare att ha bra och goda diskussioner med Tyskland för att kanske skapa större konsensus kring diskussione</w:t>
      </w:r>
      <w:r w:rsidRPr="000238DA">
        <w:t>r</w:t>
      </w:r>
      <w:r w:rsidRPr="000238DA">
        <w:t>na, för de brukar oftast ha ett väldigt starkt inflytande i de här samma</w:t>
      </w:r>
      <w:r w:rsidRPr="000238DA">
        <w:t>n</w:t>
      </w:r>
      <w:r w:rsidRPr="000238DA">
        <w:t>hangen. Även om det väger jämnt just nu kanske man kan hitta en fra</w:t>
      </w:r>
      <w:r w:rsidRPr="000238DA">
        <w:t>m</w:t>
      </w:r>
      <w:r w:rsidRPr="000238DA">
        <w:t>komlig väg på ett snabbare sätt om till exempel Tyskland är med på t</w:t>
      </w:r>
      <w:r w:rsidRPr="000238DA">
        <w:t>å</w:t>
      </w:r>
      <w:r w:rsidRPr="000238DA">
        <w:t>get.</w:t>
      </w:r>
    </w:p>
    <w:p w:rsidR="00682E23" w:rsidRPr="000238DA" w:rsidRDefault="00682E23" w:rsidP="00682E23">
      <w:pPr>
        <w:pStyle w:val="Rubrik2"/>
      </w:pPr>
      <w:bookmarkStart w:id="454" w:name="_Toc290363998"/>
      <w:bookmarkStart w:id="455" w:name="_Toc290368423"/>
      <w:bookmarkStart w:id="456" w:name="_Toc290369120"/>
      <w:bookmarkStart w:id="457" w:name="_Toc293409600"/>
      <w:r w:rsidRPr="000238DA">
        <w:t>Anf.</w:t>
      </w:r>
      <w:r w:rsidR="0019135F" w:rsidRPr="000238DA">
        <w:t>  111  </w:t>
      </w:r>
      <w:r w:rsidRPr="000238DA">
        <w:t>ORDFÖRANDEN:</w:t>
      </w:r>
      <w:bookmarkEnd w:id="454"/>
      <w:bookmarkEnd w:id="455"/>
      <w:bookmarkEnd w:id="456"/>
      <w:bookmarkEnd w:id="457"/>
    </w:p>
    <w:p w:rsidR="00682E23" w:rsidRPr="000238DA" w:rsidRDefault="00682E23" w:rsidP="00682E23">
      <w:pPr>
        <w:pStyle w:val="Normaltindrag"/>
      </w:pPr>
      <w:r w:rsidRPr="000238DA">
        <w:t>Hur går det med fotarbetet i denna fråga, E</w:t>
      </w:r>
      <w:r w:rsidRPr="000238DA">
        <w:t>s</w:t>
      </w:r>
      <w:r w:rsidRPr="000238DA">
        <w:t>kil Erlandsson?</w:t>
      </w:r>
    </w:p>
    <w:p w:rsidR="00682E23" w:rsidRPr="000238DA" w:rsidRDefault="00682E23" w:rsidP="00682E23">
      <w:pPr>
        <w:pStyle w:val="Rubrik2"/>
      </w:pPr>
      <w:bookmarkStart w:id="458" w:name="_Toc290363999"/>
      <w:bookmarkStart w:id="459" w:name="_Toc290368424"/>
      <w:bookmarkStart w:id="460" w:name="_Toc290369121"/>
      <w:bookmarkStart w:id="461" w:name="_Toc293409601"/>
      <w:r w:rsidRPr="000238DA">
        <w:t>Anf.</w:t>
      </w:r>
      <w:r w:rsidR="0019135F" w:rsidRPr="000238DA">
        <w:t>  112  </w:t>
      </w:r>
      <w:r w:rsidRPr="000238DA">
        <w:t>Landsbygdsminister ESKIL ERLAND</w:t>
      </w:r>
      <w:r w:rsidRPr="000238DA">
        <w:t>S</w:t>
      </w:r>
      <w:r w:rsidRPr="000238DA">
        <w:t>SON (C):</w:t>
      </w:r>
      <w:bookmarkEnd w:id="458"/>
      <w:bookmarkEnd w:id="459"/>
      <w:bookmarkEnd w:id="460"/>
      <w:bookmarkEnd w:id="461"/>
    </w:p>
    <w:p w:rsidR="00682E23" w:rsidRPr="000238DA" w:rsidRDefault="00682E23" w:rsidP="00682E23">
      <w:pPr>
        <w:pStyle w:val="Normaltindrag"/>
      </w:pPr>
      <w:r w:rsidRPr="000238DA">
        <w:t>Ordförande! Det är alltid lite rundabordsdiskussion före och under rådsmöten om frågestäl</w:t>
      </w:r>
      <w:r w:rsidRPr="000238DA">
        <w:t>l</w:t>
      </w:r>
      <w:r w:rsidRPr="000238DA">
        <w:t>ningar som är svåra att få klara majoriteter kring, och självklart försöker vi påverka va</w:t>
      </w:r>
      <w:r w:rsidRPr="000238DA">
        <w:t>r</w:t>
      </w:r>
      <w:r w:rsidRPr="000238DA">
        <w:t>andra – åt båda håll</w:t>
      </w:r>
      <w:r w:rsidR="00F61991" w:rsidRPr="000238DA">
        <w:t>, ska man veta. Det finns ju de</w:t>
      </w:r>
      <w:r w:rsidRPr="000238DA">
        <w:t xml:space="preserve"> som vill annat också.</w:t>
      </w:r>
    </w:p>
    <w:p w:rsidR="00682E23" w:rsidRPr="000238DA" w:rsidRDefault="00682E23" w:rsidP="00682E23">
      <w:pPr>
        <w:pStyle w:val="Rubrik2"/>
      </w:pPr>
      <w:bookmarkStart w:id="462" w:name="_Toc290364000"/>
      <w:bookmarkStart w:id="463" w:name="_Toc290368425"/>
      <w:bookmarkStart w:id="464" w:name="_Toc290369122"/>
      <w:bookmarkStart w:id="465" w:name="_Toc293409602"/>
      <w:r w:rsidRPr="000238DA">
        <w:t>Anf.</w:t>
      </w:r>
      <w:r w:rsidR="0019135F" w:rsidRPr="000238DA">
        <w:t>  113  </w:t>
      </w:r>
      <w:r w:rsidRPr="000238DA">
        <w:t>PYRY NIEMI (S):</w:t>
      </w:r>
      <w:bookmarkEnd w:id="462"/>
      <w:bookmarkEnd w:id="463"/>
      <w:bookmarkEnd w:id="464"/>
      <w:bookmarkEnd w:id="465"/>
    </w:p>
    <w:p w:rsidR="00682E23" w:rsidRPr="000238DA" w:rsidRDefault="00682E23" w:rsidP="00682E23">
      <w:pPr>
        <w:pStyle w:val="Normaltindrag"/>
      </w:pPr>
      <w:r w:rsidRPr="000238DA">
        <w:t>Jag tackar för detta. Jag utgår från att landsbygdsministern verkligen känner stödet från EU-nämnden i detta fotarbete.</w:t>
      </w:r>
    </w:p>
    <w:p w:rsidR="00682E23" w:rsidRPr="000238DA" w:rsidRDefault="00682E23" w:rsidP="00682E23">
      <w:pPr>
        <w:pStyle w:val="Rubrik2"/>
      </w:pPr>
      <w:bookmarkStart w:id="466" w:name="_Toc290364001"/>
      <w:bookmarkStart w:id="467" w:name="_Toc290368426"/>
      <w:bookmarkStart w:id="468" w:name="_Toc290369123"/>
      <w:bookmarkStart w:id="469" w:name="_Toc293409603"/>
      <w:r w:rsidRPr="000238DA">
        <w:t>Anf.</w:t>
      </w:r>
      <w:r w:rsidR="0019135F" w:rsidRPr="000238DA">
        <w:t>  114  </w:t>
      </w:r>
      <w:r w:rsidRPr="000238DA">
        <w:t>Landsbygdsminister ESKIL ERLAND</w:t>
      </w:r>
      <w:r w:rsidRPr="000238DA">
        <w:t>S</w:t>
      </w:r>
      <w:r w:rsidRPr="000238DA">
        <w:t>SON (C):</w:t>
      </w:r>
      <w:bookmarkEnd w:id="466"/>
      <w:bookmarkEnd w:id="467"/>
      <w:bookmarkEnd w:id="468"/>
      <w:bookmarkEnd w:id="469"/>
    </w:p>
    <w:p w:rsidR="00682E23" w:rsidRPr="000238DA" w:rsidRDefault="00682E23" w:rsidP="00682E23">
      <w:pPr>
        <w:pStyle w:val="Normaltindrag"/>
      </w:pPr>
      <w:r w:rsidRPr="000238DA">
        <w:t>Jag tackar för det!</w:t>
      </w:r>
    </w:p>
    <w:p w:rsidR="00682E23" w:rsidRPr="000238DA" w:rsidRDefault="00682E23" w:rsidP="00682E23">
      <w:pPr>
        <w:pStyle w:val="Rubrik2"/>
      </w:pPr>
      <w:bookmarkStart w:id="470" w:name="_Toc290364002"/>
      <w:bookmarkStart w:id="471" w:name="_Toc290368427"/>
      <w:bookmarkStart w:id="472" w:name="_Toc290369124"/>
      <w:bookmarkStart w:id="473" w:name="_Toc293409604"/>
      <w:r w:rsidRPr="000238DA">
        <w:t>Anf.</w:t>
      </w:r>
      <w:r w:rsidR="0019135F" w:rsidRPr="000238DA">
        <w:t>  115  </w:t>
      </w:r>
      <w:r w:rsidRPr="000238DA">
        <w:t>ORDFÖRANDEN:</w:t>
      </w:r>
      <w:bookmarkEnd w:id="470"/>
      <w:bookmarkEnd w:id="471"/>
      <w:bookmarkEnd w:id="472"/>
      <w:bookmarkEnd w:id="473"/>
    </w:p>
    <w:p w:rsidR="00682E23" w:rsidRPr="000238DA" w:rsidRDefault="00682E23" w:rsidP="00682E23">
      <w:pPr>
        <w:pStyle w:val="Normaltindrag"/>
      </w:pPr>
      <w:r w:rsidRPr="000238DA">
        <w:t>Jag finner att det finns stöd för regeringens position i fråga 5.</w:t>
      </w:r>
    </w:p>
    <w:p w:rsidR="00682E23" w:rsidRPr="000238DA" w:rsidRDefault="00682E23" w:rsidP="00682E23">
      <w:pPr>
        <w:pStyle w:val="Normaltindrag"/>
      </w:pPr>
      <w:r w:rsidRPr="000238DA">
        <w:t>Vi går till punkt 6, den ständiga jordbrukskommittén och frivilliga kvalitetsordningar för jordbruksprodukter. Det gäller alltså inte u</w:t>
      </w:r>
      <w:r w:rsidRPr="000238DA">
        <w:t>r</w:t>
      </w:r>
      <w:r w:rsidRPr="000238DA">
        <w:t>sprungsmärkning.</w:t>
      </w:r>
    </w:p>
    <w:p w:rsidR="00682E23" w:rsidRPr="000238DA" w:rsidRDefault="00682E23" w:rsidP="00682E23">
      <w:pPr>
        <w:pStyle w:val="Rubrik2"/>
      </w:pPr>
      <w:bookmarkStart w:id="474" w:name="_Toc290364003"/>
      <w:bookmarkStart w:id="475" w:name="_Toc290368428"/>
      <w:bookmarkStart w:id="476" w:name="_Toc290369125"/>
      <w:bookmarkStart w:id="477" w:name="_Toc293409605"/>
      <w:r w:rsidRPr="000238DA">
        <w:t>Anf.</w:t>
      </w:r>
      <w:r w:rsidR="0019135F" w:rsidRPr="000238DA">
        <w:t>  116  </w:t>
      </w:r>
      <w:r w:rsidRPr="000238DA">
        <w:t>Landsbygdsminister ESKIL ERLAND</w:t>
      </w:r>
      <w:r w:rsidRPr="000238DA">
        <w:t>S</w:t>
      </w:r>
      <w:r w:rsidRPr="000238DA">
        <w:t>SON (C):</w:t>
      </w:r>
      <w:bookmarkEnd w:id="474"/>
      <w:bookmarkEnd w:id="475"/>
      <w:bookmarkEnd w:id="476"/>
      <w:bookmarkEnd w:id="477"/>
    </w:p>
    <w:p w:rsidR="00682E23" w:rsidRPr="000238DA" w:rsidRDefault="00682E23" w:rsidP="00682E23">
      <w:pPr>
        <w:pStyle w:val="Normaltindrag"/>
      </w:pPr>
      <w:r w:rsidRPr="000238DA">
        <w:t>Ordförande! I december presenterade EU-kommissionen det kval</w:t>
      </w:r>
      <w:r w:rsidRPr="000238DA">
        <w:t>i</w:t>
      </w:r>
      <w:r w:rsidRPr="000238DA">
        <w:t>tetspaket som innehåller två förslag till nya rådsförordningar. I fö</w:t>
      </w:r>
      <w:r w:rsidRPr="000238DA">
        <w:t>r</w:t>
      </w:r>
      <w:r w:rsidRPr="000238DA">
        <w:t>slaget om frivilliga begrepp har det ungerska ordförandeskapet reviderat ko</w:t>
      </w:r>
      <w:r w:rsidRPr="000238DA">
        <w:t>m</w:t>
      </w:r>
      <w:r w:rsidRPr="000238DA">
        <w:t>missionens ursprungliga förslag och lagt till två olika t</w:t>
      </w:r>
      <w:r w:rsidRPr="000238DA">
        <w:t>y</w:t>
      </w:r>
      <w:r w:rsidRPr="000238DA">
        <w:t>per av frivilliga begrepp, nämligen Product of Mountain farming och Product from My farm.</w:t>
      </w:r>
    </w:p>
    <w:p w:rsidR="00682E23" w:rsidRPr="000238DA" w:rsidRDefault="00682E23" w:rsidP="00682E23">
      <w:pPr>
        <w:pStyle w:val="Normaltindrag"/>
      </w:pPr>
      <w:r w:rsidRPr="000238DA">
        <w:t>Regeringens uppfattning är att frivilliga begrepp av typen bergspr</w:t>
      </w:r>
      <w:r w:rsidRPr="000238DA">
        <w:t>o</w:t>
      </w:r>
      <w:r w:rsidRPr="000238DA">
        <w:t>dukter respektive gård</w:t>
      </w:r>
      <w:r w:rsidRPr="000238DA">
        <w:t>s</w:t>
      </w:r>
      <w:r w:rsidRPr="000238DA">
        <w:t>försäljning eller gårdsprodukter i möjligaste mån inte ska regleras på EU-nivå. Regeringen anser att det kan vara svårt och administrativt kostsamt att definiera sådana generella termer på EU-nivå och därefter kontrollera att de a</w:t>
      </w:r>
      <w:r w:rsidRPr="000238DA">
        <w:t>n</w:t>
      </w:r>
      <w:r w:rsidRPr="000238DA">
        <w:t>vänds på rätt sätt.</w:t>
      </w:r>
    </w:p>
    <w:p w:rsidR="00682E23" w:rsidRPr="000238DA" w:rsidRDefault="00682E23" w:rsidP="00682E23">
      <w:pPr>
        <w:pStyle w:val="Normaltindrag"/>
      </w:pPr>
      <w:r w:rsidRPr="000238DA">
        <w:t>I vårt arbete för regelförenkling föredrar vi att frivilliga begrepp def</w:t>
      </w:r>
      <w:r w:rsidRPr="000238DA">
        <w:t>i</w:t>
      </w:r>
      <w:r w:rsidRPr="000238DA">
        <w:t>nieras på andra sätt än just genom lagstiftning och i stället sköts via till exempel branschregler. Enligt vår m</w:t>
      </w:r>
      <w:r w:rsidRPr="000238DA">
        <w:t>e</w:t>
      </w:r>
      <w:r w:rsidRPr="000238DA">
        <w:t>ning är de övergripande EU-regler som finns om att konsumenter inte får vilseledas tillräckliga i detta avs</w:t>
      </w:r>
      <w:r w:rsidRPr="000238DA">
        <w:t>e</w:t>
      </w:r>
      <w:r w:rsidRPr="000238DA">
        <w:t>ende.</w:t>
      </w:r>
    </w:p>
    <w:p w:rsidR="00682E23" w:rsidRPr="000238DA" w:rsidRDefault="00682E23" w:rsidP="00682E23">
      <w:pPr>
        <w:pStyle w:val="Rubrik2"/>
      </w:pPr>
      <w:bookmarkStart w:id="478" w:name="_Toc290364004"/>
      <w:bookmarkStart w:id="479" w:name="_Toc290368429"/>
      <w:bookmarkStart w:id="480" w:name="_Toc290369126"/>
      <w:bookmarkStart w:id="481" w:name="_Toc293409606"/>
      <w:r w:rsidRPr="000238DA">
        <w:t>Anf.</w:t>
      </w:r>
      <w:r w:rsidR="0019135F" w:rsidRPr="000238DA">
        <w:t>  117  </w:t>
      </w:r>
      <w:r w:rsidRPr="000238DA">
        <w:t>JONAS SJÖSTEDT (V):</w:t>
      </w:r>
      <w:bookmarkEnd w:id="478"/>
      <w:bookmarkEnd w:id="479"/>
      <w:bookmarkEnd w:id="480"/>
      <w:bookmarkEnd w:id="481"/>
    </w:p>
    <w:p w:rsidR="00682E23" w:rsidRPr="000238DA" w:rsidRDefault="00682E23" w:rsidP="00682E23">
      <w:pPr>
        <w:pStyle w:val="Normaltindrag"/>
      </w:pPr>
      <w:r w:rsidRPr="000238DA">
        <w:t>Jag är helt enig med ministern om att det här inte borde bli någon EU-förordning över huvud taget. Det är en sorts överreglering.</w:t>
      </w:r>
    </w:p>
    <w:p w:rsidR="00682E23" w:rsidRPr="000238DA" w:rsidRDefault="00682E23" w:rsidP="00682E23">
      <w:pPr>
        <w:pStyle w:val="Normaltindrag"/>
      </w:pPr>
      <w:r w:rsidRPr="000238DA">
        <w:t>Anta att man kommer att hamna på att till exempel sätta en mete</w:t>
      </w:r>
      <w:r w:rsidRPr="000238DA">
        <w:t>r</w:t>
      </w:r>
      <w:r w:rsidRPr="000238DA">
        <w:t>gräns för när berget bö</w:t>
      </w:r>
      <w:r w:rsidRPr="000238DA">
        <w:t>r</w:t>
      </w:r>
      <w:r w:rsidRPr="000238DA">
        <w:t>jar och slutar, för att man ska kunna avgöra vad som är en bergsprodukt, hur en gård ska defin</w:t>
      </w:r>
      <w:r w:rsidRPr="000238DA">
        <w:t>i</w:t>
      </w:r>
      <w:r w:rsidRPr="000238DA">
        <w:t>eras och så vidare. Det bästa vore om branschen kunde sköta det här. Dessutom är det budget</w:t>
      </w:r>
      <w:r w:rsidR="002A1A2C" w:rsidRPr="000238DA">
        <w:softHyphen/>
      </w:r>
      <w:r w:rsidRPr="000238DA">
        <w:t>b</w:t>
      </w:r>
      <w:r w:rsidRPr="000238DA">
        <w:t>e</w:t>
      </w:r>
      <w:r w:rsidRPr="000238DA">
        <w:t>lastande, har jag förstått. Man måste ha någon typ av kontrollorgan.</w:t>
      </w:r>
    </w:p>
    <w:p w:rsidR="00682E23" w:rsidRPr="000238DA" w:rsidRDefault="00682E23" w:rsidP="00682E23">
      <w:pPr>
        <w:pStyle w:val="Normaltindrag"/>
      </w:pPr>
      <w:r w:rsidRPr="000238DA">
        <w:t>Jag undrar hur regeringen kommer att gå emot det här, vilket jag tycker är rimligt. Jag har anmält avvikande mening och håller fast vid den om regeringen inte säger nej till det här fö</w:t>
      </w:r>
      <w:r w:rsidRPr="000238DA">
        <w:t>r</w:t>
      </w:r>
      <w:r w:rsidRPr="000238DA">
        <w:t>slaget.</w:t>
      </w:r>
    </w:p>
    <w:p w:rsidR="00682E23" w:rsidRPr="000238DA" w:rsidRDefault="00682E23" w:rsidP="00682E23">
      <w:pPr>
        <w:pStyle w:val="Rubrik2"/>
      </w:pPr>
      <w:bookmarkStart w:id="482" w:name="_Toc290364005"/>
      <w:bookmarkStart w:id="483" w:name="_Toc290368430"/>
      <w:bookmarkStart w:id="484" w:name="_Toc290369127"/>
      <w:bookmarkStart w:id="485" w:name="_Toc293409607"/>
      <w:r w:rsidRPr="000238DA">
        <w:t>Anf.</w:t>
      </w:r>
      <w:r w:rsidR="0019135F" w:rsidRPr="000238DA">
        <w:t>  118  </w:t>
      </w:r>
      <w:r w:rsidRPr="000238DA">
        <w:t>Landsbygdsminister ESKIL ERLAND</w:t>
      </w:r>
      <w:r w:rsidRPr="000238DA">
        <w:t>S</w:t>
      </w:r>
      <w:r w:rsidRPr="000238DA">
        <w:t>SON (C):</w:t>
      </w:r>
      <w:bookmarkEnd w:id="482"/>
      <w:bookmarkEnd w:id="483"/>
      <w:bookmarkEnd w:id="484"/>
      <w:bookmarkEnd w:id="485"/>
    </w:p>
    <w:p w:rsidR="00682E23" w:rsidRPr="000238DA" w:rsidRDefault="00682E23" w:rsidP="00682E23">
      <w:pPr>
        <w:pStyle w:val="Normaltindrag"/>
      </w:pPr>
      <w:r w:rsidRPr="000238DA">
        <w:t>Ordförande! Det är bara att instämma i de första meningarna som J</w:t>
      </w:r>
      <w:r w:rsidRPr="000238DA">
        <w:t>o</w:t>
      </w:r>
      <w:r w:rsidRPr="000238DA">
        <w:t>nas Sjöstedt nämnde. Det kommer att bli svåra, för att inte säga mycket svåra avgränsningsproblem kring vad som är ett berg. Hur högt ska det vara? Hur långt utanför berget ska man vara för att få använda en del av en produkt? Vi kan ta en produkt som fjällfil för att exemplifiera. Får man i den filen ha mjölk som kommer också från slättla</w:t>
      </w:r>
      <w:r w:rsidRPr="000238DA">
        <w:t>n</w:t>
      </w:r>
      <w:r w:rsidRPr="000238DA">
        <w:t>det, som ofta ligger nedanför ett berg, som då ska definieras vad det är för berg. Detta sagt inom parentes.</w:t>
      </w:r>
    </w:p>
    <w:p w:rsidR="00682E23" w:rsidRPr="000238DA" w:rsidRDefault="00682E23" w:rsidP="00682E23">
      <w:pPr>
        <w:pStyle w:val="Normaltindrag"/>
      </w:pPr>
      <w:r w:rsidRPr="000238DA">
        <w:t>Förhandlingarna kring den här frågeställnin</w:t>
      </w:r>
      <w:r w:rsidRPr="000238DA">
        <w:t>g</w:t>
      </w:r>
      <w:r w:rsidRPr="000238DA">
        <w:t xml:space="preserve">en har precis börjat. Därav </w:t>
      </w:r>
      <w:r w:rsidR="00F61991" w:rsidRPr="000238DA">
        <w:t xml:space="preserve">föreligger ännu </w:t>
      </w:r>
      <w:r w:rsidRPr="000238DA">
        <w:t>inte det konsekve</w:t>
      </w:r>
      <w:r w:rsidRPr="000238DA">
        <w:t>n</w:t>
      </w:r>
      <w:r w:rsidRPr="000238DA">
        <w:t>ta ställningstagande som jag</w:t>
      </w:r>
      <w:r w:rsidR="00F61991" w:rsidRPr="000238DA">
        <w:t xml:space="preserve"> vill</w:t>
      </w:r>
      <w:r w:rsidRPr="000238DA">
        <w:t xml:space="preserve"> och jag vet </w:t>
      </w:r>
      <w:r w:rsidR="00F61991" w:rsidRPr="000238DA">
        <w:t xml:space="preserve">att </w:t>
      </w:r>
      <w:r w:rsidRPr="000238DA">
        <w:t>EU-nämnden också ofta vill göra, men vi är nu i inle</w:t>
      </w:r>
      <w:r w:rsidRPr="000238DA">
        <w:t>d</w:t>
      </w:r>
      <w:r w:rsidRPr="000238DA">
        <w:t>ningen av en ganska lång process. Vi får se var det här slutar någonstans innan vi sä</w:t>
      </w:r>
      <w:r w:rsidRPr="000238DA">
        <w:t>t</w:t>
      </w:r>
      <w:r w:rsidRPr="000238DA">
        <w:t>ter ned foten alldeles fast.</w:t>
      </w:r>
    </w:p>
    <w:p w:rsidR="00682E23" w:rsidRPr="000238DA" w:rsidRDefault="00682E23" w:rsidP="00682E23">
      <w:pPr>
        <w:pStyle w:val="Rubrik2"/>
      </w:pPr>
      <w:bookmarkStart w:id="486" w:name="_Toc290364006"/>
      <w:bookmarkStart w:id="487" w:name="_Toc290368431"/>
      <w:bookmarkStart w:id="488" w:name="_Toc290369128"/>
      <w:bookmarkStart w:id="489" w:name="_Toc293409608"/>
      <w:r w:rsidRPr="000238DA">
        <w:t>Anf.</w:t>
      </w:r>
      <w:r w:rsidR="0019135F" w:rsidRPr="000238DA">
        <w:t>  119  </w:t>
      </w:r>
      <w:r w:rsidRPr="000238DA">
        <w:t>JONAS SJÖSTEDT (V):</w:t>
      </w:r>
      <w:bookmarkEnd w:id="486"/>
      <w:bookmarkEnd w:id="487"/>
      <w:bookmarkEnd w:id="488"/>
      <w:bookmarkEnd w:id="489"/>
    </w:p>
    <w:p w:rsidR="00682E23" w:rsidRPr="000238DA" w:rsidRDefault="00682E23" w:rsidP="00682E23">
      <w:pPr>
        <w:pStyle w:val="Normaltindrag"/>
      </w:pPr>
      <w:r w:rsidRPr="000238DA">
        <w:t>Jag ska bara säga att vi står kvar vid vår avvikande mening och i</w:t>
      </w:r>
      <w:r w:rsidRPr="000238DA">
        <w:t>n</w:t>
      </w:r>
      <w:r w:rsidRPr="000238DA">
        <w:t>bjuder alla liberaler, vänner av budgetrestriktivitet och motståndare mot allmän överreglering att ansluta sig till det här.</w:t>
      </w:r>
    </w:p>
    <w:p w:rsidR="00682E23" w:rsidRPr="000238DA" w:rsidRDefault="00682E23" w:rsidP="00682E23">
      <w:pPr>
        <w:pStyle w:val="Rubrik2"/>
      </w:pPr>
      <w:bookmarkStart w:id="490" w:name="_Toc290364007"/>
      <w:bookmarkStart w:id="491" w:name="_Toc290368432"/>
      <w:bookmarkStart w:id="492" w:name="_Toc290369129"/>
      <w:bookmarkStart w:id="493" w:name="_Toc293409609"/>
      <w:r w:rsidRPr="000238DA">
        <w:t>Anf.</w:t>
      </w:r>
      <w:r w:rsidR="0019135F" w:rsidRPr="000238DA">
        <w:t>  120  </w:t>
      </w:r>
      <w:r w:rsidRPr="000238DA">
        <w:t>ORDFÖRANDEN:</w:t>
      </w:r>
      <w:bookmarkEnd w:id="490"/>
      <w:bookmarkEnd w:id="491"/>
      <w:bookmarkEnd w:id="492"/>
      <w:bookmarkEnd w:id="493"/>
    </w:p>
    <w:p w:rsidR="00682E23" w:rsidRPr="000238DA" w:rsidRDefault="00682E23" w:rsidP="00682E23">
      <w:pPr>
        <w:pStyle w:val="Normaltindrag"/>
      </w:pPr>
      <w:r w:rsidRPr="000238DA">
        <w:t>Jag måste fråga Jonas Sjöstedt, om ministern nu säger att han i</w:t>
      </w:r>
      <w:r w:rsidRPr="000238DA">
        <w:t>n</w:t>
      </w:r>
      <w:r w:rsidRPr="000238DA">
        <w:t>stämmer med Jonas Sjöstedt och Jonas Sjöstedt sedan anmäler en av</w:t>
      </w:r>
      <w:r w:rsidR="002A1A2C" w:rsidRPr="000238DA">
        <w:softHyphen/>
      </w:r>
      <w:r w:rsidRPr="000238DA">
        <w:t>v</w:t>
      </w:r>
      <w:r w:rsidRPr="000238DA">
        <w:t>i</w:t>
      </w:r>
      <w:r w:rsidRPr="000238DA">
        <w:t>kande mening, vad är innebörden av detta?</w:t>
      </w:r>
    </w:p>
    <w:p w:rsidR="00682E23" w:rsidRPr="000238DA" w:rsidRDefault="00682E23" w:rsidP="00682E23">
      <w:pPr>
        <w:pStyle w:val="Rubrik2"/>
      </w:pPr>
      <w:bookmarkStart w:id="494" w:name="_Toc290364008"/>
      <w:bookmarkStart w:id="495" w:name="_Toc290368433"/>
      <w:bookmarkStart w:id="496" w:name="_Toc290369130"/>
      <w:bookmarkStart w:id="497" w:name="_Toc293409610"/>
      <w:r w:rsidRPr="000238DA">
        <w:t>Anf.</w:t>
      </w:r>
      <w:r w:rsidR="0019135F" w:rsidRPr="000238DA">
        <w:t>  121  </w:t>
      </w:r>
      <w:r w:rsidRPr="000238DA">
        <w:t>JONAS SJÖSTEDT (V):</w:t>
      </w:r>
      <w:bookmarkEnd w:id="494"/>
      <w:bookmarkEnd w:id="495"/>
      <w:bookmarkEnd w:id="496"/>
      <w:bookmarkEnd w:id="497"/>
    </w:p>
    <w:p w:rsidR="00682E23" w:rsidRPr="000238DA" w:rsidRDefault="00682E23" w:rsidP="00682E23">
      <w:pPr>
        <w:pStyle w:val="Normaltindrag"/>
      </w:pPr>
      <w:r w:rsidRPr="000238DA">
        <w:t>Det är att jag vill att Sverige säger nej. Vi anser att den här föror</w:t>
      </w:r>
      <w:r w:rsidRPr="000238DA">
        <w:t>d</w:t>
      </w:r>
      <w:r w:rsidRPr="000238DA">
        <w:t>ningen över huvud taget inte ska antas.</w:t>
      </w:r>
    </w:p>
    <w:p w:rsidR="00682E23" w:rsidRPr="000238DA" w:rsidRDefault="00682E23" w:rsidP="00682E23">
      <w:pPr>
        <w:pStyle w:val="Rubrik2"/>
      </w:pPr>
      <w:bookmarkStart w:id="498" w:name="_Toc290364009"/>
      <w:bookmarkStart w:id="499" w:name="_Toc290368434"/>
      <w:bookmarkStart w:id="500" w:name="_Toc290369131"/>
      <w:bookmarkStart w:id="501" w:name="_Toc293409611"/>
      <w:r w:rsidRPr="000238DA">
        <w:t>Anf.</w:t>
      </w:r>
      <w:r w:rsidR="0019135F" w:rsidRPr="000238DA">
        <w:t>  122  </w:t>
      </w:r>
      <w:r w:rsidRPr="000238DA">
        <w:t>ORDFÖRANDEN:</w:t>
      </w:r>
      <w:bookmarkEnd w:id="498"/>
      <w:bookmarkEnd w:id="499"/>
      <w:bookmarkEnd w:id="500"/>
      <w:bookmarkEnd w:id="501"/>
    </w:p>
    <w:p w:rsidR="00682E23" w:rsidRPr="000238DA" w:rsidRDefault="00682E23" w:rsidP="00682E23">
      <w:pPr>
        <w:pStyle w:val="Normaltindrag"/>
      </w:pPr>
      <w:r w:rsidRPr="000238DA">
        <w:t>Ligger inte det i ministerns svar?</w:t>
      </w:r>
    </w:p>
    <w:p w:rsidR="00682E23" w:rsidRPr="000238DA" w:rsidRDefault="00682E23" w:rsidP="00682E23">
      <w:pPr>
        <w:pStyle w:val="Rubrik2"/>
      </w:pPr>
      <w:bookmarkStart w:id="502" w:name="_Toc290364010"/>
      <w:bookmarkStart w:id="503" w:name="_Toc290368435"/>
      <w:bookmarkStart w:id="504" w:name="_Toc290369132"/>
      <w:bookmarkStart w:id="505" w:name="_Toc293409612"/>
      <w:r w:rsidRPr="000238DA">
        <w:t>Anf.</w:t>
      </w:r>
      <w:r w:rsidR="0019135F" w:rsidRPr="000238DA">
        <w:t>  123  </w:t>
      </w:r>
      <w:r w:rsidRPr="000238DA">
        <w:t>JONAS SJÖSTEDT (V):</w:t>
      </w:r>
      <w:bookmarkEnd w:id="502"/>
      <w:bookmarkEnd w:id="503"/>
      <w:bookmarkEnd w:id="504"/>
      <w:bookmarkEnd w:id="505"/>
    </w:p>
    <w:p w:rsidR="00682E23" w:rsidRPr="000238DA" w:rsidRDefault="00682E23" w:rsidP="00682E23">
      <w:pPr>
        <w:pStyle w:val="Normaltindrag"/>
      </w:pPr>
      <w:r w:rsidRPr="000238DA">
        <w:t>Jag tycker inte att det var så tydligt. Jag vill liksom ge en liten push från EU-nämnden till att inta en mer tydlig hållning.</w:t>
      </w:r>
    </w:p>
    <w:p w:rsidR="00682E23" w:rsidRPr="000238DA" w:rsidRDefault="00682E23" w:rsidP="00682E23">
      <w:pPr>
        <w:pStyle w:val="Rubrik2"/>
      </w:pPr>
      <w:bookmarkStart w:id="506" w:name="_Toc290364011"/>
      <w:bookmarkStart w:id="507" w:name="_Toc290368436"/>
      <w:bookmarkStart w:id="508" w:name="_Toc290369133"/>
      <w:bookmarkStart w:id="509" w:name="_Toc293409613"/>
      <w:r w:rsidRPr="000238DA">
        <w:t>Anf.</w:t>
      </w:r>
      <w:r w:rsidR="0019135F" w:rsidRPr="000238DA">
        <w:t>  124  </w:t>
      </w:r>
      <w:r w:rsidRPr="000238DA">
        <w:t>MARIA FERM (MP):</w:t>
      </w:r>
      <w:bookmarkEnd w:id="506"/>
      <w:bookmarkEnd w:id="507"/>
      <w:bookmarkEnd w:id="508"/>
      <w:bookmarkEnd w:id="509"/>
    </w:p>
    <w:p w:rsidR="00682E23" w:rsidRPr="000238DA" w:rsidRDefault="00682E23" w:rsidP="00682E23">
      <w:pPr>
        <w:pStyle w:val="Normaltindrag"/>
      </w:pPr>
      <w:r w:rsidRPr="000238DA">
        <w:t>Jag känner mig inbjuden att också instämma i den avvikande mening som Miljöpartiet och Vän</w:t>
      </w:r>
      <w:r w:rsidRPr="000238DA">
        <w:t>s</w:t>
      </w:r>
      <w:r w:rsidRPr="000238DA">
        <w:t>terpartiet tidigare har haft i den här frågan.</w:t>
      </w:r>
    </w:p>
    <w:p w:rsidR="00682E23" w:rsidRPr="000238DA" w:rsidRDefault="00682E23" w:rsidP="00682E23">
      <w:pPr>
        <w:pStyle w:val="Rubrik2"/>
      </w:pPr>
      <w:bookmarkStart w:id="510" w:name="_Toc290364012"/>
      <w:bookmarkStart w:id="511" w:name="_Toc290368437"/>
      <w:bookmarkStart w:id="512" w:name="_Toc290369134"/>
      <w:bookmarkStart w:id="513" w:name="_Toc293409614"/>
      <w:r w:rsidRPr="000238DA">
        <w:t>Anf.</w:t>
      </w:r>
      <w:r w:rsidR="0019135F" w:rsidRPr="000238DA">
        <w:t>  125  </w:t>
      </w:r>
      <w:r w:rsidRPr="000238DA">
        <w:t>Landsbygdsminister ESKIL ERLAND</w:t>
      </w:r>
      <w:r w:rsidRPr="000238DA">
        <w:t>S</w:t>
      </w:r>
      <w:r w:rsidRPr="000238DA">
        <w:t>SON (C):</w:t>
      </w:r>
      <w:bookmarkEnd w:id="510"/>
      <w:bookmarkEnd w:id="511"/>
      <w:bookmarkEnd w:id="512"/>
      <w:bookmarkEnd w:id="513"/>
    </w:p>
    <w:p w:rsidR="00682E23" w:rsidRPr="000238DA" w:rsidRDefault="00682E23" w:rsidP="00682E23">
      <w:pPr>
        <w:pStyle w:val="Normaltindrag"/>
      </w:pPr>
      <w:r w:rsidRPr="000238DA">
        <w:t>Jag har efter denna diskussion insugit EU-nämndens uppfattning i frågan och kommer att ha den i klart minne när det blir allvar i den här frågeställningen. Detta är alltså en disku</w:t>
      </w:r>
      <w:r w:rsidRPr="000238DA">
        <w:t>s</w:t>
      </w:r>
      <w:r w:rsidRPr="000238DA">
        <w:t>sionspunkt på det kommande rådsmötet och inge</w:t>
      </w:r>
      <w:r w:rsidRPr="000238DA">
        <w:t>n</w:t>
      </w:r>
      <w:r w:rsidRPr="000238DA">
        <w:t>ting annat.</w:t>
      </w:r>
    </w:p>
    <w:p w:rsidR="00682E23" w:rsidRPr="000238DA" w:rsidRDefault="00682E23" w:rsidP="00682E23">
      <w:pPr>
        <w:pStyle w:val="Rubrik2"/>
      </w:pPr>
      <w:bookmarkStart w:id="514" w:name="_Toc290364013"/>
      <w:bookmarkStart w:id="515" w:name="_Toc290368438"/>
      <w:bookmarkStart w:id="516" w:name="_Toc290369135"/>
      <w:bookmarkStart w:id="517" w:name="_Toc293409615"/>
      <w:r w:rsidRPr="000238DA">
        <w:t>Anf.</w:t>
      </w:r>
      <w:r w:rsidR="0019135F" w:rsidRPr="000238DA">
        <w:t>  126  </w:t>
      </w:r>
      <w:r w:rsidRPr="000238DA">
        <w:t>BENGT-ANDERS JOHANSSON (M):</w:t>
      </w:r>
      <w:bookmarkEnd w:id="514"/>
      <w:bookmarkEnd w:id="515"/>
      <w:bookmarkEnd w:id="516"/>
      <w:bookmarkEnd w:id="517"/>
    </w:p>
    <w:p w:rsidR="00682E23" w:rsidRPr="000238DA" w:rsidRDefault="00682E23" w:rsidP="00682E23">
      <w:pPr>
        <w:pStyle w:val="Normaltindrag"/>
      </w:pPr>
      <w:r w:rsidRPr="000238DA">
        <w:t>Jag tycker att det är utomordentligt viktigt att slå fast den linje som regeringen har i den här frågan. Om vi skulle ge oss in på en mängd olika märkningsformer innebär det att det plötsligt blir inflation. Det gör att de övriga märkningar som vi är överens om ska vara obligatoriska blir u</w:t>
      </w:r>
      <w:r w:rsidRPr="000238DA">
        <w:t>n</w:t>
      </w:r>
      <w:r w:rsidRPr="000238DA">
        <w:t>dergrävda.</w:t>
      </w:r>
    </w:p>
    <w:p w:rsidR="00682E23" w:rsidRPr="000238DA" w:rsidRDefault="00682E23" w:rsidP="00682E23">
      <w:pPr>
        <w:pStyle w:val="Normaltindrag"/>
      </w:pPr>
      <w:r w:rsidRPr="000238DA">
        <w:t>Däremot förvånar det mig lite grann att Vänsterpartiet och Miljöpa</w:t>
      </w:r>
      <w:r w:rsidRPr="000238DA">
        <w:t>r</w:t>
      </w:r>
      <w:r w:rsidRPr="000238DA">
        <w:t>tiet vill ha en avvikande mening. I utskottet i går valde man att a</w:t>
      </w:r>
      <w:r w:rsidRPr="000238DA">
        <w:t>v</w:t>
      </w:r>
      <w:r w:rsidRPr="000238DA">
        <w:t>stå. Jag kan bara skicka med det. Jag tror att vi är väldigt överens om att vi ska säga nej till detta. Det utgår jag från att ministern tar med sig från EU-nämnden som ytterligare ett stöd i sitt arbete.</w:t>
      </w:r>
    </w:p>
    <w:p w:rsidR="00682E23" w:rsidRPr="000238DA" w:rsidRDefault="00682E23" w:rsidP="00682E23">
      <w:pPr>
        <w:pStyle w:val="Rubrik2"/>
      </w:pPr>
      <w:bookmarkStart w:id="518" w:name="_Toc290364014"/>
      <w:bookmarkStart w:id="519" w:name="_Toc290368439"/>
      <w:bookmarkStart w:id="520" w:name="_Toc290369136"/>
      <w:bookmarkStart w:id="521" w:name="_Toc293409616"/>
      <w:r w:rsidRPr="000238DA">
        <w:t>Anf.</w:t>
      </w:r>
      <w:r w:rsidR="0019135F" w:rsidRPr="000238DA">
        <w:t>  127  </w:t>
      </w:r>
      <w:r w:rsidRPr="000238DA">
        <w:t>JONAS SJÖSTEDT (V):</w:t>
      </w:r>
      <w:bookmarkEnd w:id="518"/>
      <w:bookmarkEnd w:id="519"/>
      <w:bookmarkEnd w:id="520"/>
      <w:bookmarkEnd w:id="521"/>
    </w:p>
    <w:p w:rsidR="00682E23" w:rsidRPr="000238DA" w:rsidRDefault="00682E23" w:rsidP="00682E23">
      <w:pPr>
        <w:pStyle w:val="Normaltindrag"/>
      </w:pPr>
      <w:r w:rsidRPr="000238DA">
        <w:t>Om jag inte missminner mig, jag kan ha fått fel information, har det behandlats på ett tidigare utskottsmöte, och där markerade vi vårt mo</w:t>
      </w:r>
      <w:r w:rsidRPr="000238DA">
        <w:t>t</w:t>
      </w:r>
      <w:r w:rsidRPr="000238DA">
        <w:t>stånd.</w:t>
      </w:r>
    </w:p>
    <w:p w:rsidR="00682E23" w:rsidRPr="000238DA" w:rsidRDefault="00682E23" w:rsidP="00682E23">
      <w:pPr>
        <w:pStyle w:val="Rubrik2"/>
      </w:pPr>
      <w:bookmarkStart w:id="522" w:name="_Toc290364015"/>
      <w:bookmarkStart w:id="523" w:name="_Toc290368440"/>
      <w:bookmarkStart w:id="524" w:name="_Toc290369137"/>
      <w:bookmarkStart w:id="525" w:name="_Toc293409617"/>
      <w:r w:rsidRPr="000238DA">
        <w:t>Anf.</w:t>
      </w:r>
      <w:r w:rsidR="0019135F" w:rsidRPr="000238DA">
        <w:t>  128  </w:t>
      </w:r>
      <w:r w:rsidRPr="000238DA">
        <w:t>ORDFÖRANDEN:</w:t>
      </w:r>
      <w:bookmarkEnd w:id="522"/>
      <w:bookmarkEnd w:id="523"/>
      <w:bookmarkEnd w:id="524"/>
      <w:bookmarkEnd w:id="525"/>
    </w:p>
    <w:p w:rsidR="00682E23" w:rsidRPr="000238DA" w:rsidRDefault="00682E23" w:rsidP="00682E23">
      <w:pPr>
        <w:pStyle w:val="Normaltindrag"/>
      </w:pPr>
      <w:r w:rsidRPr="000238DA">
        <w:t>Vad är er position?</w:t>
      </w:r>
    </w:p>
    <w:p w:rsidR="00682E23" w:rsidRPr="000238DA" w:rsidRDefault="00682E23" w:rsidP="00682E23">
      <w:pPr>
        <w:pStyle w:val="Rubrik2"/>
      </w:pPr>
      <w:bookmarkStart w:id="526" w:name="_Toc290364016"/>
      <w:bookmarkStart w:id="527" w:name="_Toc290368441"/>
      <w:bookmarkStart w:id="528" w:name="_Toc290369138"/>
      <w:bookmarkStart w:id="529" w:name="_Toc293409618"/>
      <w:r w:rsidRPr="000238DA">
        <w:t>Anf.</w:t>
      </w:r>
      <w:r w:rsidR="0019135F" w:rsidRPr="000238DA">
        <w:t>  129  </w:t>
      </w:r>
      <w:r w:rsidRPr="000238DA">
        <w:t>JONAS SJÖSTEDT (V):</w:t>
      </w:r>
      <w:bookmarkEnd w:id="526"/>
      <w:bookmarkEnd w:id="527"/>
      <w:bookmarkEnd w:id="528"/>
      <w:bookmarkEnd w:id="529"/>
    </w:p>
    <w:p w:rsidR="00682E23" w:rsidRPr="000238DA" w:rsidRDefault="00682E23" w:rsidP="00682E23">
      <w:pPr>
        <w:pStyle w:val="Normaltindrag"/>
      </w:pPr>
      <w:r w:rsidRPr="000238DA">
        <w:t>Vi släpper inte en avvikande mening. Det vet ordföranden.</w:t>
      </w:r>
    </w:p>
    <w:p w:rsidR="00682E23" w:rsidRPr="000238DA" w:rsidRDefault="00682E23" w:rsidP="00682E23">
      <w:pPr>
        <w:pStyle w:val="Rubrik2"/>
      </w:pPr>
      <w:bookmarkStart w:id="530" w:name="_Toc290364017"/>
      <w:bookmarkStart w:id="531" w:name="_Toc290368442"/>
      <w:bookmarkStart w:id="532" w:name="_Toc290369139"/>
      <w:bookmarkStart w:id="533" w:name="_Toc293409619"/>
      <w:r w:rsidRPr="000238DA">
        <w:t>Anf.</w:t>
      </w:r>
      <w:r w:rsidR="0019135F" w:rsidRPr="000238DA">
        <w:t>  130  </w:t>
      </w:r>
      <w:r w:rsidRPr="000238DA">
        <w:t>ORDFÖRANDEN:</w:t>
      </w:r>
      <w:bookmarkEnd w:id="530"/>
      <w:bookmarkEnd w:id="531"/>
      <w:bookmarkEnd w:id="532"/>
      <w:bookmarkEnd w:id="533"/>
    </w:p>
    <w:p w:rsidR="00682E23" w:rsidRPr="000238DA" w:rsidRDefault="00682E23" w:rsidP="00682E23">
      <w:pPr>
        <w:pStyle w:val="Normaltindrag"/>
      </w:pPr>
      <w:r w:rsidRPr="000238DA">
        <w:t>Det var ju lite deprimerande att ni är helt opåverkbara.</w:t>
      </w:r>
    </w:p>
    <w:p w:rsidR="00682E23" w:rsidRPr="000238DA" w:rsidRDefault="00682E23" w:rsidP="00682E23">
      <w:pPr>
        <w:pStyle w:val="Rubrik2"/>
      </w:pPr>
      <w:bookmarkStart w:id="534" w:name="_Toc290364018"/>
      <w:bookmarkStart w:id="535" w:name="_Toc290368443"/>
      <w:bookmarkStart w:id="536" w:name="_Toc290369140"/>
      <w:bookmarkStart w:id="537" w:name="_Toc293409620"/>
      <w:r w:rsidRPr="000238DA">
        <w:t>Anf.</w:t>
      </w:r>
      <w:r w:rsidR="0019135F" w:rsidRPr="000238DA">
        <w:t>  131  </w:t>
      </w:r>
      <w:r w:rsidRPr="000238DA">
        <w:t>Landsbygdsminister ESKIL ERLAND</w:t>
      </w:r>
      <w:r w:rsidRPr="000238DA">
        <w:t>S</w:t>
      </w:r>
      <w:r w:rsidRPr="000238DA">
        <w:t>SON (C):</w:t>
      </w:r>
      <w:bookmarkEnd w:id="534"/>
      <w:bookmarkEnd w:id="535"/>
      <w:bookmarkEnd w:id="536"/>
      <w:bookmarkEnd w:id="537"/>
    </w:p>
    <w:p w:rsidR="00682E23" w:rsidRPr="000238DA" w:rsidRDefault="00682E23" w:rsidP="00682E23">
      <w:pPr>
        <w:pStyle w:val="Normaltindrag"/>
      </w:pPr>
      <w:r w:rsidRPr="000238DA">
        <w:t>Jag upprepar att vi är i inledningen av en process, en diskussion som jag tror att det kommer att ta ett antal rådsmöten att komma till skott i. Vi kommer säkert att återkomma ett antal gånger till den här frågeställnin</w:t>
      </w:r>
      <w:r w:rsidRPr="000238DA">
        <w:t>g</w:t>
      </w:r>
      <w:r w:rsidRPr="000238DA">
        <w:t>en. Då blir det säkert möjligt att göra mer precisa och fasta ställnings</w:t>
      </w:r>
      <w:r w:rsidR="0045267B" w:rsidRPr="000238DA">
        <w:softHyphen/>
      </w:r>
      <w:r w:rsidRPr="000238DA">
        <w:t>t</w:t>
      </w:r>
      <w:r w:rsidRPr="000238DA">
        <w:t>a</w:t>
      </w:r>
      <w:r w:rsidRPr="000238DA">
        <w:t>ganden, som vi måste göra när ärenden är uppe för avgörande.</w:t>
      </w:r>
    </w:p>
    <w:p w:rsidR="00682E23" w:rsidRPr="000238DA" w:rsidRDefault="00682E23" w:rsidP="00682E23">
      <w:pPr>
        <w:pStyle w:val="Rubrik2"/>
      </w:pPr>
      <w:bookmarkStart w:id="538" w:name="_Toc290364019"/>
      <w:bookmarkStart w:id="539" w:name="_Toc290368444"/>
      <w:bookmarkStart w:id="540" w:name="_Toc290369141"/>
      <w:bookmarkStart w:id="541" w:name="_Toc293409621"/>
      <w:r w:rsidRPr="000238DA">
        <w:t>Anf.</w:t>
      </w:r>
      <w:r w:rsidR="0019135F" w:rsidRPr="000238DA">
        <w:t>  132  </w:t>
      </w:r>
      <w:r w:rsidRPr="000238DA">
        <w:t>ORDFÖRANDEN:</w:t>
      </w:r>
      <w:bookmarkEnd w:id="538"/>
      <w:bookmarkEnd w:id="539"/>
      <w:bookmarkEnd w:id="540"/>
      <w:bookmarkEnd w:id="541"/>
    </w:p>
    <w:p w:rsidR="00682E23" w:rsidRPr="000238DA" w:rsidRDefault="00682E23" w:rsidP="00682E23">
      <w:pPr>
        <w:pStyle w:val="Normaltindrag"/>
      </w:pPr>
      <w:r w:rsidRPr="000238DA">
        <w:t>Jag försöker sammanfatta. Det finns stöd för regeringens här redov</w:t>
      </w:r>
      <w:r w:rsidRPr="000238DA">
        <w:t>i</w:t>
      </w:r>
      <w:r w:rsidRPr="000238DA">
        <w:t>sade upplägg inför de fortsatta förhandlingarna under punkten 6. S</w:t>
      </w:r>
      <w:r w:rsidRPr="000238DA">
        <w:t>e</w:t>
      </w:r>
      <w:r w:rsidRPr="000238DA">
        <w:t>dan finns det en avvikande mening som är geme</w:t>
      </w:r>
      <w:r w:rsidRPr="000238DA">
        <w:t>n</w:t>
      </w:r>
      <w:r w:rsidRPr="000238DA">
        <w:t>sam för Vänsterpartiet och Miljöpartiet.</w:t>
      </w:r>
    </w:p>
    <w:p w:rsidR="00682E23" w:rsidRPr="000238DA" w:rsidRDefault="00682E23" w:rsidP="00682E23">
      <w:pPr>
        <w:pStyle w:val="Normaltindrag"/>
      </w:pPr>
      <w:r w:rsidRPr="000238DA">
        <w:t>Övriga frågor: Den framtida rollen för fiskodling i färskvatten och i</w:t>
      </w:r>
      <w:r w:rsidRPr="000238DA">
        <w:t>n</w:t>
      </w:r>
      <w:r w:rsidRPr="000238DA">
        <w:t>sjöfiske. Det är per definition en informationspunkt.</w:t>
      </w:r>
    </w:p>
    <w:p w:rsidR="00682E23" w:rsidRPr="000238DA" w:rsidRDefault="00682E23" w:rsidP="00682E23">
      <w:pPr>
        <w:pStyle w:val="Rubrik2"/>
      </w:pPr>
      <w:bookmarkStart w:id="542" w:name="_Toc290364020"/>
      <w:bookmarkStart w:id="543" w:name="_Toc290368445"/>
      <w:bookmarkStart w:id="544" w:name="_Toc290369142"/>
      <w:bookmarkStart w:id="545" w:name="_Toc293409622"/>
      <w:r w:rsidRPr="000238DA">
        <w:t>Anf.</w:t>
      </w:r>
      <w:r w:rsidR="0019135F" w:rsidRPr="000238DA">
        <w:t>  133  </w:t>
      </w:r>
      <w:r w:rsidRPr="000238DA">
        <w:t>Landsbygdsminister ESKIL ERLAND</w:t>
      </w:r>
      <w:r w:rsidRPr="000238DA">
        <w:t>S</w:t>
      </w:r>
      <w:r w:rsidRPr="000238DA">
        <w:t>SON (C):</w:t>
      </w:r>
      <w:bookmarkEnd w:id="542"/>
      <w:bookmarkEnd w:id="543"/>
      <w:bookmarkEnd w:id="544"/>
      <w:bookmarkEnd w:id="545"/>
    </w:p>
    <w:p w:rsidR="00682E23" w:rsidRPr="000238DA" w:rsidRDefault="00682E23" w:rsidP="00682E23">
      <w:pPr>
        <w:pStyle w:val="Normaltindrag"/>
      </w:pPr>
      <w:r w:rsidRPr="000238DA">
        <w:t>Ordförande! Så här långt känner vi till att ordförandeskapet har för avsikt att ta upp e</w:t>
      </w:r>
      <w:r w:rsidRPr="000238DA">
        <w:t>n</w:t>
      </w:r>
      <w:r w:rsidRPr="000238DA">
        <w:t>dast en övrig punkt på dagordningen, och den handlar om inlandsfiske och vattenbruk.</w:t>
      </w:r>
    </w:p>
    <w:p w:rsidR="00682E23" w:rsidRPr="000238DA" w:rsidRDefault="00682E23" w:rsidP="00682E23">
      <w:pPr>
        <w:pStyle w:val="Normaltindrag"/>
      </w:pPr>
      <w:r w:rsidRPr="000238DA">
        <w:t>Regeringen är generellt positiv till en ökning och förbättring av va</w:t>
      </w:r>
      <w:r w:rsidRPr="000238DA">
        <w:t>t</w:t>
      </w:r>
      <w:r w:rsidRPr="000238DA">
        <w:t>tenbruk i sötvatten likaväl som till inlandsfiske generellt. Rege</w:t>
      </w:r>
      <w:r w:rsidRPr="000238DA">
        <w:t>r</w:t>
      </w:r>
      <w:r w:rsidRPr="000238DA">
        <w:t>ingen anser att det nationella beslutsutrymmet är viktigt men diskuterar gärna förbättringsmöjligheter inom området inom ramen för refo</w:t>
      </w:r>
      <w:r w:rsidRPr="000238DA">
        <w:t>r</w:t>
      </w:r>
      <w:r w:rsidRPr="000238DA">
        <w:t>men av den gemensamma fiskeripolitiken.</w:t>
      </w:r>
    </w:p>
    <w:p w:rsidR="00682E23" w:rsidRPr="000238DA" w:rsidRDefault="00682E23" w:rsidP="00682E23">
      <w:pPr>
        <w:pStyle w:val="Normaltindrag"/>
      </w:pPr>
      <w:r w:rsidRPr="000238DA">
        <w:t>Därtill vill jag gärna, herr ordförande, nä</w:t>
      </w:r>
      <w:r w:rsidRPr="000238DA">
        <w:t>m</w:t>
      </w:r>
      <w:r w:rsidRPr="000238DA">
        <w:t>na att vi kommer att ha en lunchdiskussion på temat innovationens roll för att ge förnyad kraft åt den traditionella livsstilen i land</w:t>
      </w:r>
      <w:r w:rsidRPr="000238DA">
        <w:t>s</w:t>
      </w:r>
      <w:r w:rsidRPr="000238DA">
        <w:t>bygdsområden.</w:t>
      </w:r>
    </w:p>
    <w:p w:rsidR="00682E23" w:rsidRPr="000238DA" w:rsidRDefault="00682E23" w:rsidP="00682E23">
      <w:pPr>
        <w:pStyle w:val="Rubrik2"/>
      </w:pPr>
      <w:bookmarkStart w:id="546" w:name="_Toc290364021"/>
      <w:bookmarkStart w:id="547" w:name="_Toc290368446"/>
      <w:bookmarkStart w:id="548" w:name="_Toc290369143"/>
      <w:bookmarkStart w:id="549" w:name="_Toc293409623"/>
      <w:r w:rsidRPr="000238DA">
        <w:t>Anf.</w:t>
      </w:r>
      <w:r w:rsidR="0019135F" w:rsidRPr="000238DA">
        <w:t>  134  </w:t>
      </w:r>
      <w:r w:rsidRPr="000238DA">
        <w:t>JONAS SJÖSTEDT (V):</w:t>
      </w:r>
      <w:bookmarkEnd w:id="546"/>
      <w:bookmarkEnd w:id="547"/>
      <w:bookmarkEnd w:id="548"/>
      <w:bookmarkEnd w:id="549"/>
    </w:p>
    <w:p w:rsidR="00682E23" w:rsidRPr="000238DA" w:rsidRDefault="00682E23" w:rsidP="00682E23">
      <w:pPr>
        <w:pStyle w:val="Normaltindrag"/>
      </w:pPr>
      <w:r w:rsidRPr="000238DA">
        <w:t>Ordförande! När man läser noten som grundar sig på en inlaga från den tjeckiska delegationen kan man notera att de frågar efter ekon</w:t>
      </w:r>
      <w:r w:rsidRPr="000238DA">
        <w:t>o</w:t>
      </w:r>
      <w:r w:rsidRPr="000238DA">
        <w:t>miskt stöd på en rad områden. Jag får nästan intrycket att de här länderna vill bygga upp någon sorts stödregim på EU-nivå för fisko</w:t>
      </w:r>
      <w:r w:rsidRPr="000238DA">
        <w:t>d</w:t>
      </w:r>
      <w:r w:rsidRPr="000238DA">
        <w:t>ling. Att man reglerar fiskepolitik i världshaven är en sak. Det är en internationell nö</w:t>
      </w:r>
      <w:r w:rsidRPr="000238DA">
        <w:t>d</w:t>
      </w:r>
      <w:r w:rsidRPr="000238DA">
        <w:t>vändighet. Men att vi liksom ska börja ha stödr</w:t>
      </w:r>
      <w:r w:rsidRPr="000238DA">
        <w:t>e</w:t>
      </w:r>
      <w:r w:rsidRPr="000238DA">
        <w:t>gimer för karpodling i Tjeckien eller så tycker jag verkar överambitiöst.</w:t>
      </w:r>
    </w:p>
    <w:p w:rsidR="00682E23" w:rsidRPr="000238DA" w:rsidRDefault="00682E23" w:rsidP="00682E23">
      <w:pPr>
        <w:pStyle w:val="Normaltindrag"/>
      </w:pPr>
      <w:r w:rsidRPr="000238DA">
        <w:t>Jag tycker att det är viktigt att markera från svensk sida att vi inte ser att fiskodling är ett område där EU-budgeten ska användas.</w:t>
      </w:r>
    </w:p>
    <w:p w:rsidR="00682E23" w:rsidRPr="000238DA" w:rsidRDefault="00682E23" w:rsidP="00682E23">
      <w:pPr>
        <w:pStyle w:val="Rubrik2"/>
      </w:pPr>
      <w:bookmarkStart w:id="550" w:name="_Toc290364022"/>
      <w:bookmarkStart w:id="551" w:name="_Toc290368447"/>
      <w:bookmarkStart w:id="552" w:name="_Toc290369144"/>
      <w:bookmarkStart w:id="553" w:name="_Toc293409624"/>
      <w:r w:rsidRPr="000238DA">
        <w:t>Anf.</w:t>
      </w:r>
      <w:r w:rsidR="0019135F" w:rsidRPr="000238DA">
        <w:t>  135  </w:t>
      </w:r>
      <w:r w:rsidRPr="000238DA">
        <w:t>CARINA ADOLFSSON ELGESTAM (S):</w:t>
      </w:r>
      <w:bookmarkEnd w:id="550"/>
      <w:bookmarkEnd w:id="551"/>
      <w:bookmarkEnd w:id="552"/>
      <w:bookmarkEnd w:id="553"/>
    </w:p>
    <w:p w:rsidR="00682E23" w:rsidRPr="000238DA" w:rsidRDefault="00682E23" w:rsidP="00682E23">
      <w:pPr>
        <w:pStyle w:val="Normaltindrag"/>
      </w:pPr>
      <w:r w:rsidRPr="000238DA">
        <w:t>Jag vill ta upp frågan om traditionell livsstil i landsbygdsområden. Det kan man natu</w:t>
      </w:r>
      <w:r w:rsidRPr="000238DA">
        <w:t>r</w:t>
      </w:r>
      <w:r w:rsidRPr="000238DA">
        <w:t xml:space="preserve">ligtvis fundera mycket över. Jag skulle gärna vilja att ministern utvecklade något mer vad det är man exakt har för avsikt med detta. </w:t>
      </w:r>
    </w:p>
    <w:p w:rsidR="00682E23" w:rsidRPr="000238DA" w:rsidRDefault="00682E23" w:rsidP="00682E23">
      <w:pPr>
        <w:pStyle w:val="Normaltindrag"/>
      </w:pPr>
      <w:r w:rsidRPr="000238DA">
        <w:t>Det är klart att innovationer i landsbygdsområden är oerhört viktiga för utvecklingen för framtiden och också för möjligheten till en u</w:t>
      </w:r>
      <w:r w:rsidRPr="000238DA">
        <w:t>t</w:t>
      </w:r>
      <w:r w:rsidRPr="000238DA">
        <w:t>komst om man ska bo kvar på landsbygden. Därför är den här frågan ganska intressant. Skulle vi kunna få veta lite mer vad man egentligen m</w:t>
      </w:r>
      <w:r w:rsidRPr="000238DA">
        <w:t>e</w:t>
      </w:r>
      <w:r w:rsidRPr="000238DA">
        <w:t>nar?</w:t>
      </w:r>
    </w:p>
    <w:p w:rsidR="00682E23" w:rsidRPr="000238DA" w:rsidRDefault="00682E23" w:rsidP="00682E23">
      <w:pPr>
        <w:pStyle w:val="Rubrik2"/>
      </w:pPr>
      <w:bookmarkStart w:id="554" w:name="_Toc290364023"/>
      <w:bookmarkStart w:id="555" w:name="_Toc290368448"/>
      <w:bookmarkStart w:id="556" w:name="_Toc290369145"/>
      <w:bookmarkStart w:id="557" w:name="_Toc293409625"/>
      <w:r w:rsidRPr="000238DA">
        <w:t>Anf.</w:t>
      </w:r>
      <w:r w:rsidR="0019135F" w:rsidRPr="000238DA">
        <w:t>  136  </w:t>
      </w:r>
      <w:r w:rsidRPr="000238DA">
        <w:t>MARGARETA SANDSTEDT (SD):</w:t>
      </w:r>
      <w:bookmarkEnd w:id="554"/>
      <w:bookmarkEnd w:id="555"/>
      <w:bookmarkEnd w:id="556"/>
      <w:bookmarkEnd w:id="557"/>
    </w:p>
    <w:p w:rsidR="00F61991" w:rsidRPr="000238DA" w:rsidRDefault="00682E23" w:rsidP="00682E23">
      <w:pPr>
        <w:pStyle w:val="Normaltindrag"/>
      </w:pPr>
      <w:r w:rsidRPr="000238DA">
        <w:t>Ordförande och ministern! Vi från vårt håll tycker att fiskodling kan vara intressant. G</w:t>
      </w:r>
      <w:r w:rsidRPr="000238DA">
        <w:t>e</w:t>
      </w:r>
      <w:r w:rsidRPr="000238DA">
        <w:t>nerellt kan vi säga att fokus på det här är bra. Det vi däremot tycker är märkligt är att landlåsta länder ska ha särskilda för</w:t>
      </w:r>
      <w:r w:rsidR="0045267B" w:rsidRPr="000238DA">
        <w:softHyphen/>
      </w:r>
      <w:r w:rsidRPr="000238DA">
        <w:t>d</w:t>
      </w:r>
      <w:r w:rsidRPr="000238DA">
        <w:t>e</w:t>
      </w:r>
      <w:r w:rsidRPr="000238DA">
        <w:t>lar av en sådan här satsning. Vi anser att det är orättvist. Där skulle vi vilja anmäla en avv</w:t>
      </w:r>
      <w:r w:rsidRPr="000238DA">
        <w:t>i</w:t>
      </w:r>
      <w:r w:rsidRPr="000238DA">
        <w:t>kande mening.</w:t>
      </w:r>
    </w:p>
    <w:p w:rsidR="00087711" w:rsidRPr="000238DA" w:rsidRDefault="00F61991" w:rsidP="0019135F">
      <w:pPr>
        <w:pStyle w:val="Rubrik2"/>
      </w:pPr>
      <w:bookmarkStart w:id="558" w:name="_Toc293409626"/>
      <w:r w:rsidRPr="000238DA">
        <w:t>Anf.</w:t>
      </w:r>
      <w:r w:rsidR="0019135F" w:rsidRPr="000238DA">
        <w:t>  137  </w:t>
      </w:r>
      <w:r w:rsidRPr="000238DA">
        <w:t>ORDFÖRANDEN:</w:t>
      </w:r>
      <w:bookmarkEnd w:id="558"/>
      <w:r w:rsidRPr="000238DA">
        <w:t xml:space="preserve"> </w:t>
      </w:r>
    </w:p>
    <w:p w:rsidR="00F61991" w:rsidRPr="000238DA" w:rsidRDefault="00F61991" w:rsidP="00F61991">
      <w:pPr>
        <w:pStyle w:val="Normaltindrag"/>
      </w:pPr>
      <w:r w:rsidRPr="000238DA">
        <w:t>Det är en informationspunkt.</w:t>
      </w:r>
    </w:p>
    <w:p w:rsidR="00087711" w:rsidRPr="000238DA" w:rsidRDefault="00F61991" w:rsidP="00756782">
      <w:pPr>
        <w:pStyle w:val="Rubrik2"/>
      </w:pPr>
      <w:bookmarkStart w:id="559" w:name="_Toc293409627"/>
      <w:r w:rsidRPr="000238DA">
        <w:t>Anf.</w:t>
      </w:r>
      <w:r w:rsidR="0019135F" w:rsidRPr="000238DA">
        <w:t>  138  </w:t>
      </w:r>
      <w:r w:rsidRPr="000238DA">
        <w:t>MARGARETA SANDSTEDT (SD):</w:t>
      </w:r>
      <w:bookmarkEnd w:id="559"/>
      <w:r w:rsidR="00756782" w:rsidRPr="000238DA">
        <w:t xml:space="preserve"> </w:t>
      </w:r>
    </w:p>
    <w:p w:rsidR="00682E23" w:rsidRPr="000238DA" w:rsidRDefault="00682E23" w:rsidP="00087711">
      <w:pPr>
        <w:pStyle w:val="Normaltindrag"/>
      </w:pPr>
      <w:r w:rsidRPr="000238DA">
        <w:t>Man kan alltså inte ha en avvikande mening. Då är det en synpunkt.</w:t>
      </w:r>
    </w:p>
    <w:p w:rsidR="00682E23" w:rsidRPr="000238DA" w:rsidRDefault="00682E23" w:rsidP="00682E23">
      <w:pPr>
        <w:pStyle w:val="Normaltindrag"/>
      </w:pPr>
      <w:r w:rsidRPr="000238DA">
        <w:t>Jag kan även ha en synpunkt på landsbygdsutvecklingen. Det är fö</w:t>
      </w:r>
      <w:r w:rsidRPr="000238DA">
        <w:t>r</w:t>
      </w:r>
      <w:r w:rsidRPr="000238DA">
        <w:t>visso bra med innovation, men vi kanske har lite för stor tilltro till inn</w:t>
      </w:r>
      <w:r w:rsidRPr="000238DA">
        <w:t>o</w:t>
      </w:r>
      <w:r w:rsidRPr="000238DA">
        <w:t>vation. Vi kanske mer ska tänka på att sa</w:t>
      </w:r>
      <w:r w:rsidRPr="000238DA">
        <w:t>t</w:t>
      </w:r>
      <w:r w:rsidRPr="000238DA">
        <w:t>sa på konkreta åtgärder som exempelvis infr</w:t>
      </w:r>
      <w:r w:rsidRPr="000238DA">
        <w:t>a</w:t>
      </w:r>
      <w:r w:rsidRPr="000238DA">
        <w:t>struktur, skattelättnader, järnvägsbyggen och regionstöd. Man kan ha en blandad kompott. Det är också en synpunkt.</w:t>
      </w:r>
    </w:p>
    <w:p w:rsidR="00682E23" w:rsidRPr="000238DA" w:rsidRDefault="00682E23" w:rsidP="00682E23">
      <w:pPr>
        <w:pStyle w:val="Rubrik2"/>
      </w:pPr>
      <w:bookmarkStart w:id="560" w:name="_Toc290364024"/>
      <w:bookmarkStart w:id="561" w:name="_Toc290368449"/>
      <w:bookmarkStart w:id="562" w:name="_Toc290369146"/>
      <w:bookmarkStart w:id="563" w:name="_Toc293409628"/>
      <w:r w:rsidRPr="000238DA">
        <w:t>Anf.</w:t>
      </w:r>
      <w:r w:rsidR="0019135F" w:rsidRPr="000238DA">
        <w:t>  139  </w:t>
      </w:r>
      <w:r w:rsidRPr="000238DA">
        <w:t>Landsbygdsminister ESKIL ERLAND</w:t>
      </w:r>
      <w:r w:rsidRPr="000238DA">
        <w:t>S</w:t>
      </w:r>
      <w:r w:rsidRPr="000238DA">
        <w:t>SON (C):</w:t>
      </w:r>
      <w:bookmarkEnd w:id="560"/>
      <w:bookmarkEnd w:id="561"/>
      <w:bookmarkEnd w:id="562"/>
      <w:bookmarkEnd w:id="563"/>
    </w:p>
    <w:p w:rsidR="00682E23" w:rsidRPr="000238DA" w:rsidRDefault="00682E23" w:rsidP="00682E23">
      <w:pPr>
        <w:pStyle w:val="Normaltindrag"/>
      </w:pPr>
      <w:r w:rsidRPr="000238DA">
        <w:t>Ordförande! Vad beträffar Jonas Sjöstedts synpunkter håller vi med. Det ska först och främst vara budgetrestriktivitet på det här o</w:t>
      </w:r>
      <w:r w:rsidRPr="000238DA">
        <w:t>m</w:t>
      </w:r>
      <w:r w:rsidRPr="000238DA">
        <w:t>rådet. Det handlar, såvitt vi har förstått, i det här skedet inte om några nya pengar, utan det handlar om att använda den ram som finns i den gemensamma fiskeripolitiken i dag. Den är ju nu, som vi väl känner till, under omprö</w:t>
      </w:r>
      <w:r w:rsidRPr="000238DA">
        <w:t>v</w:t>
      </w:r>
      <w:r w:rsidRPr="000238DA">
        <w:t>ning. Vi lär få återkomma rejält många gånger innan vi är i hamn med det projektet.</w:t>
      </w:r>
    </w:p>
    <w:p w:rsidR="00682E23" w:rsidRPr="000238DA" w:rsidRDefault="00682E23" w:rsidP="00682E23">
      <w:pPr>
        <w:pStyle w:val="Normaltindrag"/>
      </w:pPr>
      <w:r w:rsidRPr="000238DA">
        <w:t>Beträffande den andra frågeställningen tycker jag, precis som Marg</w:t>
      </w:r>
      <w:r w:rsidRPr="000238DA">
        <w:t>a</w:t>
      </w:r>
      <w:r w:rsidRPr="000238DA">
        <w:t>reta Sandstedt och Carina Adolfsson Elgestam, att den är jättei</w:t>
      </w:r>
      <w:r w:rsidRPr="000238DA">
        <w:t>n</w:t>
      </w:r>
      <w:r w:rsidRPr="000238DA">
        <w:t>tressant. Vid lunchen har alltså det ungerska ordföra</w:t>
      </w:r>
      <w:r w:rsidRPr="000238DA">
        <w:t>n</w:t>
      </w:r>
      <w:r w:rsidRPr="000238DA">
        <w:t>deskapet inbjudit till en diskussion om innovationens roll för att ge förnyad livskraft åt den trad</w:t>
      </w:r>
      <w:r w:rsidRPr="000238DA">
        <w:t>i</w:t>
      </w:r>
      <w:r w:rsidRPr="000238DA">
        <w:t>tionella livsstilen i landsbygdsomr</w:t>
      </w:r>
      <w:r w:rsidRPr="000238DA">
        <w:t>å</w:t>
      </w:r>
      <w:r w:rsidRPr="000238DA">
        <w:t>den. De frågor som man gärna vill diskutera under den här punkten är vad vi egentligen menar med traditi</w:t>
      </w:r>
      <w:r w:rsidRPr="000238DA">
        <w:t>o</w:t>
      </w:r>
      <w:r w:rsidRPr="000238DA">
        <w:t>nell livsstil. Vilka styrkor finns i en traditionell livsstil? Hur kan den gemensamma – här kommer jag till Margareta San</w:t>
      </w:r>
      <w:r w:rsidRPr="000238DA">
        <w:t>d</w:t>
      </w:r>
      <w:r w:rsidRPr="000238DA">
        <w:t>stedts frågeställning specifikt – jordbrukspolitiken, CAP, användas för att främja en förn</w:t>
      </w:r>
      <w:r w:rsidRPr="000238DA">
        <w:t>y</w:t>
      </w:r>
      <w:r w:rsidRPr="000238DA">
        <w:t>else av landsbygden?</w:t>
      </w:r>
    </w:p>
    <w:p w:rsidR="00682E23" w:rsidRPr="000238DA" w:rsidRDefault="00682E23" w:rsidP="00682E23">
      <w:pPr>
        <w:pStyle w:val="Normaltindrag"/>
      </w:pPr>
      <w:r w:rsidRPr="000238DA">
        <w:t>Därtill vill man diskutera vilka steg som bör vidtas för att sprida i</w:t>
      </w:r>
      <w:r w:rsidRPr="000238DA">
        <w:t>n</w:t>
      </w:r>
      <w:r w:rsidRPr="000238DA">
        <w:t>novation, idéer och lösningar. Man vill diskutera vilka nya element inom den gemensamma jordbrukspolitiken för p</w:t>
      </w:r>
      <w:r w:rsidRPr="000238DA">
        <w:t>e</w:t>
      </w:r>
      <w:r w:rsidRPr="000238DA">
        <w:t>rioden 2014–2020 som kan användas för att öka fokus på innovationer. Hur kan andra EU-politik</w:t>
      </w:r>
      <w:r w:rsidR="0045267B" w:rsidRPr="000238DA">
        <w:softHyphen/>
      </w:r>
      <w:r w:rsidRPr="000238DA">
        <w:t>områden nyttjas för att öka förnyelsen av landsbygden?</w:t>
      </w:r>
    </w:p>
    <w:p w:rsidR="00682E23" w:rsidRPr="000238DA" w:rsidRDefault="00682E23" w:rsidP="00682E23">
      <w:pPr>
        <w:pStyle w:val="Rubrik2"/>
      </w:pPr>
      <w:bookmarkStart w:id="564" w:name="_Toc290364025"/>
      <w:bookmarkStart w:id="565" w:name="_Toc290368450"/>
      <w:bookmarkStart w:id="566" w:name="_Toc290369147"/>
      <w:bookmarkStart w:id="567" w:name="_Toc293409629"/>
      <w:r w:rsidRPr="000238DA">
        <w:t>Anf.</w:t>
      </w:r>
      <w:r w:rsidR="0019135F" w:rsidRPr="000238DA">
        <w:t>  140  </w:t>
      </w:r>
      <w:r w:rsidRPr="000238DA">
        <w:t>CARINA ADOLFSSON ELGESTAM (S):</w:t>
      </w:r>
      <w:bookmarkEnd w:id="564"/>
      <w:bookmarkEnd w:id="565"/>
      <w:bookmarkEnd w:id="566"/>
      <w:bookmarkEnd w:id="567"/>
    </w:p>
    <w:p w:rsidR="00682E23" w:rsidRPr="000238DA" w:rsidRDefault="00682E23" w:rsidP="00682E23">
      <w:pPr>
        <w:pStyle w:val="Normaltindrag"/>
      </w:pPr>
      <w:r w:rsidRPr="000238DA">
        <w:t>Jag tror, till skillnad kanske lite grann från Sverigedemokraterna, att det är oerhört viktigt med innovationer på landsbygden. Ett exempel är ett traditionellt material som plast, som används inom industrin och till mångt och mycket i industritillverkning. I dag kan alltså en designer ute på landsbygden, i landsbygdsministerns egen närhet, designa smycken i plast som säljs över hela världen. En hel del kändisar bär dem. För mig är det också innovation.</w:t>
      </w:r>
    </w:p>
    <w:p w:rsidR="00682E23" w:rsidRPr="000238DA" w:rsidRDefault="00682E23" w:rsidP="00682E23">
      <w:pPr>
        <w:pStyle w:val="Normaltindrag"/>
      </w:pPr>
      <w:r w:rsidRPr="000238DA">
        <w:t>Mot bakgrund av det blir mitt medskick att jag hoppas att man här särskilt lyfter upp kvinnors möjligheter och lika rätt till utvec</w:t>
      </w:r>
      <w:r w:rsidRPr="000238DA">
        <w:t>k</w:t>
      </w:r>
      <w:r w:rsidRPr="000238DA">
        <w:t>ling utifrån det som är kopplat till innovation och arbete.</w:t>
      </w:r>
    </w:p>
    <w:p w:rsidR="00682E23" w:rsidRPr="000238DA" w:rsidRDefault="00682E23" w:rsidP="00682E23">
      <w:pPr>
        <w:pStyle w:val="Rubrik2"/>
      </w:pPr>
      <w:bookmarkStart w:id="568" w:name="_Toc290364026"/>
      <w:bookmarkStart w:id="569" w:name="_Toc290368451"/>
      <w:bookmarkStart w:id="570" w:name="_Toc290369148"/>
      <w:bookmarkStart w:id="571" w:name="_Toc293409630"/>
      <w:r w:rsidRPr="000238DA">
        <w:t>Anf.</w:t>
      </w:r>
      <w:r w:rsidR="0019135F" w:rsidRPr="000238DA">
        <w:t>  141  </w:t>
      </w:r>
      <w:r w:rsidRPr="000238DA">
        <w:t>Landsbygdsminister ESKIL ERLAND</w:t>
      </w:r>
      <w:r w:rsidRPr="000238DA">
        <w:t>S</w:t>
      </w:r>
      <w:r w:rsidRPr="000238DA">
        <w:t>SON (C):</w:t>
      </w:r>
      <w:bookmarkEnd w:id="568"/>
      <w:bookmarkEnd w:id="569"/>
      <w:bookmarkEnd w:id="570"/>
      <w:bookmarkEnd w:id="571"/>
    </w:p>
    <w:p w:rsidR="00682E23" w:rsidRPr="000238DA" w:rsidRDefault="00682E23" w:rsidP="00682E23">
      <w:pPr>
        <w:pStyle w:val="Normaltindrag"/>
      </w:pPr>
      <w:r w:rsidRPr="000238DA">
        <w:t>Det är bara att instämma i Carina Adolfsson Elgestams framställning. Inom parentes kan jag nämna att regeringen faktiskt presenterade en jämställdhetsstrategi för skogen, som har många möjligheter när det gäller att få fram nya m</w:t>
      </w:r>
      <w:r w:rsidRPr="000238DA">
        <w:t>a</w:t>
      </w:r>
      <w:r w:rsidRPr="000238DA">
        <w:t>terial och liknande. Vi gjorde det inte minst med tanke på att vi behöver innovationer på landsbygden men samtidigt en bättre jämställ</w:t>
      </w:r>
      <w:r w:rsidRPr="000238DA">
        <w:t>d</w:t>
      </w:r>
      <w:r w:rsidRPr="000238DA">
        <w:t>het i brukandet och nyttjandet av den svenska skogen som vi har i alla landsbygdsområden i vårt land. Det gjorde vi i onsdags i denna vecka.</w:t>
      </w:r>
    </w:p>
    <w:p w:rsidR="00682E23" w:rsidRPr="000238DA" w:rsidRDefault="00682E23" w:rsidP="00682E23">
      <w:pPr>
        <w:pStyle w:val="Rubrik2"/>
      </w:pPr>
      <w:bookmarkStart w:id="572" w:name="_Toc290364027"/>
      <w:bookmarkStart w:id="573" w:name="_Toc290368452"/>
      <w:bookmarkStart w:id="574" w:name="_Toc290369149"/>
      <w:bookmarkStart w:id="575" w:name="_Toc293409631"/>
      <w:r w:rsidRPr="000238DA">
        <w:t>Anf.</w:t>
      </w:r>
      <w:r w:rsidR="0019135F" w:rsidRPr="000238DA">
        <w:t>  142  </w:t>
      </w:r>
      <w:r w:rsidRPr="000238DA">
        <w:t>ORDFÖRANDEN:</w:t>
      </w:r>
      <w:bookmarkEnd w:id="572"/>
      <w:bookmarkEnd w:id="573"/>
      <w:bookmarkEnd w:id="574"/>
      <w:bookmarkEnd w:id="575"/>
    </w:p>
    <w:p w:rsidR="00682E23" w:rsidRPr="000238DA" w:rsidRDefault="00682E23" w:rsidP="00682E23">
      <w:pPr>
        <w:pStyle w:val="Normaltindrag"/>
      </w:pPr>
      <w:r w:rsidRPr="000238DA">
        <w:t>Vi tackar för informationen under punkt 7, och vi tackar ministern med medarbetare för i dag.</w:t>
      </w:r>
    </w:p>
    <w:p w:rsidR="00682E23" w:rsidRPr="000238DA" w:rsidRDefault="00682E23" w:rsidP="00682E23">
      <w:pPr>
        <w:pStyle w:val="Rubrik1"/>
      </w:pPr>
      <w:r w:rsidRPr="000238DA">
        <w:br w:type="page"/>
      </w:r>
      <w:bookmarkStart w:id="576" w:name="_Toc290364028"/>
      <w:bookmarkStart w:id="577" w:name="_Toc290368453"/>
      <w:bookmarkStart w:id="578" w:name="_Toc290369150"/>
      <w:bookmarkStart w:id="579" w:name="_Toc293409632"/>
      <w:r w:rsidRPr="000238DA">
        <w:t>4 §  Rättsliga och inrikes frågor</w:t>
      </w:r>
      <w:bookmarkEnd w:id="576"/>
      <w:bookmarkEnd w:id="577"/>
      <w:bookmarkEnd w:id="578"/>
      <w:bookmarkEnd w:id="579"/>
    </w:p>
    <w:p w:rsidR="00682E23" w:rsidRPr="000238DA" w:rsidRDefault="00682E23" w:rsidP="00682E23">
      <w:pPr>
        <w:pStyle w:val="Rubrik1-EU-nmnden"/>
      </w:pPr>
      <w:r w:rsidRPr="000238DA">
        <w:t>Statsrådet Erik Ullenhag</w:t>
      </w:r>
    </w:p>
    <w:p w:rsidR="00682E23" w:rsidRPr="000238DA" w:rsidRDefault="00682E23" w:rsidP="00682E23">
      <w:pPr>
        <w:pStyle w:val="Rubrik1-EU-nmnden"/>
      </w:pPr>
      <w:r w:rsidRPr="000238DA">
        <w:t>Information och samråd inför möte i Europeiska unionens råd för rättsliga och inrikes frågor den 11–12 april 2011</w:t>
      </w:r>
    </w:p>
    <w:p w:rsidR="00682E23" w:rsidRPr="000238DA" w:rsidRDefault="00682E23" w:rsidP="00682E23">
      <w:pPr>
        <w:pStyle w:val="Rubrik2"/>
      </w:pPr>
      <w:bookmarkStart w:id="580" w:name="_Toc290364029"/>
      <w:bookmarkStart w:id="581" w:name="_Toc290368454"/>
      <w:bookmarkStart w:id="582" w:name="_Toc290369151"/>
      <w:bookmarkStart w:id="583" w:name="_Toc293409633"/>
      <w:r w:rsidRPr="000238DA">
        <w:t>Anf.</w:t>
      </w:r>
      <w:r w:rsidR="0019135F" w:rsidRPr="000238DA">
        <w:t>  143  </w:t>
      </w:r>
      <w:r w:rsidRPr="000238DA">
        <w:t>ORDFÖRANDEN:</w:t>
      </w:r>
      <w:bookmarkEnd w:id="580"/>
      <w:bookmarkEnd w:id="581"/>
      <w:bookmarkEnd w:id="582"/>
      <w:bookmarkEnd w:id="583"/>
    </w:p>
    <w:p w:rsidR="00682E23" w:rsidRPr="000238DA" w:rsidRDefault="00682E23" w:rsidP="00682E23">
      <w:pPr>
        <w:pStyle w:val="Normaltindrag"/>
      </w:pPr>
      <w:r w:rsidRPr="000238DA">
        <w:t>Nämnden hälsar Erik Ullenhag med medarbetare välkomna till sa</w:t>
      </w:r>
      <w:r w:rsidRPr="000238DA">
        <w:t>m</w:t>
      </w:r>
      <w:r w:rsidRPr="000238DA">
        <w:t>manträdet.</w:t>
      </w:r>
    </w:p>
    <w:p w:rsidR="00682E23" w:rsidRPr="000238DA" w:rsidRDefault="00682E23" w:rsidP="00682E23">
      <w:pPr>
        <w:pStyle w:val="Normaltindrag"/>
      </w:pPr>
      <w:r w:rsidRPr="000238DA">
        <w:t>Det finns inga A-punkter? Nej. Någon återra</w:t>
      </w:r>
      <w:r w:rsidRPr="000238DA">
        <w:t>p</w:t>
      </w:r>
      <w:r w:rsidRPr="000238DA">
        <w:t>port? Nej.</w:t>
      </w:r>
    </w:p>
    <w:p w:rsidR="00682E23" w:rsidRPr="000238DA" w:rsidRDefault="00682E23" w:rsidP="00682E23">
      <w:pPr>
        <w:pStyle w:val="Normaltindrag"/>
      </w:pPr>
      <w:r w:rsidRPr="000238DA">
        <w:t>Då går vi till punkt 20 på dagordningen, R</w:t>
      </w:r>
      <w:r w:rsidRPr="000238DA">
        <w:t>o</w:t>
      </w:r>
      <w:r w:rsidRPr="000238DA">
        <w:t>mer.</w:t>
      </w:r>
    </w:p>
    <w:p w:rsidR="00682E23" w:rsidRPr="000238DA" w:rsidRDefault="00682E23" w:rsidP="00682E23">
      <w:pPr>
        <w:pStyle w:val="Rubrik2"/>
      </w:pPr>
      <w:bookmarkStart w:id="584" w:name="_Toc290364030"/>
      <w:bookmarkStart w:id="585" w:name="_Toc290368455"/>
      <w:bookmarkStart w:id="586" w:name="_Toc290369152"/>
      <w:bookmarkStart w:id="587" w:name="_Toc293409634"/>
      <w:r w:rsidRPr="000238DA">
        <w:t>Anf.</w:t>
      </w:r>
      <w:r w:rsidR="0019135F" w:rsidRPr="000238DA">
        <w:t>  144  </w:t>
      </w:r>
      <w:r w:rsidRPr="000238DA">
        <w:t>Statsrådet ERIK ULLENHAG (FP):</w:t>
      </w:r>
      <w:bookmarkEnd w:id="584"/>
      <w:bookmarkEnd w:id="585"/>
      <w:bookmarkEnd w:id="586"/>
      <w:bookmarkEnd w:id="587"/>
    </w:p>
    <w:p w:rsidR="00682E23" w:rsidRPr="000238DA" w:rsidRDefault="00682E23" w:rsidP="00682E23">
      <w:pPr>
        <w:pStyle w:val="Normaltindrag"/>
      </w:pPr>
      <w:r w:rsidRPr="000238DA">
        <w:t>Herr ordförande! Romers situation har varit högt på den EU-politiska dagordningen det s</w:t>
      </w:r>
      <w:r w:rsidRPr="000238DA">
        <w:t>e</w:t>
      </w:r>
      <w:r w:rsidRPr="000238DA">
        <w:t>naste året. Vi kan för EU-nämnden notera att det i dag är romernas nationaldag, den intern</w:t>
      </w:r>
      <w:r w:rsidRPr="000238DA">
        <w:t>a</w:t>
      </w:r>
      <w:r w:rsidRPr="000238DA">
        <w:t>tionella romerdagen. Det finns en romsk befolkning i 26 av 27 me</w:t>
      </w:r>
      <w:r w:rsidRPr="000238DA">
        <w:t>d</w:t>
      </w:r>
      <w:r w:rsidRPr="000238DA">
        <w:t>lemsstater i EU. Alla stater utom Malta har en romsk befolkning.</w:t>
      </w:r>
    </w:p>
    <w:p w:rsidR="00682E23" w:rsidRPr="000238DA" w:rsidRDefault="00682E23" w:rsidP="00682E23">
      <w:pPr>
        <w:pStyle w:val="Normaltindrag"/>
      </w:pPr>
      <w:r w:rsidRPr="000238DA">
        <w:t>Många av er känner säkert till att det u</w:t>
      </w:r>
      <w:r w:rsidRPr="000238DA">
        <w:t>n</w:t>
      </w:r>
      <w:r w:rsidRPr="000238DA">
        <w:t>gerska ordförandeskapet har social och ekonomisk integrering av romer som en av sina pri</w:t>
      </w:r>
      <w:r w:rsidRPr="000238DA">
        <w:t>o</w:t>
      </w:r>
      <w:r w:rsidRPr="000238DA">
        <w:t>riteringar. Kommissionen har också arbetat a</w:t>
      </w:r>
      <w:r w:rsidRPr="000238DA">
        <w:t>k</w:t>
      </w:r>
      <w:r w:rsidRPr="000238DA">
        <w:t>tiv</w:t>
      </w:r>
      <w:r w:rsidR="007109C4" w:rsidRPr="000238DA">
        <w:t>t med frågan. Häromdagen, den 5 </w:t>
      </w:r>
      <w:r w:rsidRPr="000238DA">
        <w:t>april, pr</w:t>
      </w:r>
      <w:r w:rsidRPr="000238DA">
        <w:t>e</w:t>
      </w:r>
      <w:r w:rsidRPr="000238DA">
        <w:t>senterade kommissionen ett meddelande om ett EU-ramverk för nationella strategier för romers integrering. Det meddelandet kommer nu att tas upp på RIF-rådet, rådet för rättsliga och inrikes frågor, på ti</w:t>
      </w:r>
      <w:r w:rsidRPr="000238DA">
        <w:t>s</w:t>
      </w:r>
      <w:r w:rsidRPr="000238DA">
        <w:t>dag. Vi kommer att ha en diskussion med efterföljande lunch för minis</w:t>
      </w:r>
      <w:r w:rsidRPr="000238DA">
        <w:t>t</w:t>
      </w:r>
      <w:r w:rsidRPr="000238DA">
        <w:t>rarna. Vid lunchen kommer vi bland annat att diskutera tillgång till rät</w:t>
      </w:r>
      <w:r w:rsidRPr="000238DA">
        <w:t>t</w:t>
      </w:r>
      <w:r w:rsidRPr="000238DA">
        <w:t xml:space="preserve">visa och möjligheter att ta till vara sina rättigheter. </w:t>
      </w:r>
    </w:p>
    <w:p w:rsidR="00682E23" w:rsidRPr="000238DA" w:rsidRDefault="00682E23" w:rsidP="00682E23">
      <w:pPr>
        <w:pStyle w:val="Normaltindrag"/>
      </w:pPr>
      <w:r w:rsidRPr="000238DA">
        <w:t>I det meddelande som kom häromdagen uppmanar kommissionen medlemsstaterna att till december 2011 utveckla nationella strategier för romernas integrering, och mål för arbetet ska finnas inom området u</w:t>
      </w:r>
      <w:r w:rsidRPr="000238DA">
        <w:t>t</w:t>
      </w:r>
      <w:r w:rsidRPr="000238DA">
        <w:t>bildning, arbete, hälsa och bostad. Kommissionen uppmanar också me</w:t>
      </w:r>
      <w:r w:rsidRPr="000238DA">
        <w:t>d</w:t>
      </w:r>
      <w:r w:rsidRPr="000238DA">
        <w:t>lemsstaterna att avsätta erforderliga medel tillsa</w:t>
      </w:r>
      <w:r w:rsidRPr="000238DA">
        <w:t>m</w:t>
      </w:r>
      <w:r w:rsidRPr="000238DA">
        <w:t>mans med EU-finan</w:t>
      </w:r>
      <w:r w:rsidR="00347480" w:rsidRPr="000238DA">
        <w:softHyphen/>
      </w:r>
      <w:r w:rsidRPr="000238DA">
        <w:t>siering för att genomföra strategierna. Kommissionen föreslår också olika lösningar för att förbättra användningen av EU-medel. Kommissi</w:t>
      </w:r>
      <w:r w:rsidRPr="000238DA">
        <w:t>o</w:t>
      </w:r>
      <w:r w:rsidRPr="000238DA">
        <w:t>nen presenterar också ett system för övervakning för att mäta utvecklin</w:t>
      </w:r>
      <w:r w:rsidRPr="000238DA">
        <w:t>g</w:t>
      </w:r>
      <w:r w:rsidRPr="000238DA">
        <w:t>en i medlemsstaterna och avser att årligen rapportera till Europaparl</w:t>
      </w:r>
      <w:r w:rsidRPr="000238DA">
        <w:t>a</w:t>
      </w:r>
      <w:r w:rsidRPr="000238DA">
        <w:t>mentet och rådet om detta.</w:t>
      </w:r>
    </w:p>
    <w:p w:rsidR="00682E23" w:rsidRPr="000238DA" w:rsidRDefault="00682E23" w:rsidP="00682E23">
      <w:pPr>
        <w:pStyle w:val="Normaltindrag"/>
      </w:pPr>
      <w:r w:rsidRPr="000238DA">
        <w:t>Epscorådet, som är formellt ansvarigt i fr</w:t>
      </w:r>
      <w:r w:rsidRPr="000238DA">
        <w:t>å</w:t>
      </w:r>
      <w:r w:rsidRPr="000238DA">
        <w:t xml:space="preserve">gan om romers integrering, kommer att diskutera och avser att anta slutsatser den 19 maj. Jag har för avsikt att delta i det mötet. Frågan om romers integrering kommer även att tas upp i andra rådskonstellationer, bland annat i RIF-rådet på tisdag. En förklaring till det är en vilja till mainstreaming av dessa frågor. </w:t>
      </w:r>
    </w:p>
    <w:p w:rsidR="00682E23" w:rsidRPr="000238DA" w:rsidRDefault="00682E23" w:rsidP="00682E23">
      <w:pPr>
        <w:pStyle w:val="Normaltindrag"/>
      </w:pPr>
      <w:r w:rsidRPr="000238DA">
        <w:t>Ungerska ordförandeskapet har också för avsikt att presentera en ra</w:t>
      </w:r>
      <w:r w:rsidRPr="000238DA">
        <w:t>p</w:t>
      </w:r>
      <w:r w:rsidRPr="000238DA">
        <w:t>port vid Europeiska rådet i juni om romers situation i Europa och om de diskussioner som har förts under våren.</w:t>
      </w:r>
    </w:p>
    <w:p w:rsidR="00682E23" w:rsidRPr="000238DA" w:rsidRDefault="00682E23" w:rsidP="00682E23">
      <w:pPr>
        <w:pStyle w:val="Normaltindrag"/>
      </w:pPr>
      <w:r w:rsidRPr="000238DA">
        <w:t>Regeringen välkomnar kommissionens meddelande om ett ramverk för nationella strategier för romers integrering. Det är ett viktigt medd</w:t>
      </w:r>
      <w:r w:rsidRPr="000238DA">
        <w:t>e</w:t>
      </w:r>
      <w:r w:rsidRPr="000238DA">
        <w:t>lande eftersom romer är en särskilt utsatt grupp i Europa när det gäller diskriminering samt social och ekonomisk exkludering. I di</w:t>
      </w:r>
      <w:r w:rsidRPr="000238DA">
        <w:t>s</w:t>
      </w:r>
      <w:r w:rsidRPr="000238DA">
        <w:t xml:space="preserve">kussionerna avser regeringen att poängtera att huvudansvaret för romernas integrering ligger på medlemsstaterna men att samarbetet på EU-nivå är viktigt och nödvändigt för att stärka respekten för mänskliga rättigheter. </w:t>
      </w:r>
    </w:p>
    <w:p w:rsidR="00682E23" w:rsidRPr="000238DA" w:rsidRDefault="00682E23" w:rsidP="00682E23">
      <w:pPr>
        <w:pStyle w:val="Normaltindrag"/>
      </w:pPr>
      <w:r w:rsidRPr="000238DA">
        <w:t>Det är centralt att vi har en utgångspunkt att medlemsstaterna har a</w:t>
      </w:r>
      <w:r w:rsidRPr="000238DA">
        <w:t>n</w:t>
      </w:r>
      <w:r w:rsidRPr="000238DA">
        <w:t>svar för arbete mot diskriminering och att medlemsstaterna har a</w:t>
      </w:r>
      <w:r w:rsidRPr="000238DA">
        <w:t>n</w:t>
      </w:r>
      <w:r w:rsidRPr="000238DA">
        <w:t>svaret för kampen för mänskliga rättigheter och skyddet för mänskliga rättigh</w:t>
      </w:r>
      <w:r w:rsidRPr="000238DA">
        <w:t>e</w:t>
      </w:r>
      <w:r w:rsidRPr="000238DA">
        <w:t>ter samt att vi ser ett tydligt mervärde med arbetet på EU-nivån.</w:t>
      </w:r>
    </w:p>
    <w:p w:rsidR="00682E23" w:rsidRPr="000238DA" w:rsidRDefault="00682E23" w:rsidP="00682E23">
      <w:pPr>
        <w:pStyle w:val="Normaltindrag"/>
      </w:pPr>
      <w:r w:rsidRPr="000238DA">
        <w:t>Alla medlemsstater med romer i befolkningen måste arbeta aktivt för att förbättra romernas situation. De nationella strategierna, inklus</w:t>
      </w:r>
      <w:r w:rsidRPr="000238DA">
        <w:t>i</w:t>
      </w:r>
      <w:r w:rsidRPr="000238DA">
        <w:t>ve målen för arbetet, måste få utformas av respektive land och i nära sama</w:t>
      </w:r>
      <w:r w:rsidRPr="000238DA">
        <w:t>r</w:t>
      </w:r>
      <w:r w:rsidRPr="000238DA">
        <w:t>bete med romerna själva. Men det är bra att ramverket som kommissi</w:t>
      </w:r>
      <w:r w:rsidRPr="000238DA">
        <w:t>o</w:t>
      </w:r>
      <w:r w:rsidRPr="000238DA">
        <w:t>nen har presenterat innehåller rekomme</w:t>
      </w:r>
      <w:r w:rsidRPr="000238DA">
        <w:t>n</w:t>
      </w:r>
      <w:r w:rsidRPr="000238DA">
        <w:t xml:space="preserve">dationer om hur detta arbete ska bedrivas. </w:t>
      </w:r>
    </w:p>
    <w:p w:rsidR="00682E23" w:rsidRPr="000238DA" w:rsidRDefault="00682E23" w:rsidP="00682E23">
      <w:pPr>
        <w:pStyle w:val="Normaltindrag"/>
      </w:pPr>
      <w:r w:rsidRPr="000238DA">
        <w:t>Regeringen ställer sig vidare positiv till att kommissionen avser att ha en vägledande roll, och man avser att återkommande följa upp och ra</w:t>
      </w:r>
      <w:r w:rsidRPr="000238DA">
        <w:t>p</w:t>
      </w:r>
      <w:r w:rsidRPr="000238DA">
        <w:t>portera om medlemsstaternas arbete. R</w:t>
      </w:r>
      <w:r w:rsidRPr="000238DA">
        <w:t>e</w:t>
      </w:r>
      <w:r w:rsidRPr="000238DA">
        <w:t>geringen ser gärna att det så långt som möjligt sker inom EU 2020-arbetet.</w:t>
      </w:r>
    </w:p>
    <w:p w:rsidR="00682E23" w:rsidRPr="000238DA" w:rsidRDefault="00682E23" w:rsidP="00682E23">
      <w:pPr>
        <w:pStyle w:val="Normaltindrag"/>
      </w:pPr>
      <w:r w:rsidRPr="000238DA">
        <w:t>Det är även bra att kommissionen föreslår lösningar för hur EU:s f</w:t>
      </w:r>
      <w:r w:rsidRPr="000238DA">
        <w:t>i</w:t>
      </w:r>
      <w:r w:rsidRPr="000238DA">
        <w:t>nansiella instrument kan användas bättre, särskilt när det gäller medlem</w:t>
      </w:r>
      <w:r w:rsidRPr="000238DA">
        <w:t>s</w:t>
      </w:r>
      <w:r w:rsidRPr="000238DA">
        <w:t>stater med de största problemen. Rege</w:t>
      </w:r>
      <w:r w:rsidRPr="000238DA">
        <w:t>r</w:t>
      </w:r>
      <w:r w:rsidRPr="000238DA">
        <w:t>ingen avser att i diskussionen föra fram att det är viktigt att utgångspunkten för arbetet är just mänskliga rättigheter, särskilt princ</w:t>
      </w:r>
      <w:r w:rsidRPr="000238DA">
        <w:t>i</w:t>
      </w:r>
      <w:r w:rsidRPr="000238DA">
        <w:t>pen om icke-diskriminering och jämställdhet. Regeringen anser också att romska barns och ungas situation särskilt ska beaktas. I diskussionen kommer vi även att ta upp vikten av ett system</w:t>
      </w:r>
      <w:r w:rsidRPr="000238DA">
        <w:t>a</w:t>
      </w:r>
      <w:r w:rsidRPr="000238DA">
        <w:t>tiskt arbete med mänskliga rättigheter och en lagstiftning som effektivt motverkar diskriminering.</w:t>
      </w:r>
    </w:p>
    <w:p w:rsidR="00682E23" w:rsidRPr="000238DA" w:rsidRDefault="00682E23" w:rsidP="00682E23">
      <w:pPr>
        <w:pStyle w:val="Normaltindrag"/>
      </w:pPr>
      <w:r w:rsidRPr="000238DA">
        <w:t>Inte i något av de länder som har en romsk befolkning kan man säga att det inte finns ett stort utanförskap i den romska gruppen. Det finns omfattande diskriminering i samtliga länder som har en romsk befol</w:t>
      </w:r>
      <w:r w:rsidRPr="000238DA">
        <w:t>k</w:t>
      </w:r>
      <w:r w:rsidRPr="000238DA">
        <w:t>ning. Det är 26 av 27 medlemsstater. Det är en bakgrund till att vi vä</w:t>
      </w:r>
      <w:r w:rsidRPr="000238DA">
        <w:t>l</w:t>
      </w:r>
      <w:r w:rsidRPr="000238DA">
        <w:t>komnar att kommissionen har lämnat detta meddelande, och vi välko</w:t>
      </w:r>
      <w:r w:rsidRPr="000238DA">
        <w:t>m</w:t>
      </w:r>
      <w:r w:rsidRPr="000238DA">
        <w:t>nar också ett ökat samarbete på Europanivå i den delen.</w:t>
      </w:r>
    </w:p>
    <w:p w:rsidR="00682E23" w:rsidRPr="000238DA" w:rsidRDefault="00682E23" w:rsidP="00682E23">
      <w:pPr>
        <w:pStyle w:val="Rubrik2"/>
      </w:pPr>
      <w:bookmarkStart w:id="588" w:name="_Toc290364031"/>
      <w:bookmarkStart w:id="589" w:name="_Toc290368456"/>
      <w:bookmarkStart w:id="590" w:name="_Toc290369153"/>
      <w:bookmarkStart w:id="591" w:name="_Toc293409635"/>
      <w:r w:rsidRPr="000238DA">
        <w:t>Anf.</w:t>
      </w:r>
      <w:r w:rsidR="0019135F" w:rsidRPr="000238DA">
        <w:t>  145  </w:t>
      </w:r>
      <w:r w:rsidRPr="000238DA">
        <w:t>CARINA ADOLFSSON ELGESTAM (S):</w:t>
      </w:r>
      <w:bookmarkEnd w:id="588"/>
      <w:bookmarkEnd w:id="589"/>
      <w:bookmarkEnd w:id="590"/>
      <w:bookmarkEnd w:id="591"/>
    </w:p>
    <w:p w:rsidR="00682E23" w:rsidRPr="000238DA" w:rsidRDefault="00682E23" w:rsidP="00682E23">
      <w:pPr>
        <w:pStyle w:val="Normaltindrag"/>
      </w:pPr>
      <w:r w:rsidRPr="000238DA">
        <w:t>Det är bra att man nu arbetar med frågan om romer, mänskliga rätti</w:t>
      </w:r>
      <w:r w:rsidRPr="000238DA">
        <w:t>g</w:t>
      </w:r>
      <w:r w:rsidRPr="000238DA">
        <w:t>heter och diskrimin</w:t>
      </w:r>
      <w:r w:rsidRPr="000238DA">
        <w:t>e</w:t>
      </w:r>
      <w:r w:rsidRPr="000238DA">
        <w:t>ring. Allt det som ministern sade är bra. Sedan gäller det att det blir verklighet.</w:t>
      </w:r>
    </w:p>
    <w:p w:rsidR="00682E23" w:rsidRPr="000238DA" w:rsidRDefault="00682E23" w:rsidP="00682E23">
      <w:pPr>
        <w:pStyle w:val="Normaltindrag"/>
      </w:pPr>
      <w:r w:rsidRPr="000238DA">
        <w:t>Mot bakgrund av att den svenska ståndpunkten handlar om jämställ</w:t>
      </w:r>
      <w:r w:rsidRPr="000238DA">
        <w:t>d</w:t>
      </w:r>
      <w:r w:rsidRPr="000238DA">
        <w:t>het skulle jag vilja att Sverige ligger i framkant i diskussionerna. EU-nämnden besökte Ungern för ett par veckor sedan. Då fick vi lite info</w:t>
      </w:r>
      <w:r w:rsidRPr="000238DA">
        <w:t>r</w:t>
      </w:r>
      <w:r w:rsidRPr="000238DA">
        <w:t>mation om den komma</w:t>
      </w:r>
      <w:r w:rsidRPr="000238DA">
        <w:t>n</w:t>
      </w:r>
      <w:r w:rsidRPr="000238DA">
        <w:t>de rapporten. Den var i mångt och mycket bra, men det fanns en sak som jag reagerade starkt på. Utifrån deras sätt att se på frågan var det viktigt med utbildning och arbete. Så långt l</w:t>
      </w:r>
      <w:r w:rsidRPr="000238DA">
        <w:t>å</w:t>
      </w:r>
      <w:r w:rsidRPr="000238DA">
        <w:t>ter allt bra. Kvinnor och flickor skulle utbi</w:t>
      </w:r>
      <w:r w:rsidRPr="000238DA">
        <w:t>l</w:t>
      </w:r>
      <w:r w:rsidRPr="000238DA">
        <w:t>das i hushållsarbete, och pappor och pojkar skulle utbildas till arbete. Jag ser på ledam</w:t>
      </w:r>
      <w:r w:rsidRPr="000238DA">
        <w:t>ö</w:t>
      </w:r>
      <w:r w:rsidRPr="000238DA">
        <w:t>terna runt bordet att ni känner igen detta.</w:t>
      </w:r>
    </w:p>
    <w:p w:rsidR="00682E23" w:rsidRPr="000238DA" w:rsidRDefault="00682E23" w:rsidP="00682E23">
      <w:pPr>
        <w:pStyle w:val="Normaltindrag"/>
      </w:pPr>
      <w:r w:rsidRPr="000238DA">
        <w:t>Jag känner att det här verkligen är en form av diskriminering gen</w:t>
      </w:r>
      <w:r w:rsidRPr="000238DA">
        <w:t>t</w:t>
      </w:r>
      <w:r w:rsidRPr="000238DA">
        <w:t>emot kvinnor. Jag önskar att Sverige försöker göra någon form av inlägg med utgångspunkt i att kvinnor och män samt flickor och pojkar måste få samma möjlighet till utbildning. Det får inte nischas utifrån att flickor ska gå mot det typiska för flickor och pojkar mot det typiska för pojkar. Det kan vara värd</w:t>
      </w:r>
      <w:r w:rsidRPr="000238DA">
        <w:t>e</w:t>
      </w:r>
      <w:r w:rsidRPr="000238DA">
        <w:t>fullt för fler länder än Ungern, och vi i Sverige ska med utgångspunkt i vår drivkraft i jämställ</w:t>
      </w:r>
      <w:r w:rsidRPr="000238DA">
        <w:t>d</w:t>
      </w:r>
      <w:r w:rsidRPr="000238DA">
        <w:t>hetsfrågor ligga i framkant. Vi har ju kommit en bit på väg.</w:t>
      </w:r>
    </w:p>
    <w:p w:rsidR="00682E23" w:rsidRPr="000238DA" w:rsidRDefault="00682E23" w:rsidP="00682E23">
      <w:pPr>
        <w:pStyle w:val="Rubrik2"/>
      </w:pPr>
      <w:bookmarkStart w:id="592" w:name="_Toc290364032"/>
      <w:bookmarkStart w:id="593" w:name="_Toc290368457"/>
      <w:bookmarkStart w:id="594" w:name="_Toc290369154"/>
      <w:bookmarkStart w:id="595" w:name="_Toc293409636"/>
      <w:r w:rsidRPr="000238DA">
        <w:t>Anf.</w:t>
      </w:r>
      <w:r w:rsidR="0019135F" w:rsidRPr="000238DA">
        <w:t>  146  </w:t>
      </w:r>
      <w:r w:rsidRPr="000238DA">
        <w:t>MARGARETA SANDSTEDT (SD):</w:t>
      </w:r>
      <w:bookmarkEnd w:id="592"/>
      <w:bookmarkEnd w:id="593"/>
      <w:bookmarkEnd w:id="594"/>
      <w:bookmarkEnd w:id="595"/>
    </w:p>
    <w:p w:rsidR="00682E23" w:rsidRPr="000238DA" w:rsidRDefault="00682E23" w:rsidP="00682E23">
      <w:pPr>
        <w:pStyle w:val="Normaltindrag"/>
      </w:pPr>
      <w:r w:rsidRPr="000238DA">
        <w:t>Herr ordförande! Frågan har varit uppe tid</w:t>
      </w:r>
      <w:r w:rsidRPr="000238DA">
        <w:t>i</w:t>
      </w:r>
      <w:r w:rsidRPr="000238DA">
        <w:t>gare. Här säger vi, som vi har gjort tidigare, att det måste få vara upp till varje enskilt land att självt avgöra formen av integration. Den ska inte ledas av någon form av öve</w:t>
      </w:r>
      <w:r w:rsidRPr="000238DA">
        <w:t>r</w:t>
      </w:r>
      <w:r w:rsidRPr="000238DA">
        <w:t>sta</w:t>
      </w:r>
      <w:r w:rsidRPr="000238DA">
        <w:t>t</w:t>
      </w:r>
      <w:r w:rsidRPr="000238DA">
        <w:t>lighet. Det måste finnas en chans att hantera vissa problem från fall till fall. Vi pratar om människor, vi pratar om särskilda situationer och särskilda lokala förhållanden. Där måste det finnas möjlighet att se över situationen och hantera saker mer fritt. Den bedömningen tycker jag att enskilda länder ska få göra och känna tilltro till.</w:t>
      </w:r>
    </w:p>
    <w:p w:rsidR="00682E23" w:rsidRPr="000238DA" w:rsidRDefault="00682E23" w:rsidP="00682E23">
      <w:pPr>
        <w:pStyle w:val="Normaltindrag"/>
      </w:pPr>
      <w:r w:rsidRPr="000238DA">
        <w:t>Vi anmäler avvikande mening här.</w:t>
      </w:r>
    </w:p>
    <w:p w:rsidR="00682E23" w:rsidRPr="000238DA" w:rsidRDefault="00682E23" w:rsidP="00682E23">
      <w:pPr>
        <w:pStyle w:val="Rubrik2"/>
      </w:pPr>
      <w:bookmarkStart w:id="596" w:name="_Toc290364033"/>
      <w:bookmarkStart w:id="597" w:name="_Toc290368458"/>
      <w:bookmarkStart w:id="598" w:name="_Toc290369155"/>
      <w:bookmarkStart w:id="599" w:name="_Toc293409637"/>
      <w:r w:rsidRPr="000238DA">
        <w:t>Anf.</w:t>
      </w:r>
      <w:r w:rsidR="0019135F" w:rsidRPr="000238DA">
        <w:t>  147  </w:t>
      </w:r>
      <w:r w:rsidRPr="000238DA">
        <w:t>BILLY GUSTAFSSON (S):</w:t>
      </w:r>
      <w:bookmarkEnd w:id="596"/>
      <w:bookmarkEnd w:id="597"/>
      <w:bookmarkEnd w:id="598"/>
      <w:bookmarkEnd w:id="599"/>
    </w:p>
    <w:p w:rsidR="00682E23" w:rsidRPr="000238DA" w:rsidRDefault="00682E23" w:rsidP="00682E23">
      <w:pPr>
        <w:pStyle w:val="Normaltindrag"/>
      </w:pPr>
      <w:r w:rsidRPr="000238DA">
        <w:t>Sverige har ingen som helst anledning att slå sig för bröstet över hur vi har behandlat romer historiskt. Om jag minns rätt har regeringen til</w:t>
      </w:r>
      <w:r w:rsidRPr="000238DA">
        <w:t>l</w:t>
      </w:r>
      <w:r w:rsidRPr="000238DA">
        <w:t>satt någon form av utredning för att kar</w:t>
      </w:r>
      <w:r w:rsidRPr="000238DA">
        <w:t>t</w:t>
      </w:r>
      <w:r w:rsidRPr="000238DA">
        <w:t>lägga hur vi har hanterat romer historiskt. Det är väl bra, men framför allt är det viktigt att vi har en fu</w:t>
      </w:r>
      <w:r w:rsidRPr="000238DA">
        <w:t>n</w:t>
      </w:r>
      <w:r w:rsidRPr="000238DA">
        <w:t xml:space="preserve">gerande politik för framtiden. </w:t>
      </w:r>
    </w:p>
    <w:p w:rsidR="00682E23" w:rsidRPr="000238DA" w:rsidRDefault="00682E23" w:rsidP="00682E23">
      <w:pPr>
        <w:pStyle w:val="Normaltindrag"/>
      </w:pPr>
      <w:r w:rsidRPr="000238DA">
        <w:t>Statsrådet var i konstitutionsutskottet för någon månad sedan, och då hade vi en liten di</w:t>
      </w:r>
      <w:r w:rsidRPr="000238DA">
        <w:t>s</w:t>
      </w:r>
      <w:r w:rsidRPr="000238DA">
        <w:t>kussion. Vi kan konstatera att vi har en bred samsyn. Jag ställer upp på allt som statsrådet sade tidigare, och jag stämmer in i det Carina Adolfsson Elgestam tog fram.</w:t>
      </w:r>
    </w:p>
    <w:p w:rsidR="00682E23" w:rsidRPr="000238DA" w:rsidRDefault="00682E23" w:rsidP="00682E23">
      <w:pPr>
        <w:pStyle w:val="Normaltindrag"/>
      </w:pPr>
      <w:r w:rsidRPr="000238DA">
        <w:t>Jag vill också påpeka att vi vid det tillfä</w:t>
      </w:r>
      <w:r w:rsidRPr="000238DA">
        <w:t>l</w:t>
      </w:r>
      <w:r w:rsidRPr="000238DA">
        <w:t>let var överens om att när vi får fram mer av substantiellt innehåll i hur detta ska hanteras mer oper</w:t>
      </w:r>
      <w:r w:rsidRPr="000238DA">
        <w:t>a</w:t>
      </w:r>
      <w:r w:rsidRPr="000238DA">
        <w:t>tivt ska vi återkomma, bland annat i konstitutionsutskottet, för en disku</w:t>
      </w:r>
      <w:r w:rsidRPr="000238DA">
        <w:t>s</w:t>
      </w:r>
      <w:r w:rsidRPr="000238DA">
        <w:t>sion. Däri ligger bland annat rapporten från det ungerska ordförandesk</w:t>
      </w:r>
      <w:r w:rsidRPr="000238DA">
        <w:t>a</w:t>
      </w:r>
      <w:r w:rsidRPr="000238DA">
        <w:t>pet.</w:t>
      </w:r>
    </w:p>
    <w:p w:rsidR="00682E23" w:rsidRPr="000238DA" w:rsidRDefault="00682E23" w:rsidP="00682E23">
      <w:pPr>
        <w:pStyle w:val="Normaltindrag"/>
      </w:pPr>
      <w:r w:rsidRPr="000238DA">
        <w:t>Jag vill bara göra den markeringen i disku</w:t>
      </w:r>
      <w:r w:rsidRPr="000238DA">
        <w:t>s</w:t>
      </w:r>
      <w:r w:rsidRPr="000238DA">
        <w:t>sionen.</w:t>
      </w:r>
    </w:p>
    <w:p w:rsidR="00682E23" w:rsidRPr="000238DA" w:rsidRDefault="00682E23" w:rsidP="00682E23">
      <w:pPr>
        <w:pStyle w:val="Rubrik2"/>
      </w:pPr>
      <w:bookmarkStart w:id="600" w:name="_Toc290364034"/>
      <w:bookmarkStart w:id="601" w:name="_Toc290368459"/>
      <w:bookmarkStart w:id="602" w:name="_Toc290369156"/>
      <w:bookmarkStart w:id="603" w:name="_Toc293409638"/>
      <w:r w:rsidRPr="000238DA">
        <w:t>Anf.</w:t>
      </w:r>
      <w:r w:rsidR="0019135F" w:rsidRPr="000238DA">
        <w:t>  148  </w:t>
      </w:r>
      <w:r w:rsidRPr="000238DA">
        <w:t>Statsrådet ERIK ULLENHAG (FP):</w:t>
      </w:r>
      <w:bookmarkEnd w:id="600"/>
      <w:bookmarkEnd w:id="601"/>
      <w:bookmarkEnd w:id="602"/>
      <w:bookmarkEnd w:id="603"/>
    </w:p>
    <w:p w:rsidR="00682E23" w:rsidRPr="000238DA" w:rsidRDefault="00682E23" w:rsidP="00682E23">
      <w:pPr>
        <w:pStyle w:val="Normaltindrag"/>
      </w:pPr>
      <w:r w:rsidRPr="000238DA">
        <w:t>Jag börjar med Billy Gustafssons kommentar. Vi kommer att åte</w:t>
      </w:r>
      <w:r w:rsidRPr="000238DA">
        <w:t>r</w:t>
      </w:r>
      <w:r w:rsidRPr="000238DA">
        <w:t>komma till utsko</w:t>
      </w:r>
      <w:r w:rsidRPr="000238DA">
        <w:t>t</w:t>
      </w:r>
      <w:r w:rsidRPr="000238DA">
        <w:t>tet. Det är lite grann riksdagens bord vem som äger frågan, om det är arbetsmarknadsutskottet eller konst</w:t>
      </w:r>
      <w:r w:rsidRPr="000238DA">
        <w:t>i</w:t>
      </w:r>
      <w:r w:rsidRPr="000238DA">
        <w:t>tutionsutskottet. När ni bestämmer er d</w:t>
      </w:r>
      <w:r w:rsidRPr="000238DA">
        <w:t>y</w:t>
      </w:r>
      <w:r w:rsidRPr="000238DA">
        <w:t>ker vi upp. Vi kan komma till båda utskotten. Vi gi</w:t>
      </w:r>
      <w:r w:rsidRPr="000238DA">
        <w:t>l</w:t>
      </w:r>
      <w:r w:rsidRPr="000238DA">
        <w:t>lar att träffa riksdagen.</w:t>
      </w:r>
    </w:p>
    <w:p w:rsidR="00682E23" w:rsidRPr="000238DA" w:rsidRDefault="00682E23" w:rsidP="00682E23">
      <w:pPr>
        <w:pStyle w:val="Normaltindrag"/>
      </w:pPr>
      <w:r w:rsidRPr="000238DA">
        <w:t>Jag vill understryka det centrala i vad Billy Gustafsson säger, näml</w:t>
      </w:r>
      <w:r w:rsidRPr="000238DA">
        <w:t>i</w:t>
      </w:r>
      <w:r w:rsidRPr="000238DA">
        <w:t>gen att vi har ingen a</w:t>
      </w:r>
      <w:r w:rsidRPr="000238DA">
        <w:t>n</w:t>
      </w:r>
      <w:r w:rsidRPr="000238DA">
        <w:t>ledning att vara stolta över vår egen historia. Det har varit tvångssteriliseringar i Sverige, förvägrad skolgång till gruppen, och det finns fortfarande ett enormt förtroendegap mellan den romska gruppen och majoritetssamhället. Det är alldeles för dåliga skolresultat även i dag. Skolnärvaron är för låg. Många av er känner till den verkli</w:t>
      </w:r>
      <w:r w:rsidRPr="000238DA">
        <w:t>g</w:t>
      </w:r>
      <w:r w:rsidRPr="000238DA">
        <w:t>het romerna lever i.</w:t>
      </w:r>
    </w:p>
    <w:p w:rsidR="00682E23" w:rsidRPr="000238DA" w:rsidRDefault="00682E23" w:rsidP="00682E23">
      <w:pPr>
        <w:pStyle w:val="Normaltindrag"/>
      </w:pPr>
      <w:r w:rsidRPr="000238DA">
        <w:t>Om vi ska få en trovärdighet på den europei</w:t>
      </w:r>
      <w:r w:rsidRPr="000238DA">
        <w:t>s</w:t>
      </w:r>
      <w:r w:rsidRPr="000238DA">
        <w:t>ka nivån är det viktigt att vi gör vår hemläxa på hemmaplan. En del i det är vitboken för att kar</w:t>
      </w:r>
      <w:r w:rsidRPr="000238DA">
        <w:t>t</w:t>
      </w:r>
      <w:r w:rsidRPr="000238DA">
        <w:t>lägga och försöka sätta punkt för historien och få fram en kunskap om de övergrepp som har skett i Sverige. En annan är att bekämpa diskrimin</w:t>
      </w:r>
      <w:r w:rsidRPr="000238DA">
        <w:t>e</w:t>
      </w:r>
      <w:r w:rsidRPr="000238DA">
        <w:t>ring i dag.</w:t>
      </w:r>
    </w:p>
    <w:p w:rsidR="00682E23" w:rsidRPr="000238DA" w:rsidRDefault="00682E23" w:rsidP="00682E23">
      <w:pPr>
        <w:pStyle w:val="Normaltindrag"/>
      </w:pPr>
      <w:r w:rsidRPr="000238DA">
        <w:t>Jag går över till Carina Adolfsson Elgestams fråga. Vi kommer att lyfta fram jämställdhet</w:t>
      </w:r>
      <w:r w:rsidRPr="000238DA">
        <w:t>s</w:t>
      </w:r>
      <w:r w:rsidRPr="000238DA">
        <w:t>frågan. Ni möter Ungern utan att jag själv har varit där, men jag har fört samtal i dessa fr</w:t>
      </w:r>
      <w:r w:rsidRPr="000238DA">
        <w:t>å</w:t>
      </w:r>
      <w:r w:rsidRPr="000238DA">
        <w:t>gor. Även om vi har stora utmaningar i Sverige finns det en skillnad mellan länder. Typiskt sett vill vi göra något bra, och sedan gör vi något där vi helt plötsligt behandlar den rom</w:t>
      </w:r>
      <w:r w:rsidRPr="000238DA">
        <w:t>s</w:t>
      </w:r>
      <w:r w:rsidRPr="000238DA">
        <w:t>ka gruppen annorlunda än hur vi behandlar andra EU-med</w:t>
      </w:r>
      <w:r w:rsidR="007109C4" w:rsidRPr="000238DA">
        <w:softHyphen/>
      </w:r>
      <w:r w:rsidRPr="000238DA">
        <w:t>borgare. Jag skulle bli mycket förvånad om det fanns ett land i Eur</w:t>
      </w:r>
      <w:r w:rsidRPr="000238DA">
        <w:t>o</w:t>
      </w:r>
      <w:r w:rsidRPr="000238DA">
        <w:t>pa där kvinnor i majoritetsbefolkningen ska ha en viss utbil</w:t>
      </w:r>
      <w:r w:rsidRPr="000238DA">
        <w:t>d</w:t>
      </w:r>
      <w:r w:rsidRPr="000238DA">
        <w:t>ning och män en annan. Det kan också förekomma, men i betydligt mindre grad. Jä</w:t>
      </w:r>
      <w:r w:rsidRPr="000238DA">
        <w:t>m</w:t>
      </w:r>
      <w:r w:rsidRPr="000238DA">
        <w:t>ställdhetspe</w:t>
      </w:r>
      <w:r w:rsidRPr="000238DA">
        <w:t>r</w:t>
      </w:r>
      <w:r w:rsidRPr="000238DA">
        <w:t>spektivet kommer att vara med.</w:t>
      </w:r>
    </w:p>
    <w:p w:rsidR="00682E23" w:rsidRPr="000238DA" w:rsidRDefault="00682E23" w:rsidP="00682E23">
      <w:pPr>
        <w:pStyle w:val="Normaltindrag"/>
      </w:pPr>
      <w:r w:rsidRPr="000238DA">
        <w:t>Ni är medvetna om – och det har varit en viss diskussion – att det finns en känslighet i frågorna. Det har funnits en rejäl diskussion på E</w:t>
      </w:r>
      <w:r w:rsidRPr="000238DA">
        <w:t>u</w:t>
      </w:r>
      <w:r w:rsidRPr="000238DA">
        <w:t>ropanivå om romers situation som i grunden är positiv och kan föra fr</w:t>
      </w:r>
      <w:r w:rsidRPr="000238DA">
        <w:t>å</w:t>
      </w:r>
      <w:r w:rsidRPr="000238DA">
        <w:t xml:space="preserve">gan framåt. </w:t>
      </w:r>
    </w:p>
    <w:p w:rsidR="00682E23" w:rsidRPr="000238DA" w:rsidRDefault="00682E23" w:rsidP="00682E23">
      <w:pPr>
        <w:pStyle w:val="Normaltindrag"/>
      </w:pPr>
      <w:r w:rsidRPr="000238DA">
        <w:t>Sedan var det Margareta Sandstedts fråga. Jag vill inte hamna i ett läge där det går att skjuta ansvaret för mänskliga rättigheter och diskr</w:t>
      </w:r>
      <w:r w:rsidRPr="000238DA">
        <w:t>i</w:t>
      </w:r>
      <w:r w:rsidRPr="000238DA">
        <w:t>minering upp på Europanivå. Däremot ko</w:t>
      </w:r>
      <w:r w:rsidRPr="000238DA">
        <w:t>m</w:t>
      </w:r>
      <w:r w:rsidRPr="000238DA">
        <w:t>mer Sverige att vara mycket tydligt på Europ</w:t>
      </w:r>
      <w:r w:rsidRPr="000238DA">
        <w:t>a</w:t>
      </w:r>
      <w:r w:rsidRPr="000238DA">
        <w:t>nivå – och jag är mycket tydlig i mina samtal – om det ansvar enskilda medlemsstater har för att bekämpa diskriminering och för att upprätthålla mänskliga rättigheter. Detta är en grupp där det fortf</w:t>
      </w:r>
      <w:r w:rsidRPr="000238DA">
        <w:t>a</w:t>
      </w:r>
      <w:r w:rsidRPr="000238DA">
        <w:t>rande finns barn i Europa som sätts i särskola för att de tillhör en minor</w:t>
      </w:r>
      <w:r w:rsidRPr="000238DA">
        <w:t>i</w:t>
      </w:r>
      <w:r w:rsidRPr="000238DA">
        <w:t>tet. Det är den verklighet vi möter. Där kommer jag att vara mycket ty</w:t>
      </w:r>
      <w:r w:rsidRPr="000238DA">
        <w:t>d</w:t>
      </w:r>
      <w:r w:rsidRPr="000238DA">
        <w:t>lig.</w:t>
      </w:r>
    </w:p>
    <w:p w:rsidR="00682E23" w:rsidRPr="000238DA" w:rsidRDefault="00682E23" w:rsidP="00682E23">
      <w:pPr>
        <w:pStyle w:val="Normaltindrag"/>
      </w:pPr>
      <w:r w:rsidRPr="000238DA">
        <w:t>Min poäng är att vi måste se till att ansvaret ligger på medlemsstat</w:t>
      </w:r>
      <w:r w:rsidRPr="000238DA">
        <w:t>s</w:t>
      </w:r>
      <w:r w:rsidRPr="000238DA">
        <w:t>nivå. Sedan kan vi ha ett samarbete vad gäller både resurser, best pract</w:t>
      </w:r>
      <w:r w:rsidRPr="000238DA">
        <w:t>i</w:t>
      </w:r>
      <w:r w:rsidRPr="000238DA">
        <w:t>ces och ramverk.</w:t>
      </w:r>
    </w:p>
    <w:p w:rsidR="00682E23" w:rsidRPr="000238DA" w:rsidRDefault="00682E23" w:rsidP="00682E23">
      <w:pPr>
        <w:pStyle w:val="Rubrik2"/>
      </w:pPr>
      <w:bookmarkStart w:id="604" w:name="_Toc290364035"/>
      <w:bookmarkStart w:id="605" w:name="_Toc290368460"/>
      <w:bookmarkStart w:id="606" w:name="_Toc290369157"/>
      <w:bookmarkStart w:id="607" w:name="_Toc293409639"/>
      <w:r w:rsidRPr="000238DA">
        <w:t>Anf.</w:t>
      </w:r>
      <w:r w:rsidR="0019135F" w:rsidRPr="000238DA">
        <w:t>  149  </w:t>
      </w:r>
      <w:r w:rsidRPr="000238DA">
        <w:t>FREDRICK FEDERLEY (C):</w:t>
      </w:r>
      <w:bookmarkEnd w:id="604"/>
      <w:bookmarkEnd w:id="605"/>
      <w:bookmarkEnd w:id="606"/>
      <w:bookmarkEnd w:id="607"/>
    </w:p>
    <w:p w:rsidR="00682E23" w:rsidRPr="000238DA" w:rsidRDefault="00682E23" w:rsidP="00682E23">
      <w:pPr>
        <w:pStyle w:val="Normaltindrag"/>
      </w:pPr>
      <w:r w:rsidRPr="000238DA">
        <w:t>Tack, ministern, för redogörelsen!</w:t>
      </w:r>
    </w:p>
    <w:p w:rsidR="00682E23" w:rsidRPr="000238DA" w:rsidRDefault="00682E23" w:rsidP="00682E23">
      <w:pPr>
        <w:pStyle w:val="Normaltindrag"/>
      </w:pPr>
      <w:r w:rsidRPr="000238DA">
        <w:t>Det pågår en hel del bra arbete, och det fördes fram bra synpunkter. Jag vill säga något i tillägg till det som Carina Adolfsson Elgestam varit inne på. När vi var i Ungern berättade man att den 6 mars hade det i Ungern varit en marsch med uniformer och parader. Ungern är ordföra</w:t>
      </w:r>
      <w:r w:rsidRPr="000238DA">
        <w:t>n</w:t>
      </w:r>
      <w:r w:rsidRPr="000238DA">
        <w:t>deland och arbetar fram programmen. De skanderade utanför romska familjers hus. Det är lätt att prata diskriminering. Det är lätt att prata om utanförskapet. Det här är nästan st</w:t>
      </w:r>
      <w:r w:rsidRPr="000238DA">
        <w:t>e</w:t>
      </w:r>
      <w:r w:rsidRPr="000238DA">
        <w:t>get värre. Det är början till pogromer.</w:t>
      </w:r>
    </w:p>
    <w:p w:rsidR="00682E23" w:rsidRPr="000238DA" w:rsidRDefault="00682E23" w:rsidP="00682E23">
      <w:pPr>
        <w:pStyle w:val="Normaltindrag"/>
      </w:pPr>
      <w:r w:rsidRPr="000238DA">
        <w:t>Det finns en risk att vi i länder som inte har en riktigt lika allvarlig s</w:t>
      </w:r>
      <w:r w:rsidRPr="000238DA">
        <w:t>i</w:t>
      </w:r>
      <w:r w:rsidRPr="000238DA">
        <w:t>tuation – även om det inte är bra – fastnar i ett lite finsalongssamtal gen</w:t>
      </w:r>
      <w:r w:rsidRPr="000238DA">
        <w:t>e</w:t>
      </w:r>
      <w:r w:rsidRPr="000238DA">
        <w:t>rellt om diskriminering när det i vissa länder närmar sig upplopp. Känner ministern att man kommer åt den biten i de dok</w:t>
      </w:r>
      <w:r w:rsidRPr="000238DA">
        <w:t>u</w:t>
      </w:r>
      <w:r w:rsidRPr="000238DA">
        <w:t>ment som nu tas fram? Blir det salongsspråk som inte riktigt adresserar de allvarliga problem som kommer fram med privata garden som ger sig på romer?</w:t>
      </w:r>
    </w:p>
    <w:p w:rsidR="00682E23" w:rsidRPr="000238DA" w:rsidRDefault="00682E23" w:rsidP="00682E23">
      <w:pPr>
        <w:pStyle w:val="Rubrik2"/>
      </w:pPr>
      <w:bookmarkStart w:id="608" w:name="_Toc290364036"/>
      <w:bookmarkStart w:id="609" w:name="_Toc290368461"/>
      <w:bookmarkStart w:id="610" w:name="_Toc290369158"/>
      <w:bookmarkStart w:id="611" w:name="_Toc293409640"/>
      <w:r w:rsidRPr="000238DA">
        <w:t>Anf.</w:t>
      </w:r>
      <w:r w:rsidR="0019135F" w:rsidRPr="000238DA">
        <w:t>  150  </w:t>
      </w:r>
      <w:r w:rsidRPr="000238DA">
        <w:t>CARINA OHLSSON (S):</w:t>
      </w:r>
      <w:bookmarkEnd w:id="608"/>
      <w:bookmarkEnd w:id="609"/>
      <w:bookmarkEnd w:id="610"/>
      <w:bookmarkEnd w:id="611"/>
    </w:p>
    <w:p w:rsidR="00682E23" w:rsidRPr="000238DA" w:rsidRDefault="00682E23" w:rsidP="00682E23">
      <w:pPr>
        <w:pStyle w:val="Normaltindrag"/>
      </w:pPr>
      <w:r w:rsidRPr="000238DA">
        <w:t>Herr ordförande! Jag tycker att ministern hade väldigt bra inlägg om de här frågorna. Jag vill lyfta fram några saker.</w:t>
      </w:r>
    </w:p>
    <w:p w:rsidR="00682E23" w:rsidRPr="000238DA" w:rsidRDefault="00682E23" w:rsidP="00682E23">
      <w:pPr>
        <w:pStyle w:val="Normaltindrag"/>
      </w:pPr>
      <w:r w:rsidRPr="000238DA">
        <w:t>I Sverige säger vi ”historiskt”, men det är inte bara historiskt utan även dagsläget. Då måste vi, när det handlar både om lagstiftning och om översyn av hur lagstiftning tillämpas, stå upp för dem som blir diskrim</w:t>
      </w:r>
      <w:r w:rsidRPr="000238DA">
        <w:t>i</w:t>
      </w:r>
      <w:r w:rsidRPr="000238DA">
        <w:t>nerade av majoritetssamhället och bland romer, till exempel unga flic</w:t>
      </w:r>
      <w:r w:rsidRPr="000238DA">
        <w:t>k</w:t>
      </w:r>
      <w:r w:rsidRPr="000238DA">
        <w:t>ors situation. Vi måste också stå upp för det även när det gäller det inre arbetet, för det är något som förväntas av oss.</w:t>
      </w:r>
    </w:p>
    <w:p w:rsidR="00682E23" w:rsidRPr="000238DA" w:rsidRDefault="00682E23" w:rsidP="00682E23">
      <w:pPr>
        <w:pStyle w:val="Normaltindrag"/>
      </w:pPr>
      <w:r w:rsidRPr="000238DA">
        <w:t>Jag vill ta upp det här med mainstreaming, att man ser över det. Vi har haft några rättsfall, och ett fall tror jag skulle ha behandlats annorlu</w:t>
      </w:r>
      <w:r w:rsidRPr="000238DA">
        <w:t>n</w:t>
      </w:r>
      <w:r w:rsidRPr="000238DA">
        <w:t>da. Om det inte hade varit en romsk flicka som blivit utsatt för sexuella övergrepp hade man nog sett det på ett annat sätt. Ibland tror jag att la</w:t>
      </w:r>
      <w:r w:rsidRPr="000238DA">
        <w:t>g</w:t>
      </w:r>
      <w:r w:rsidRPr="000238DA">
        <w:t>stiftningen skyddar majoritetsbefolkningen i högre grad än romska flic</w:t>
      </w:r>
      <w:r w:rsidRPr="000238DA">
        <w:t>k</w:t>
      </w:r>
      <w:r w:rsidRPr="000238DA">
        <w:t>or som är på rymmen. Man bör ver</w:t>
      </w:r>
      <w:r w:rsidRPr="000238DA">
        <w:t>k</w:t>
      </w:r>
      <w:r w:rsidRPr="000238DA">
        <w:t>ligen titta över det. Säger vi att vi ska ha mainstreaming bör vi verkligen titta på alla områden. Vi ska tillämpa lagstiftningen lika oavsett vem som blir utsatt, och vi ska stå upp för de romska flickorna också. Jag tycker inte att vi riktigt har sett det, men vi får väl se hur det ser ut när de här fallen överprövas.</w:t>
      </w:r>
    </w:p>
    <w:p w:rsidR="00682E23" w:rsidRPr="000238DA" w:rsidRDefault="00682E23" w:rsidP="00682E23">
      <w:pPr>
        <w:pStyle w:val="Normaltindrag"/>
      </w:pPr>
      <w:r w:rsidRPr="000238DA">
        <w:t>Det gäller även slutsatser och det arbete som Maria Leissner har gjort på det här området för att ge kvinnor och unga flickor stöd, att se till att de förslagen kommer oss till del. Det är den del i regeringens ståndpunkt där det står att medlemsstaterna har huvudansvaret. Men det betyder ju inte att man inte ska driva på. Det är självklart i samarbetet, både i hela Europa och inom EU, att om man ser att någon inte efterföljer de mäns</w:t>
      </w:r>
      <w:r w:rsidRPr="000238DA">
        <w:t>k</w:t>
      </w:r>
      <w:r w:rsidRPr="000238DA">
        <w:t>liga rättigheterna måste det vara primärt att påtala det. Jag vill påp</w:t>
      </w:r>
      <w:r w:rsidRPr="000238DA">
        <w:t>e</w:t>
      </w:r>
      <w:r w:rsidRPr="000238DA">
        <w:t>ka att det är oerhört viktigt att var än den här typen av övergrepp förekommer, som också Fredrick Federley tog upp, måste vi vara ett land som verkl</w:t>
      </w:r>
      <w:r w:rsidRPr="000238DA">
        <w:t>i</w:t>
      </w:r>
      <w:r w:rsidRPr="000238DA">
        <w:t>gen står upp för mänskliga rä</w:t>
      </w:r>
      <w:r w:rsidRPr="000238DA">
        <w:t>t</w:t>
      </w:r>
      <w:r w:rsidRPr="000238DA">
        <w:t>tigheter.</w:t>
      </w:r>
    </w:p>
    <w:p w:rsidR="00682E23" w:rsidRPr="000238DA" w:rsidRDefault="00682E23" w:rsidP="00682E23">
      <w:pPr>
        <w:pStyle w:val="Rubrik2"/>
      </w:pPr>
      <w:bookmarkStart w:id="612" w:name="_Toc290364037"/>
      <w:bookmarkStart w:id="613" w:name="_Toc290368462"/>
      <w:bookmarkStart w:id="614" w:name="_Toc290369159"/>
      <w:bookmarkStart w:id="615" w:name="_Toc293409641"/>
      <w:r w:rsidRPr="000238DA">
        <w:t>Anf.</w:t>
      </w:r>
      <w:r w:rsidR="0019135F" w:rsidRPr="000238DA">
        <w:t>  151  </w:t>
      </w:r>
      <w:r w:rsidRPr="000238DA">
        <w:t>MARIA FERM (MP):</w:t>
      </w:r>
      <w:bookmarkEnd w:id="612"/>
      <w:bookmarkEnd w:id="613"/>
      <w:bookmarkEnd w:id="614"/>
      <w:bookmarkEnd w:id="615"/>
    </w:p>
    <w:p w:rsidR="00682E23" w:rsidRPr="000238DA" w:rsidRDefault="00682E23" w:rsidP="00682E23">
      <w:pPr>
        <w:pStyle w:val="Normaltindrag"/>
      </w:pPr>
      <w:r w:rsidRPr="000238DA">
        <w:t>Herr ordförande! Jag har samma funderingar som Fredrick Federley lyfte upp tidigare. Jag tycker att det är väldigt positivt att rege</w:t>
      </w:r>
      <w:r w:rsidRPr="000238DA">
        <w:t>r</w:t>
      </w:r>
      <w:r w:rsidRPr="000238DA">
        <w:t>ingen har en linje som innebär att man lyfter upp den strukturella diskrimineringen och det utanförskap som romer upplever i nästan alla EU:s medlemslä</w:t>
      </w:r>
      <w:r w:rsidRPr="000238DA">
        <w:t>n</w:t>
      </w:r>
      <w:r w:rsidRPr="000238DA">
        <w:t>der, även i Sverige.</w:t>
      </w:r>
    </w:p>
    <w:p w:rsidR="00682E23" w:rsidRPr="000238DA" w:rsidRDefault="00682E23" w:rsidP="00682E23">
      <w:pPr>
        <w:pStyle w:val="Normaltindrag"/>
      </w:pPr>
      <w:r w:rsidRPr="000238DA">
        <w:t>Jag funderar lite grann kring vilket stöd som finns för den linje som den svenska regeringen har i andra EU-länder. Hur utbredd är uppfat</w:t>
      </w:r>
      <w:r w:rsidRPr="000238DA">
        <w:t>t</w:t>
      </w:r>
      <w:r w:rsidRPr="000238DA">
        <w:t>ningen att det finns en diskriminering över h</w:t>
      </w:r>
      <w:r w:rsidRPr="000238DA">
        <w:t>u</w:t>
      </w:r>
      <w:r w:rsidRPr="000238DA">
        <w:t>vud taget mot romer och att det är från det hållet som man ska närma sig problemet? När man talar om till exempel att romer ska utbilda sig och att kvinnorna bör lära sig hushållsarbete skulle man nästan kunna se det som motsatt up</w:t>
      </w:r>
      <w:r w:rsidRPr="000238DA">
        <w:t>p</w:t>
      </w:r>
      <w:r w:rsidRPr="000238DA">
        <w:t>fattning, alltså en ganska stigmatiserande eller nedvärderande syn på romers i</w:t>
      </w:r>
      <w:r w:rsidRPr="000238DA">
        <w:t>n</w:t>
      </w:r>
      <w:r w:rsidRPr="000238DA">
        <w:t>kludering i samhället, där det kanske handlar mer om att problemet ligger hos romerna, som bör anpassa sig till majoritetssamhället, snarare än uttryck för en syn på den strukturella diskrim</w:t>
      </w:r>
      <w:r w:rsidRPr="000238DA">
        <w:t>i</w:t>
      </w:r>
      <w:r w:rsidRPr="000238DA">
        <w:t>neringen eller den växande antiziganismen för den delen.</w:t>
      </w:r>
    </w:p>
    <w:p w:rsidR="00682E23" w:rsidRPr="000238DA" w:rsidRDefault="00682E23" w:rsidP="00682E23">
      <w:pPr>
        <w:pStyle w:val="Normaltindrag"/>
      </w:pPr>
      <w:r w:rsidRPr="000238DA">
        <w:t>Hur ser möjligheten ut att få stöd för den svenska regeringens up</w:t>
      </w:r>
      <w:r w:rsidRPr="000238DA">
        <w:t>p</w:t>
      </w:r>
      <w:r w:rsidRPr="000238DA">
        <w:t>fattningar i det här a</w:t>
      </w:r>
      <w:r w:rsidRPr="000238DA">
        <w:t>r</w:t>
      </w:r>
      <w:r w:rsidRPr="000238DA">
        <w:t>betet?</w:t>
      </w:r>
    </w:p>
    <w:p w:rsidR="00682E23" w:rsidRPr="000238DA" w:rsidRDefault="00682E23" w:rsidP="00682E23">
      <w:pPr>
        <w:pStyle w:val="Rubrik2"/>
      </w:pPr>
      <w:bookmarkStart w:id="616" w:name="_Toc290364038"/>
      <w:bookmarkStart w:id="617" w:name="_Toc290368463"/>
      <w:bookmarkStart w:id="618" w:name="_Toc290369160"/>
      <w:bookmarkStart w:id="619" w:name="_Toc293409642"/>
      <w:r w:rsidRPr="000238DA">
        <w:t>Anf.</w:t>
      </w:r>
      <w:r w:rsidR="0019135F" w:rsidRPr="000238DA">
        <w:t>  152  </w:t>
      </w:r>
      <w:r w:rsidRPr="000238DA">
        <w:t>Statsrådet ERIK ULLENHAG (FP):</w:t>
      </w:r>
      <w:bookmarkEnd w:id="616"/>
      <w:bookmarkEnd w:id="617"/>
      <w:bookmarkEnd w:id="618"/>
      <w:bookmarkEnd w:id="619"/>
    </w:p>
    <w:p w:rsidR="00682E23" w:rsidRPr="000238DA" w:rsidRDefault="00682E23" w:rsidP="00682E23">
      <w:pPr>
        <w:pStyle w:val="Normaltindrag"/>
      </w:pPr>
      <w:r w:rsidRPr="000238DA">
        <w:t xml:space="preserve">Jag börjar med Maria Ferm, och det hänger samman med Fredrick Federleys frågeställningar. Jag kan börja med den ungerska regeringen och säga att den ungerska </w:t>
      </w:r>
      <w:r w:rsidRPr="000238DA">
        <w:rPr>
          <w:i/>
        </w:rPr>
        <w:t>regeringen</w:t>
      </w:r>
      <w:r w:rsidRPr="000238DA">
        <w:t xml:space="preserve"> – det gäller att hålla isär det – var överens med Belgien och Spanien om att prioritera romers sociala och ekonomiska integrering, vilket i sig är positivt. Det är en av ordföra</w:t>
      </w:r>
      <w:r w:rsidRPr="000238DA">
        <w:t>n</w:t>
      </w:r>
      <w:r w:rsidRPr="000238DA">
        <w:t>deskapets prioriteringar. Sedan har de en situation och ett p</w:t>
      </w:r>
      <w:r w:rsidRPr="000238DA">
        <w:t>o</w:t>
      </w:r>
      <w:r w:rsidRPr="000238DA">
        <w:t>litiskt läge i Ungern som är djupt allvarligt. De har ett oppositionsparti som vinner röster på direkt antiziganism, direkt öppen rasism, och det finns ett s</w:t>
      </w:r>
      <w:r w:rsidRPr="000238DA">
        <w:t>ä</w:t>
      </w:r>
      <w:r w:rsidRPr="000238DA">
        <w:t>kerhetsproblem i Ungern och några andra medlemsstater.</w:t>
      </w:r>
    </w:p>
    <w:p w:rsidR="00682E23" w:rsidRPr="000238DA" w:rsidRDefault="00682E23" w:rsidP="00682E23">
      <w:pPr>
        <w:pStyle w:val="Normaltindrag"/>
      </w:pPr>
      <w:r w:rsidRPr="000238DA">
        <w:t>Jag kan göra en personlig reflexion kring detta. Det är klart att vi har en utmaning på EU-nivå. När man är ansökarland ställs det krav på K</w:t>
      </w:r>
      <w:r w:rsidRPr="000238DA">
        <w:t>ö</w:t>
      </w:r>
      <w:r w:rsidRPr="000238DA">
        <w:t>penhamnskriterierna och krav på mänskliga rättigheter. När man väl har blivit medlemsstat har vi lite svårare att ställa den typen av krav. Det såg vi i hela anslutningsprocessen vad gäller romer och andra minoriteter. Det skedde väldigt mycket i ansökarländerna fram till medlemskapet. Det där handlar om en ty</w:t>
      </w:r>
      <w:r w:rsidRPr="000238DA">
        <w:t>d</w:t>
      </w:r>
      <w:r w:rsidRPr="000238DA">
        <w:t>lighet medlemsstaterna emellan, och den kom</w:t>
      </w:r>
      <w:r w:rsidR="00347480" w:rsidRPr="000238DA">
        <w:softHyphen/>
      </w:r>
      <w:r w:rsidRPr="000238DA">
        <w:t>mer vi att ha. Men vi är någorlunda positiva vad gäller Ungern.</w:t>
      </w:r>
    </w:p>
    <w:p w:rsidR="00682E23" w:rsidRPr="000238DA" w:rsidRDefault="00682E23" w:rsidP="00682E23">
      <w:pPr>
        <w:pStyle w:val="Normaltindrag"/>
      </w:pPr>
      <w:r w:rsidRPr="000238DA">
        <w:t>Sedan finns det en skillnad. När jag säger social och ekonomisk int</w:t>
      </w:r>
      <w:r w:rsidRPr="000238DA">
        <w:t>e</w:t>
      </w:r>
      <w:r w:rsidRPr="000238DA">
        <w:t>grering är det ett lite annat perspektiv än att lyfta fram diskr</w:t>
      </w:r>
      <w:r w:rsidRPr="000238DA">
        <w:t>i</w:t>
      </w:r>
      <w:r w:rsidRPr="000238DA">
        <w:t>minering av mänskliga rättigheter. Det finns lite skilda ingångar från medlemsstate</w:t>
      </w:r>
      <w:r w:rsidRPr="000238DA">
        <w:t>r</w:t>
      </w:r>
      <w:r w:rsidRPr="000238DA">
        <w:t>na. E</w:t>
      </w:r>
      <w:r w:rsidRPr="000238DA">
        <w:t>x</w:t>
      </w:r>
      <w:r w:rsidRPr="000238DA">
        <w:t>akt vilka möjligheter vi har är för tidigt att säga. Det får vi se nu på tisdag. Man kan väl säga att det har blivit ett större intresse i flera me</w:t>
      </w:r>
      <w:r w:rsidRPr="000238DA">
        <w:t>d</w:t>
      </w:r>
      <w:r w:rsidRPr="000238DA">
        <w:t>lemsstater kring romers situation på ett positivt sätt. Det vågar jag säga. Det finns en vilja att göra någonting på EU-nivå. Kommissionens medd</w:t>
      </w:r>
      <w:r w:rsidRPr="000238DA">
        <w:t>e</w:t>
      </w:r>
      <w:r w:rsidRPr="000238DA">
        <w:t>lande är i sig ett steg framåt.</w:t>
      </w:r>
    </w:p>
    <w:p w:rsidR="00682E23" w:rsidRPr="000238DA" w:rsidRDefault="00682E23" w:rsidP="00682E23">
      <w:pPr>
        <w:pStyle w:val="Normaltindrag"/>
      </w:pPr>
      <w:r w:rsidRPr="000238DA">
        <w:t>När det sedan gäller det Carina Ohlsson tar upp, det vill säga kvi</w:t>
      </w:r>
      <w:r w:rsidRPr="000238DA">
        <w:t>n</w:t>
      </w:r>
      <w:r w:rsidRPr="000238DA">
        <w:t>nors situation, vågar och får jag inte recensera svenska domstolar. Dä</w:t>
      </w:r>
      <w:r w:rsidRPr="000238DA">
        <w:t>r</w:t>
      </w:r>
      <w:r w:rsidRPr="000238DA">
        <w:t>emot, för att vara tydlig i den delen, vågar jag säga att svenska myndi</w:t>
      </w:r>
      <w:r w:rsidRPr="000238DA">
        <w:t>g</w:t>
      </w:r>
      <w:r w:rsidRPr="000238DA">
        <w:t>heter och svensk skola inte har agerat gentemot den romska gru</w:t>
      </w:r>
      <w:r w:rsidRPr="000238DA">
        <w:t>p</w:t>
      </w:r>
      <w:r w:rsidRPr="000238DA">
        <w:t>pen på riktigt samma sätt som mot majoritetsb</w:t>
      </w:r>
      <w:r w:rsidRPr="000238DA">
        <w:t>e</w:t>
      </w:r>
      <w:r w:rsidRPr="000238DA">
        <w:t>folkningen. Historiskt – och jag tror att det sker fortfarande i dag – har vi inte tagit det riktigt på samma allvar att en 14-årig tjej inte dyker upp i skolan om hon är rom som om det är någon i majoritetsbefolkningen. Det är en av våra riktiga utm</w:t>
      </w:r>
      <w:r w:rsidRPr="000238DA">
        <w:t>a</w:t>
      </w:r>
      <w:r w:rsidRPr="000238DA">
        <w:t>ningar på hemmaplan. Det är ingen bra idé att försöka uttrycka förståe</w:t>
      </w:r>
      <w:r w:rsidRPr="000238DA">
        <w:t>l</w:t>
      </w:r>
      <w:r w:rsidRPr="000238DA">
        <w:t>se för en romsk familj när det slutar med att en 14-årig tjej inte går i skolan. Jämställ</w:t>
      </w:r>
      <w:r w:rsidRPr="000238DA">
        <w:t>d</w:t>
      </w:r>
      <w:r w:rsidRPr="000238DA">
        <w:t>hetsperspektivet i detta är centralt.</w:t>
      </w:r>
    </w:p>
    <w:p w:rsidR="00682E23" w:rsidRPr="000238DA" w:rsidRDefault="00682E23" w:rsidP="00682E23">
      <w:pPr>
        <w:pStyle w:val="Normaltindrag"/>
      </w:pPr>
      <w:r w:rsidRPr="000238DA">
        <w:t>Enligt Fredrick Federley är det finsalongsspråk. Vi har varit tydliga från Sveriges sida, från flera statsråds sida, och vi kommer att fortsätta att vara tydliga. Det kommer att bli en diskussion om fokus ska vara på mänskliga rättigheter och diskriminering eller om fokus ska vara på soc</w:t>
      </w:r>
      <w:r w:rsidRPr="000238DA">
        <w:t>i</w:t>
      </w:r>
      <w:r w:rsidRPr="000238DA">
        <w:t>al och ekonomisk integrering. Båda kan behövas, men det är viktigt att ha ett MR-perspektiv i denna fråga. Det är faktiskt övergrepp på mäns</w:t>
      </w:r>
      <w:r w:rsidRPr="000238DA">
        <w:t>k</w:t>
      </w:r>
      <w:r w:rsidRPr="000238DA">
        <w:t>liga rättigheter vi ser runt om i Europa.</w:t>
      </w:r>
    </w:p>
    <w:p w:rsidR="00682E23" w:rsidRPr="000238DA" w:rsidRDefault="00682E23" w:rsidP="00682E23">
      <w:pPr>
        <w:pStyle w:val="Rubrik2"/>
      </w:pPr>
      <w:bookmarkStart w:id="620" w:name="_Toc290364039"/>
      <w:bookmarkStart w:id="621" w:name="_Toc290368464"/>
      <w:bookmarkStart w:id="622" w:name="_Toc290369161"/>
      <w:bookmarkStart w:id="623" w:name="_Toc293409643"/>
      <w:r w:rsidRPr="000238DA">
        <w:t>Anf.</w:t>
      </w:r>
      <w:r w:rsidR="0019135F" w:rsidRPr="000238DA">
        <w:t>  153  </w:t>
      </w:r>
      <w:r w:rsidRPr="000238DA">
        <w:t>ORDFÖRANDEN:</w:t>
      </w:r>
      <w:bookmarkEnd w:id="620"/>
      <w:bookmarkEnd w:id="621"/>
      <w:bookmarkEnd w:id="622"/>
      <w:bookmarkEnd w:id="623"/>
    </w:p>
    <w:p w:rsidR="00682E23" w:rsidRPr="000238DA" w:rsidRDefault="00682E23" w:rsidP="00682E23">
      <w:pPr>
        <w:pStyle w:val="Normaltindrag"/>
      </w:pPr>
      <w:r w:rsidRPr="000238DA">
        <w:t>Jag försöker sammanfatta med att säga inle</w:t>
      </w:r>
      <w:r w:rsidRPr="000238DA">
        <w:t>d</w:t>
      </w:r>
      <w:r w:rsidRPr="000238DA">
        <w:t>ningsvis att det finns en avvikande mening från Sverigedemokraterna som går ut på att Europei</w:t>
      </w:r>
      <w:r w:rsidRPr="000238DA">
        <w:t>s</w:t>
      </w:r>
      <w:r w:rsidRPr="000238DA">
        <w:t>ka unionen inte bör engagera sig i frågan om romer och deras situation men att det i övrigt finns stöd för regeringens upplägg inför de fortsatta förhandlingarna.</w:t>
      </w:r>
    </w:p>
    <w:p w:rsidR="00682E23" w:rsidRPr="000238DA" w:rsidRDefault="00682E23" w:rsidP="00682E23">
      <w:pPr>
        <w:pStyle w:val="Normaltindrag"/>
      </w:pPr>
      <w:r w:rsidRPr="000238DA">
        <w:t>Vi går vidare till punkt 21, Rapport om genomförandet av de grun</w:t>
      </w:r>
      <w:r w:rsidRPr="000238DA">
        <w:t>d</w:t>
      </w:r>
      <w:r w:rsidRPr="000238DA">
        <w:t>läggande rättigheterna. Det är en informationspunkt.</w:t>
      </w:r>
    </w:p>
    <w:p w:rsidR="00682E23" w:rsidRPr="000238DA" w:rsidRDefault="00682E23" w:rsidP="00682E23">
      <w:pPr>
        <w:pStyle w:val="Rubrik2"/>
      </w:pPr>
      <w:bookmarkStart w:id="624" w:name="_Toc290364040"/>
      <w:bookmarkStart w:id="625" w:name="_Toc290368465"/>
      <w:bookmarkStart w:id="626" w:name="_Toc290369162"/>
      <w:bookmarkStart w:id="627" w:name="_Toc293409644"/>
      <w:r w:rsidRPr="000238DA">
        <w:t>Anf.</w:t>
      </w:r>
      <w:r w:rsidR="0019135F" w:rsidRPr="000238DA">
        <w:t>  154  </w:t>
      </w:r>
      <w:r w:rsidRPr="000238DA">
        <w:t>Statsrådet ERIK ULLENHAG (FP):</w:t>
      </w:r>
      <w:bookmarkEnd w:id="624"/>
      <w:bookmarkEnd w:id="625"/>
      <w:bookmarkEnd w:id="626"/>
      <w:bookmarkEnd w:id="627"/>
    </w:p>
    <w:p w:rsidR="00682E23" w:rsidRPr="000238DA" w:rsidRDefault="00682E23" w:rsidP="00682E23">
      <w:pPr>
        <w:pStyle w:val="Normaltindrag"/>
      </w:pPr>
      <w:r w:rsidRPr="000238DA">
        <w:t>EU:s stadga om grundläggande rättigheter blev i och med Lissabo</w:t>
      </w:r>
      <w:r w:rsidRPr="000238DA">
        <w:t>n</w:t>
      </w:r>
      <w:r w:rsidRPr="000238DA">
        <w:t>fördragets ikraftträdande j</w:t>
      </w:r>
      <w:r w:rsidRPr="000238DA">
        <w:t>u</w:t>
      </w:r>
      <w:r w:rsidRPr="000238DA">
        <w:t>ridiskt bindande. Den ska alltså respekteras och tillämpas av alla EU:s organ, i all EU:s verksamhet och av medlem</w:t>
      </w:r>
      <w:r w:rsidRPr="000238DA">
        <w:t>s</w:t>
      </w:r>
      <w:r w:rsidRPr="000238DA">
        <w:t>staterna när de ti</w:t>
      </w:r>
      <w:r w:rsidRPr="000238DA">
        <w:t>l</w:t>
      </w:r>
      <w:r w:rsidRPr="000238DA">
        <w:t>lämpar EU-rätt.</w:t>
      </w:r>
    </w:p>
    <w:p w:rsidR="00682E23" w:rsidRPr="000238DA" w:rsidRDefault="00682E23" w:rsidP="00682E23">
      <w:pPr>
        <w:pStyle w:val="Normaltindrag"/>
      </w:pPr>
      <w:r w:rsidRPr="000238DA">
        <w:t>Kommissionen har redan antagit en strategi för sin konkreta tilläm</w:t>
      </w:r>
      <w:r w:rsidRPr="000238DA">
        <w:t>p</w:t>
      </w:r>
      <w:r w:rsidRPr="000238DA">
        <w:t>ning av stadgan, och det gjorde man i oktober 2010. Strategin bygger på målsättningen att EU bör föregå med gott exempel för att göra de grun</w:t>
      </w:r>
      <w:r w:rsidRPr="000238DA">
        <w:t>d</w:t>
      </w:r>
      <w:r w:rsidRPr="000238DA">
        <w:t>läggande rättigheterna verkningsfulla. Strategin innehåller såväl öve</w:t>
      </w:r>
      <w:r w:rsidRPr="000238DA">
        <w:t>r</w:t>
      </w:r>
      <w:r w:rsidRPr="000238DA">
        <w:t>gripande målsättningar som ett antal konkreta åtgärdsförslag. Bland a</w:t>
      </w:r>
      <w:r w:rsidRPr="000238DA">
        <w:t>n</w:t>
      </w:r>
      <w:r w:rsidRPr="000238DA">
        <w:t>nat avser ko</w:t>
      </w:r>
      <w:r w:rsidRPr="000238DA">
        <w:t>m</w:t>
      </w:r>
      <w:r w:rsidRPr="000238DA">
        <w:t>missionen att internt stärka medvetandet om rättigheterna och ta tydligare hänsyn till stadgan i lagstiftningsarbetet. Detta ska bland annat göras genom checklistor som alla medarbetare ska följa. Kommi</w:t>
      </w:r>
      <w:r w:rsidRPr="000238DA">
        <w:t>s</w:t>
      </w:r>
      <w:r w:rsidRPr="000238DA">
        <w:t>sionen satsar också på utbildning av sina medarbetare.</w:t>
      </w:r>
    </w:p>
    <w:p w:rsidR="00682E23" w:rsidRPr="000238DA" w:rsidRDefault="00682E23" w:rsidP="00682E23">
      <w:pPr>
        <w:pStyle w:val="Normaltindrag"/>
      </w:pPr>
      <w:r w:rsidRPr="000238DA">
        <w:t>Vidare kommer kommissionen att skärpa sin bevakning av att me</w:t>
      </w:r>
      <w:r w:rsidRPr="000238DA">
        <w:t>d</w:t>
      </w:r>
      <w:r w:rsidRPr="000238DA">
        <w:t>lemsstaterna följer stadgan när de tillämpar unionsrätten. Kommissionen avser att förbättra informationen till allmänh</w:t>
      </w:r>
      <w:r w:rsidRPr="000238DA">
        <w:t>e</w:t>
      </w:r>
      <w:r w:rsidRPr="000238DA">
        <w:t>ten och kommer årligen att lägga fram en ra</w:t>
      </w:r>
      <w:r w:rsidRPr="000238DA">
        <w:t>p</w:t>
      </w:r>
      <w:r w:rsidRPr="000238DA">
        <w:t>port om tillämpningen av stadgan.</w:t>
      </w:r>
    </w:p>
    <w:p w:rsidR="00682E23" w:rsidRPr="000238DA" w:rsidRDefault="00682E23" w:rsidP="00682E23">
      <w:pPr>
        <w:pStyle w:val="Normaltindrag"/>
      </w:pPr>
      <w:r w:rsidRPr="000238DA">
        <w:t>Nu är det kommissionens första rapport angående stadgan som ko</w:t>
      </w:r>
      <w:r w:rsidRPr="000238DA">
        <w:t>m</w:t>
      </w:r>
      <w:r w:rsidRPr="000238DA">
        <w:t>mer att presenteras på RIF-rådet den 12 april. Av rapporten framgår att EU-institutionerna måste klargöra när stadgan är tillämplig så att EU-medborgarna fullt ut kan nyttja sina rättigheter. Vidare framhålls det att syftet med rapporten är att stödja en effektiv och kontinuerlig impleme</w:t>
      </w:r>
      <w:r w:rsidRPr="000238DA">
        <w:t>n</w:t>
      </w:r>
      <w:r w:rsidRPr="000238DA">
        <w:t>tering av stadgan, och det sker bland annat genom en dialog med Eur</w:t>
      </w:r>
      <w:r w:rsidRPr="000238DA">
        <w:t>o</w:t>
      </w:r>
      <w:r w:rsidRPr="000238DA">
        <w:t>paparlamentet och rådet.</w:t>
      </w:r>
    </w:p>
    <w:p w:rsidR="00682E23" w:rsidRPr="000238DA" w:rsidRDefault="00682E23" w:rsidP="00682E23">
      <w:pPr>
        <w:pStyle w:val="Normaltindrag"/>
      </w:pPr>
      <w:r w:rsidRPr="000238DA">
        <w:t>Regeringen välkomnar rapporten och det ko</w:t>
      </w:r>
      <w:r w:rsidRPr="000238DA">
        <w:t>m</w:t>
      </w:r>
      <w:r w:rsidRPr="000238DA">
        <w:t>mande kunskapsutbytet med kommissionen i frågan. Vi vill naturligtvis bidra till att gara</w:t>
      </w:r>
      <w:r w:rsidRPr="000238DA">
        <w:t>n</w:t>
      </w:r>
      <w:r w:rsidRPr="000238DA">
        <w:t>tera att stadgan om grundläggande rättigheter efterlevs i alla delar i Europeiska unionen.</w:t>
      </w:r>
    </w:p>
    <w:p w:rsidR="00682E23" w:rsidRPr="000238DA" w:rsidRDefault="00682E23" w:rsidP="00682E23">
      <w:pPr>
        <w:pStyle w:val="Rubrik2"/>
      </w:pPr>
      <w:bookmarkStart w:id="628" w:name="_Toc290364041"/>
      <w:bookmarkStart w:id="629" w:name="_Toc290368466"/>
      <w:bookmarkStart w:id="630" w:name="_Toc290369163"/>
      <w:bookmarkStart w:id="631" w:name="_Toc293409645"/>
      <w:r w:rsidRPr="000238DA">
        <w:t>Anf.</w:t>
      </w:r>
      <w:r w:rsidR="0019135F" w:rsidRPr="000238DA">
        <w:t>  155  </w:t>
      </w:r>
      <w:r w:rsidRPr="000238DA">
        <w:t>JONAS SJÖSTEDT (V):</w:t>
      </w:r>
      <w:bookmarkEnd w:id="628"/>
      <w:bookmarkEnd w:id="629"/>
      <w:bookmarkEnd w:id="630"/>
      <w:bookmarkEnd w:id="631"/>
    </w:p>
    <w:p w:rsidR="00682E23" w:rsidRPr="000238DA" w:rsidRDefault="00682E23" w:rsidP="00682E23">
      <w:pPr>
        <w:pStyle w:val="Normaltindrag"/>
      </w:pPr>
      <w:r w:rsidRPr="000238DA">
        <w:t>Stadgan har en lite märklig begränsning i och med att den bara är ti</w:t>
      </w:r>
      <w:r w:rsidRPr="000238DA">
        <w:t>l</w:t>
      </w:r>
      <w:r w:rsidRPr="000238DA">
        <w:t>lämplig på medlemsst</w:t>
      </w:r>
      <w:r w:rsidRPr="000238DA">
        <w:t>a</w:t>
      </w:r>
      <w:r w:rsidRPr="000238DA">
        <w:t>terna när den genomför EU-lagstiftning och att den inte får utvidga EU:s behörighet. Nu ska ju EU också signera Eur</w:t>
      </w:r>
      <w:r w:rsidRPr="000238DA">
        <w:t>o</w:t>
      </w:r>
      <w:r w:rsidRPr="000238DA">
        <w:t>pakonventionen om mänskl</w:t>
      </w:r>
      <w:r w:rsidRPr="000238DA">
        <w:t>i</w:t>
      </w:r>
      <w:r w:rsidRPr="000238DA">
        <w:t>ga rättigheter. Jag tänkte fråga ministern: Vad är mervärdet egentligen med stadgan när man väl har signerat Eur</w:t>
      </w:r>
      <w:r w:rsidRPr="000238DA">
        <w:t>o</w:t>
      </w:r>
      <w:r w:rsidRPr="000238DA">
        <w:t>pakonventionen? Vad tillför man ytterligare med stadgan kontra Europ</w:t>
      </w:r>
      <w:r w:rsidRPr="000238DA">
        <w:t>a</w:t>
      </w:r>
      <w:r w:rsidRPr="000238DA">
        <w:t>ko</w:t>
      </w:r>
      <w:r w:rsidRPr="000238DA">
        <w:t>n</w:t>
      </w:r>
      <w:r w:rsidRPr="000238DA">
        <w:t>ventionen?</w:t>
      </w:r>
    </w:p>
    <w:p w:rsidR="00682E23" w:rsidRPr="000238DA" w:rsidRDefault="00682E23" w:rsidP="00682E23">
      <w:pPr>
        <w:pStyle w:val="Normaltindrag"/>
      </w:pPr>
      <w:r w:rsidRPr="000238DA">
        <w:t>Det har varit en gammal diskussion om risken för rättskonkurrens mellan domstolarna i Strasbourg och i Luxemburg. Jag tänkte höra om r</w:t>
      </w:r>
      <w:r w:rsidRPr="000238DA">
        <w:t>e</w:t>
      </w:r>
      <w:r w:rsidRPr="000238DA">
        <w:t>geringen har några synpunkter på det, om man ser några tendenser till att det skulle kunna utvecklas åt det hållet. Det vore ju inte d</w:t>
      </w:r>
      <w:r w:rsidRPr="000238DA">
        <w:t>i</w:t>
      </w:r>
      <w:r w:rsidRPr="000238DA">
        <w:t>rekt bra om man tog upp konkurrensen med Eur</w:t>
      </w:r>
      <w:r w:rsidRPr="000238DA">
        <w:t>o</w:t>
      </w:r>
      <w:r w:rsidRPr="000238DA">
        <w:t>parådet på det här området i den rättsliga prövningen.</w:t>
      </w:r>
    </w:p>
    <w:p w:rsidR="00682E23" w:rsidRPr="000238DA" w:rsidRDefault="00682E23" w:rsidP="00682E23">
      <w:pPr>
        <w:pStyle w:val="Rubrik2"/>
      </w:pPr>
      <w:bookmarkStart w:id="632" w:name="_Toc290364042"/>
      <w:bookmarkStart w:id="633" w:name="_Toc290368467"/>
      <w:bookmarkStart w:id="634" w:name="_Toc290369164"/>
      <w:bookmarkStart w:id="635" w:name="_Toc293409646"/>
      <w:r w:rsidRPr="000238DA">
        <w:t>Anf.</w:t>
      </w:r>
      <w:r w:rsidR="0019135F" w:rsidRPr="000238DA">
        <w:t>  156  </w:t>
      </w:r>
      <w:r w:rsidRPr="000238DA">
        <w:t>Statsrådet ERIK ULLENHAG (FP):</w:t>
      </w:r>
      <w:bookmarkEnd w:id="632"/>
      <w:bookmarkEnd w:id="633"/>
      <w:bookmarkEnd w:id="634"/>
      <w:bookmarkEnd w:id="635"/>
    </w:p>
    <w:p w:rsidR="00682E23" w:rsidRPr="000238DA" w:rsidRDefault="00682E23" w:rsidP="00682E23">
      <w:pPr>
        <w:pStyle w:val="Normaltindrag"/>
      </w:pPr>
      <w:r w:rsidRPr="000238DA">
        <w:t>Det är två delar i den frågan. Jag är lite förvånad över att Jonas Sj</w:t>
      </w:r>
      <w:r w:rsidRPr="000238DA">
        <w:t>ö</w:t>
      </w:r>
      <w:r w:rsidRPr="000238DA">
        <w:t>stedt vill utvidga EU:s verksamhet här, men vi sätter det åt s</w:t>
      </w:r>
      <w:r w:rsidRPr="000238DA">
        <w:t>i</w:t>
      </w:r>
      <w:r w:rsidRPr="000238DA">
        <w:t>dan.</w:t>
      </w:r>
    </w:p>
    <w:p w:rsidR="00682E23" w:rsidRPr="000238DA" w:rsidRDefault="00682E23" w:rsidP="00682E23">
      <w:pPr>
        <w:pStyle w:val="Normaltindrag"/>
      </w:pPr>
      <w:r w:rsidRPr="000238DA">
        <w:t>Vi får väl se vad mervärdet blir av den grundläggande stadgan. Det är ofta så med MR-dokument och med den typen av arbete att en del blir mer verkningsfulla och slår igenom hårdare än vad vi kanske från början trodde. Europakonventionen om mänskliga rättigheter är ett sådant ty</w:t>
      </w:r>
      <w:r w:rsidRPr="000238DA">
        <w:t>d</w:t>
      </w:r>
      <w:r w:rsidRPr="000238DA">
        <w:t>ligt exempel, där man genom en rätt</w:t>
      </w:r>
      <w:r w:rsidRPr="000238DA">
        <w:t>s</w:t>
      </w:r>
      <w:r w:rsidRPr="000238DA">
        <w:t>praxis i medlemsländerna har fått den som et</w:t>
      </w:r>
      <w:r w:rsidR="00CA3BAB" w:rsidRPr="000238DA">
        <w:t xml:space="preserve">t väldigt levande dokument, i grunden av </w:t>
      </w:r>
      <w:r w:rsidRPr="000238DA">
        <w:t>EU, och även att unionsrätten i högre grad fokuserar på grun</w:t>
      </w:r>
      <w:r w:rsidRPr="000238DA">
        <w:t>d</w:t>
      </w:r>
      <w:r w:rsidRPr="000238DA">
        <w:t>läggande rättigheter är bra.</w:t>
      </w:r>
    </w:p>
    <w:p w:rsidR="00682E23" w:rsidRPr="000238DA" w:rsidRDefault="00682E23" w:rsidP="00682E23">
      <w:pPr>
        <w:pStyle w:val="Normaltindrag"/>
      </w:pPr>
      <w:r w:rsidRPr="000238DA">
        <w:t>Sedan har vi en anslutning av EU som är på gång till konventionso</w:t>
      </w:r>
      <w:r w:rsidRPr="000238DA">
        <w:t>r</w:t>
      </w:r>
      <w:r w:rsidRPr="000238DA">
        <w:t>ganen i Strasbourg, och det har den svenska regeringen ställt sig ba</w:t>
      </w:r>
      <w:r w:rsidRPr="000238DA">
        <w:t>k</w:t>
      </w:r>
      <w:r w:rsidRPr="000238DA">
        <w:t>om. Det är en nyordning såtillvida att det är klart att Strasbourg i Europako</w:t>
      </w:r>
      <w:r w:rsidRPr="000238DA">
        <w:t>n</w:t>
      </w:r>
      <w:r w:rsidRPr="000238DA">
        <w:t>ventionen om mänskliga rättigheter har haft medlemsstater som me</w:t>
      </w:r>
      <w:r w:rsidRPr="000238DA">
        <w:t>d</w:t>
      </w:r>
      <w:r w:rsidRPr="000238DA">
        <w:t>lemmar. Nu går man in även med unionen som medlem. Det pågår för närvarande ett arbete med hur vi säkerställer att vi inte får det Jonas Sj</w:t>
      </w:r>
      <w:r w:rsidRPr="000238DA">
        <w:t>ö</w:t>
      </w:r>
      <w:r w:rsidRPr="000238DA">
        <w:t>stedt kallar rättskonkurrens. Jag skulle tycka att det vore olyckligt om vi hamnade i en situation där domstolen i Strasbourg kommer till ett domslut och EU-domstolen till ett a</w:t>
      </w:r>
      <w:r w:rsidRPr="000238DA">
        <w:t>n</w:t>
      </w:r>
      <w:r w:rsidRPr="000238DA">
        <w:t>nat domslut. Det skulle inte stärka arbetet med mänskliga rättigheter. Däremot kommer det att bli så, tror jag, att unionen går in även i Strasbourg och Europakonventionen om mänskliga rättigheter. Det tror jag är ett steg i rätt riktning.</w:t>
      </w:r>
    </w:p>
    <w:p w:rsidR="00682E23" w:rsidRPr="000238DA" w:rsidRDefault="00682E23" w:rsidP="00682E23">
      <w:pPr>
        <w:pStyle w:val="Rubrik2"/>
      </w:pPr>
      <w:bookmarkStart w:id="636" w:name="_Toc290364043"/>
      <w:bookmarkStart w:id="637" w:name="_Toc290368468"/>
      <w:bookmarkStart w:id="638" w:name="_Toc290369165"/>
      <w:bookmarkStart w:id="639" w:name="_Toc293409647"/>
      <w:r w:rsidRPr="000238DA">
        <w:t>Anf.</w:t>
      </w:r>
      <w:r w:rsidR="0019135F" w:rsidRPr="000238DA">
        <w:t>  157  </w:t>
      </w:r>
      <w:r w:rsidRPr="000238DA">
        <w:t>JONAS SJÖSTEDT (V):</w:t>
      </w:r>
      <w:bookmarkEnd w:id="636"/>
      <w:bookmarkEnd w:id="637"/>
      <w:bookmarkEnd w:id="638"/>
      <w:bookmarkEnd w:id="639"/>
    </w:p>
    <w:p w:rsidR="00682E23" w:rsidRPr="000238DA" w:rsidRDefault="00682E23" w:rsidP="00682E23">
      <w:pPr>
        <w:pStyle w:val="Normaltindrag"/>
      </w:pPr>
      <w:r w:rsidRPr="000238DA">
        <w:t>Ministern får ursäkta, men jag tycker inte att jag fick svar. Vad ko</w:t>
      </w:r>
      <w:r w:rsidRPr="000238DA">
        <w:t>n</w:t>
      </w:r>
      <w:r w:rsidRPr="000238DA">
        <w:t>kret är mervärdet kopplat till Europakonventionen jämfört med stadgan? Vad tillför stadgan som man inte får genom att signera Europakonve</w:t>
      </w:r>
      <w:r w:rsidRPr="000238DA">
        <w:t>n</w:t>
      </w:r>
      <w:r w:rsidRPr="000238DA">
        <w:t>tionen? Jag är lite förvånad över den där gliringen som kom i början. Det är bara ett konstaterande av faktum att man ska signera Europakonve</w:t>
      </w:r>
      <w:r w:rsidRPr="000238DA">
        <w:t>n</w:t>
      </w:r>
      <w:r w:rsidRPr="000238DA">
        <w:t>tionen. Jag tycker att det är bra. Jag tycker att det är den man ska hålla på. Lite mer specifikt där.</w:t>
      </w:r>
    </w:p>
    <w:p w:rsidR="00682E23" w:rsidRPr="000238DA" w:rsidRDefault="00682E23" w:rsidP="00682E23">
      <w:pPr>
        <w:pStyle w:val="Normaltindrag"/>
      </w:pPr>
      <w:r w:rsidRPr="000238DA">
        <w:t>Vad är regeringens modell för att undvika rättskonkurrens? Vilka strategiska tankar om det här har man?</w:t>
      </w:r>
    </w:p>
    <w:p w:rsidR="00682E23" w:rsidRPr="000238DA" w:rsidRDefault="00682E23" w:rsidP="00682E23">
      <w:pPr>
        <w:pStyle w:val="Rubrik2"/>
      </w:pPr>
      <w:bookmarkStart w:id="640" w:name="_Toc290364044"/>
      <w:bookmarkStart w:id="641" w:name="_Toc290368469"/>
      <w:bookmarkStart w:id="642" w:name="_Toc290369166"/>
      <w:bookmarkStart w:id="643" w:name="_Toc293409648"/>
      <w:r w:rsidRPr="000238DA">
        <w:t>Anf.</w:t>
      </w:r>
      <w:r w:rsidR="0019135F" w:rsidRPr="000238DA">
        <w:t>  158  </w:t>
      </w:r>
      <w:r w:rsidRPr="000238DA">
        <w:t>Statsrådet ERIK ULLENHAG (FP):</w:t>
      </w:r>
      <w:bookmarkEnd w:id="640"/>
      <w:bookmarkEnd w:id="641"/>
      <w:bookmarkEnd w:id="642"/>
      <w:bookmarkEnd w:id="643"/>
    </w:p>
    <w:p w:rsidR="00682E23" w:rsidRPr="000238DA" w:rsidRDefault="00682E23" w:rsidP="00682E23">
      <w:pPr>
        <w:pStyle w:val="Normaltindrag"/>
      </w:pPr>
      <w:r w:rsidRPr="000238DA">
        <w:t>Ja, jag är ledsen, men antalet dokument som är grundläggande i sta</w:t>
      </w:r>
      <w:r w:rsidRPr="000238DA">
        <w:t>d</w:t>
      </w:r>
      <w:r w:rsidRPr="000238DA">
        <w:t>gan eller generellt sett när man antar ett MR-dokument eller kring grun</w:t>
      </w:r>
      <w:r w:rsidRPr="000238DA">
        <w:t>d</w:t>
      </w:r>
      <w:r w:rsidRPr="000238DA">
        <w:t>läggande rättigheter är riktigt effektiva när de blir levande. Då frågar Jonas Sjöstedt: Vad tillförs det för mervärde? Ja, ett mervärde är nu att kommissionen lägger fram en första rapport. Man utbildar kommissi</w:t>
      </w:r>
      <w:r w:rsidRPr="000238DA">
        <w:t>o</w:t>
      </w:r>
      <w:r w:rsidRPr="000238DA">
        <w:t>nens medarbetare. Man lyfter frågor kring grundläggande rä</w:t>
      </w:r>
      <w:r w:rsidRPr="000238DA">
        <w:t>t</w:t>
      </w:r>
      <w:r w:rsidRPr="000238DA">
        <w:t>tigheter. Hur effektivt det där blir återstår lite grann att se, ärligt talat. Precis som jag drog jämförelsen med Europakonventionen om mänskliga rättigheter, är det nog få av dem som var med när Europakonventionen om mänskliga rättigheter trädde i kraft som förstod vilken väldig betydelse det faktiskt skulle ha för MR-arbetet i Europa. Det var få som när den rat</w:t>
      </w:r>
      <w:r w:rsidRPr="000238DA">
        <w:t>i</w:t>
      </w:r>
      <w:r w:rsidRPr="000238DA">
        <w:t>ficerades i Sverige begrep att den här ratif</w:t>
      </w:r>
      <w:r w:rsidRPr="000238DA">
        <w:t>i</w:t>
      </w:r>
      <w:r w:rsidRPr="000238DA">
        <w:t>kationen skulle spela stor roll även för den svenska rättsutvecklingen, vilket den har gjort genom att Sverige har fått kritik från konve</w:t>
      </w:r>
      <w:r w:rsidRPr="000238DA">
        <w:t>n</w:t>
      </w:r>
      <w:r w:rsidRPr="000238DA">
        <w:t>tionsorganen.</w:t>
      </w:r>
    </w:p>
    <w:p w:rsidR="00682E23" w:rsidRPr="000238DA" w:rsidRDefault="00682E23" w:rsidP="00682E23">
      <w:pPr>
        <w:pStyle w:val="Normaltindrag"/>
      </w:pPr>
      <w:r w:rsidRPr="000238DA">
        <w:t>Vi följer det arbete som nu pågår i Stra</w:t>
      </w:r>
      <w:r w:rsidRPr="000238DA">
        <w:t>s</w:t>
      </w:r>
      <w:r w:rsidRPr="000238DA">
        <w:t>bourg. Jag kan i dagsläget inte säga mer än att vi bidrar i arbetet för att försöka se till att vi inte hamnar i en situation där vi får rätt</w:t>
      </w:r>
      <w:r w:rsidRPr="000238DA">
        <w:t>s</w:t>
      </w:r>
      <w:r w:rsidRPr="000238DA">
        <w:t>konkurrens mellan EU-domstolen och domstolen i Strasbourg.</w:t>
      </w:r>
    </w:p>
    <w:p w:rsidR="00682E23" w:rsidRPr="000238DA" w:rsidRDefault="00682E23" w:rsidP="00682E23">
      <w:pPr>
        <w:pStyle w:val="Normaltindrag"/>
      </w:pPr>
      <w:r w:rsidRPr="000238DA">
        <w:t>Jag har inte så mycket mer information.</w:t>
      </w:r>
    </w:p>
    <w:p w:rsidR="00682E23" w:rsidRPr="000238DA" w:rsidRDefault="00682E23" w:rsidP="00682E23">
      <w:pPr>
        <w:pStyle w:val="Rubrik2"/>
      </w:pPr>
      <w:bookmarkStart w:id="644" w:name="_Toc290364045"/>
      <w:bookmarkStart w:id="645" w:name="_Toc290368470"/>
      <w:bookmarkStart w:id="646" w:name="_Toc290369167"/>
      <w:bookmarkStart w:id="647" w:name="_Toc293409649"/>
      <w:r w:rsidRPr="000238DA">
        <w:t>Anf.</w:t>
      </w:r>
      <w:r w:rsidR="0019135F" w:rsidRPr="000238DA">
        <w:t>  159  </w:t>
      </w:r>
      <w:r w:rsidRPr="000238DA">
        <w:t>ORDFÖRANDEN:</w:t>
      </w:r>
      <w:bookmarkEnd w:id="644"/>
      <w:bookmarkEnd w:id="645"/>
      <w:bookmarkEnd w:id="646"/>
      <w:bookmarkEnd w:id="647"/>
    </w:p>
    <w:p w:rsidR="00682E23" w:rsidRPr="000238DA" w:rsidRDefault="00682E23" w:rsidP="00682E23">
      <w:pPr>
        <w:pStyle w:val="Normaltindrag"/>
      </w:pPr>
      <w:r w:rsidRPr="000238DA">
        <w:t>Vi tackar för informationen under punkt 21. Vi tackar ministern med medarbetare för i dag.</w:t>
      </w:r>
    </w:p>
    <w:p w:rsidR="00682E23" w:rsidRPr="000238DA" w:rsidRDefault="00682E23" w:rsidP="00682E23">
      <w:pPr>
        <w:pStyle w:val="Rubrik1"/>
      </w:pPr>
      <w:r w:rsidRPr="000238DA">
        <w:br w:type="page"/>
      </w:r>
      <w:bookmarkStart w:id="648" w:name="_Toc290364046"/>
      <w:bookmarkStart w:id="649" w:name="_Toc290368471"/>
      <w:bookmarkStart w:id="650" w:name="_Toc290369168"/>
      <w:bookmarkStart w:id="651" w:name="_Toc293409650"/>
      <w:r w:rsidRPr="000238DA">
        <w:t>5 §  Rättsliga och inrikes frågor</w:t>
      </w:r>
      <w:bookmarkEnd w:id="648"/>
      <w:bookmarkEnd w:id="649"/>
      <w:bookmarkEnd w:id="650"/>
      <w:bookmarkEnd w:id="651"/>
    </w:p>
    <w:p w:rsidR="00682E23" w:rsidRPr="000238DA" w:rsidRDefault="00682E23" w:rsidP="00682E23">
      <w:pPr>
        <w:pStyle w:val="Rubrik1-EU-nmnden"/>
      </w:pPr>
      <w:r w:rsidRPr="000238DA">
        <w:t>Statsrådet Tobias Billström</w:t>
      </w:r>
    </w:p>
    <w:p w:rsidR="00682E23" w:rsidRPr="000238DA" w:rsidRDefault="00682E23" w:rsidP="00682E23">
      <w:pPr>
        <w:pStyle w:val="Rubrik1-EU-nmnden"/>
      </w:pPr>
      <w:r w:rsidRPr="000238DA">
        <w:t>Återrapport från möte i Europeiska unionens råd för rättsliga och inrikes frågor den 24–25 fe</w:t>
      </w:r>
      <w:r w:rsidRPr="000238DA">
        <w:t>b</w:t>
      </w:r>
      <w:r w:rsidRPr="000238DA">
        <w:t>ruari 2011</w:t>
      </w:r>
    </w:p>
    <w:p w:rsidR="00682E23" w:rsidRPr="000238DA" w:rsidRDefault="00682E23" w:rsidP="00682E23">
      <w:pPr>
        <w:pStyle w:val="Rubrik1-EU-nmnden"/>
      </w:pPr>
      <w:r w:rsidRPr="000238DA">
        <w:t>Information och samråd inför möte i Europeiska unionens råd för rättsliga och inrikes frågor den 11–12 april 2011</w:t>
      </w:r>
    </w:p>
    <w:p w:rsidR="00682E23" w:rsidRPr="000238DA" w:rsidRDefault="00682E23" w:rsidP="00682E23">
      <w:pPr>
        <w:pStyle w:val="Rubrik2"/>
      </w:pPr>
      <w:bookmarkStart w:id="652" w:name="_Toc290364047"/>
      <w:bookmarkStart w:id="653" w:name="_Toc290368472"/>
      <w:bookmarkStart w:id="654" w:name="_Toc290369169"/>
      <w:bookmarkStart w:id="655" w:name="_Toc293409651"/>
      <w:r w:rsidRPr="000238DA">
        <w:t>Anf.</w:t>
      </w:r>
      <w:r w:rsidR="0019135F" w:rsidRPr="000238DA">
        <w:t>  160  </w:t>
      </w:r>
      <w:r w:rsidRPr="000238DA">
        <w:t>ORDFÖRANDEN:</w:t>
      </w:r>
      <w:bookmarkEnd w:id="652"/>
      <w:bookmarkEnd w:id="653"/>
      <w:bookmarkEnd w:id="654"/>
      <w:bookmarkEnd w:id="655"/>
    </w:p>
    <w:p w:rsidR="00682E23" w:rsidRPr="000238DA" w:rsidRDefault="00682E23" w:rsidP="00682E23">
      <w:pPr>
        <w:pStyle w:val="Normaltindrag"/>
      </w:pPr>
      <w:r w:rsidRPr="000238DA">
        <w:t>Det finns en A-punkt. Finns det någon som vill ställa några frågor med anledning av den A-punkten? Nej.</w:t>
      </w:r>
    </w:p>
    <w:p w:rsidR="00682E23" w:rsidRPr="000238DA" w:rsidRDefault="00682E23" w:rsidP="00682E23">
      <w:pPr>
        <w:pStyle w:val="Normaltindrag"/>
      </w:pPr>
      <w:r w:rsidRPr="000238DA">
        <w:t>Då hälsar jag Tobias Billström och medarbet</w:t>
      </w:r>
      <w:r w:rsidRPr="000238DA">
        <w:t>a</w:t>
      </w:r>
      <w:r w:rsidRPr="000238DA">
        <w:t xml:space="preserve">re välkomna hit. Det finns en återrapport från ett möte i slutet av februari. </w:t>
      </w:r>
    </w:p>
    <w:p w:rsidR="00682E23" w:rsidRPr="000238DA" w:rsidRDefault="00682E23" w:rsidP="00682E23">
      <w:pPr>
        <w:pStyle w:val="Rubrik2"/>
      </w:pPr>
      <w:bookmarkStart w:id="656" w:name="_Toc290364048"/>
      <w:bookmarkStart w:id="657" w:name="_Toc290368473"/>
      <w:bookmarkStart w:id="658" w:name="_Toc290369170"/>
      <w:bookmarkStart w:id="659" w:name="_Toc293409652"/>
      <w:r w:rsidRPr="000238DA">
        <w:t>Anf.</w:t>
      </w:r>
      <w:r w:rsidR="0019135F" w:rsidRPr="000238DA">
        <w:t>  161  </w:t>
      </w:r>
      <w:r w:rsidRPr="000238DA">
        <w:t>Statsrådet TOBIAS BILLSTRÖM (M):</w:t>
      </w:r>
      <w:bookmarkEnd w:id="656"/>
      <w:bookmarkEnd w:id="657"/>
      <w:bookmarkEnd w:id="658"/>
      <w:bookmarkEnd w:id="659"/>
    </w:p>
    <w:p w:rsidR="00682E23" w:rsidRPr="000238DA" w:rsidRDefault="00682E23" w:rsidP="00682E23">
      <w:pPr>
        <w:pStyle w:val="Normaltindrag"/>
      </w:pPr>
      <w:r w:rsidRPr="000238DA">
        <w:t>Ordförande! Det är trevligt att vara här. Det är helt riktigt att vi först har en återrapportering från RIF-rådet i Bryssel den 24–25 fe</w:t>
      </w:r>
      <w:r w:rsidRPr="000238DA">
        <w:t>b</w:t>
      </w:r>
      <w:r w:rsidRPr="000238DA">
        <w:t>ruari. De frågor som vi diskuterade vid vårt möte i februari, bland annat det g</w:t>
      </w:r>
      <w:r w:rsidRPr="000238DA">
        <w:t>e</w:t>
      </w:r>
      <w:r w:rsidRPr="000238DA">
        <w:t>mensamma asylsystemet, situationen i Grekland och u</w:t>
      </w:r>
      <w:r w:rsidRPr="000238DA">
        <w:t>t</w:t>
      </w:r>
      <w:r w:rsidRPr="000238DA">
        <w:t>vecklingen i Nordafrika, återkommer även på dagordningen för vårt kommande möte.</w:t>
      </w:r>
    </w:p>
    <w:p w:rsidR="00682E23" w:rsidRPr="000238DA" w:rsidRDefault="00682E23" w:rsidP="00682E23">
      <w:pPr>
        <w:pStyle w:val="Normaltindrag"/>
      </w:pPr>
      <w:r w:rsidRPr="000238DA">
        <w:t>I fråga om återtagandeavtalet mellan EU och Turkiet kunde vi i rådet enas om förslaget till avtalstext, och vi antog rådsslutsatser som u</w:t>
      </w:r>
      <w:r w:rsidRPr="000238DA">
        <w:t>t</w:t>
      </w:r>
      <w:r w:rsidRPr="000238DA">
        <w:t>tryckte att avtalet skulle ingås så snart som möjligt. Turkiet meddelade dock efter rådsmötet att man å sin sida inte avsåg att underteckna eller ingå avtalet och motiverade sitt negativa besked med att EU inte hade gått Turkiet till mötes vad gäller deras krav på initiering av en process som ska leda till viseringsfrihet.</w:t>
      </w:r>
    </w:p>
    <w:p w:rsidR="00682E23" w:rsidRPr="000238DA" w:rsidRDefault="00682E23" w:rsidP="00682E23">
      <w:pPr>
        <w:pStyle w:val="Rubrik2"/>
      </w:pPr>
      <w:bookmarkStart w:id="660" w:name="_Toc290364049"/>
      <w:bookmarkStart w:id="661" w:name="_Toc290368474"/>
      <w:bookmarkStart w:id="662" w:name="_Toc290369171"/>
      <w:bookmarkStart w:id="663" w:name="_Toc293409653"/>
      <w:r w:rsidRPr="000238DA">
        <w:t>Anf.</w:t>
      </w:r>
      <w:r w:rsidR="0019135F" w:rsidRPr="000238DA">
        <w:t>  162  </w:t>
      </w:r>
      <w:r w:rsidRPr="000238DA">
        <w:t>JONAS SJÖSTEDT (V):</w:t>
      </w:r>
      <w:bookmarkEnd w:id="660"/>
      <w:bookmarkEnd w:id="661"/>
      <w:bookmarkEnd w:id="662"/>
      <w:bookmarkEnd w:id="663"/>
    </w:p>
    <w:p w:rsidR="00682E23" w:rsidRPr="000238DA" w:rsidRDefault="00682E23" w:rsidP="00682E23">
      <w:pPr>
        <w:pStyle w:val="Normaltindrag"/>
      </w:pPr>
      <w:r w:rsidRPr="000238DA">
        <w:t>Ordförande! Först bara en liten anmärkning. I delar av återrapporten redogör man inte för vilken medlemsstat som säger vad, fast man gör det i den större delen. Jag tycker att det är en bra vana att ange det, så att vi får reda på de olika medlemsstaternas ståndpunkter.</w:t>
      </w:r>
    </w:p>
    <w:p w:rsidR="00682E23" w:rsidRPr="000238DA" w:rsidRDefault="00682E23" w:rsidP="00682E23">
      <w:pPr>
        <w:pStyle w:val="Normaltindrag"/>
      </w:pPr>
      <w:r w:rsidRPr="000238DA">
        <w:t>Det refereras mycket i diskussionen till en Dublindom. Jag antar att det är en dom i EU-domstolen som man refererar till som har stor rättslig påverkan. Det är intressant och undrar hur ministern analyserar den d</w:t>
      </w:r>
      <w:r w:rsidRPr="000238DA">
        <w:t>o</w:t>
      </w:r>
      <w:r w:rsidRPr="000238DA">
        <w:t>men, vad den handlar och hur den påverkar praxis.</w:t>
      </w:r>
    </w:p>
    <w:p w:rsidR="00682E23" w:rsidRPr="000238DA" w:rsidRDefault="00682E23" w:rsidP="00682E23">
      <w:pPr>
        <w:pStyle w:val="Rubrik2"/>
      </w:pPr>
      <w:bookmarkStart w:id="664" w:name="_Toc290364050"/>
      <w:bookmarkStart w:id="665" w:name="_Toc290368475"/>
      <w:bookmarkStart w:id="666" w:name="_Toc290369172"/>
      <w:bookmarkStart w:id="667" w:name="_Toc293409654"/>
      <w:r w:rsidRPr="000238DA">
        <w:t>Anf.</w:t>
      </w:r>
      <w:r w:rsidR="0019135F" w:rsidRPr="000238DA">
        <w:t>  163  </w:t>
      </w:r>
      <w:r w:rsidRPr="000238DA">
        <w:t>Statsrådet TOBIAS BILLSTRÖM (M):</w:t>
      </w:r>
      <w:bookmarkEnd w:id="664"/>
      <w:bookmarkEnd w:id="665"/>
      <w:bookmarkEnd w:id="666"/>
      <w:bookmarkEnd w:id="667"/>
    </w:p>
    <w:p w:rsidR="00682E23" w:rsidRPr="000238DA" w:rsidRDefault="00682E23" w:rsidP="00682E23">
      <w:pPr>
        <w:pStyle w:val="Normaltindrag"/>
      </w:pPr>
      <w:r w:rsidRPr="000238DA">
        <w:t>Nej, den dom som man refererar till gäller inte vår egen domstol i Luxemburg, utan det är domstolen i Strasbourg, Europadomstolen för de mänskliga rättigheterna i Strasbourg. Jag har inte så mycket mer att el</w:t>
      </w:r>
      <w:r w:rsidRPr="000238DA">
        <w:t>a</w:t>
      </w:r>
      <w:r w:rsidRPr="000238DA">
        <w:t>borera kring det ä</w:t>
      </w:r>
      <w:r w:rsidRPr="000238DA">
        <w:t>m</w:t>
      </w:r>
      <w:r w:rsidRPr="000238DA">
        <w:t>net just nu.</w:t>
      </w:r>
    </w:p>
    <w:p w:rsidR="00682E23" w:rsidRPr="000238DA" w:rsidRDefault="00682E23" w:rsidP="00682E23">
      <w:pPr>
        <w:pStyle w:val="Rubrik2"/>
      </w:pPr>
      <w:bookmarkStart w:id="668" w:name="_Toc290364051"/>
      <w:bookmarkStart w:id="669" w:name="_Toc290368476"/>
      <w:bookmarkStart w:id="670" w:name="_Toc290369173"/>
      <w:bookmarkStart w:id="671" w:name="_Toc293409655"/>
      <w:r w:rsidRPr="000238DA">
        <w:t>Anf.</w:t>
      </w:r>
      <w:r w:rsidR="0019135F" w:rsidRPr="000238DA">
        <w:t>  164  </w:t>
      </w:r>
      <w:r w:rsidRPr="000238DA">
        <w:t>JONAS SJÖSTEDT (V):</w:t>
      </w:r>
      <w:bookmarkEnd w:id="668"/>
      <w:bookmarkEnd w:id="669"/>
      <w:bookmarkEnd w:id="670"/>
      <w:bookmarkEnd w:id="671"/>
    </w:p>
    <w:p w:rsidR="00682E23" w:rsidRPr="000238DA" w:rsidRDefault="00682E23" w:rsidP="00682E23">
      <w:pPr>
        <w:pStyle w:val="Normaltindrag"/>
      </w:pPr>
      <w:r w:rsidRPr="000238DA">
        <w:t>Flera medlemsländer tar ändå upp den här domen. På vilket sätt p</w:t>
      </w:r>
      <w:r w:rsidRPr="000238DA">
        <w:t>å</w:t>
      </w:r>
      <w:r w:rsidRPr="000238DA">
        <w:t>verkar den Dublinkonventionen eller tillämpningen av den? Den diskut</w:t>
      </w:r>
      <w:r w:rsidRPr="000238DA">
        <w:t>e</w:t>
      </w:r>
      <w:r w:rsidRPr="000238DA">
        <w:t>ras ju på rådsmötet.</w:t>
      </w:r>
    </w:p>
    <w:p w:rsidR="00682E23" w:rsidRPr="000238DA" w:rsidRDefault="00682E23" w:rsidP="00682E23">
      <w:pPr>
        <w:pStyle w:val="Rubrik2"/>
      </w:pPr>
      <w:bookmarkStart w:id="672" w:name="_Toc290364052"/>
      <w:bookmarkStart w:id="673" w:name="_Toc290368477"/>
      <w:bookmarkStart w:id="674" w:name="_Toc290369174"/>
      <w:bookmarkStart w:id="675" w:name="_Toc293409656"/>
      <w:r w:rsidRPr="000238DA">
        <w:t>Anf.</w:t>
      </w:r>
      <w:r w:rsidR="0019135F" w:rsidRPr="000238DA">
        <w:t>  165  </w:t>
      </w:r>
      <w:r w:rsidRPr="000238DA">
        <w:t>Statsrådet TOBIAS BILLSTRÖM (M):</w:t>
      </w:r>
      <w:bookmarkEnd w:id="672"/>
      <w:bookmarkEnd w:id="673"/>
      <w:bookmarkEnd w:id="674"/>
      <w:bookmarkEnd w:id="675"/>
    </w:p>
    <w:p w:rsidR="00682E23" w:rsidRPr="000238DA" w:rsidRDefault="00682E23" w:rsidP="00682E23">
      <w:pPr>
        <w:pStyle w:val="Normaltindrag"/>
      </w:pPr>
      <w:r w:rsidRPr="000238DA">
        <w:t>Då lämnar jag ordet till min planeringschef Ola Henrikson.</w:t>
      </w:r>
    </w:p>
    <w:p w:rsidR="00682E23" w:rsidRPr="000238DA" w:rsidRDefault="00682E23" w:rsidP="00682E23">
      <w:pPr>
        <w:pStyle w:val="Rubrik2"/>
      </w:pPr>
      <w:bookmarkStart w:id="676" w:name="_Toc290364053"/>
      <w:bookmarkStart w:id="677" w:name="_Toc290368478"/>
      <w:bookmarkStart w:id="678" w:name="_Toc290369175"/>
      <w:bookmarkStart w:id="679" w:name="_Toc293409657"/>
      <w:r w:rsidRPr="000238DA">
        <w:t>Anf.</w:t>
      </w:r>
      <w:r w:rsidR="0019135F" w:rsidRPr="000238DA">
        <w:t>  166  </w:t>
      </w:r>
      <w:r w:rsidRPr="000238DA">
        <w:t>Planeringschefen OLA HENRIKSON :</w:t>
      </w:r>
      <w:bookmarkEnd w:id="676"/>
      <w:bookmarkEnd w:id="677"/>
      <w:bookmarkEnd w:id="678"/>
      <w:bookmarkEnd w:id="679"/>
    </w:p>
    <w:p w:rsidR="00682E23" w:rsidRPr="000238DA" w:rsidRDefault="00682E23" w:rsidP="00682E23">
      <w:pPr>
        <w:pStyle w:val="Normaltindrag"/>
      </w:pPr>
      <w:r w:rsidRPr="000238DA">
        <w:t>Den dom som det refereras till meddelades, precis som statsrådet sade, i Strasbourg. Det var en enskild – jag kommer inte ihåg vilken nationalitet klaganden hade – som först hade sökt asyl i Grekland och sedan tagit sig till Belgien, och belgiska myndigheter beslutade att ti</w:t>
      </w:r>
      <w:r w:rsidRPr="000238DA">
        <w:t>l</w:t>
      </w:r>
      <w:r w:rsidRPr="000238DA">
        <w:t>lämpa Dublinförordningen och skickade til</w:t>
      </w:r>
      <w:r w:rsidRPr="000238DA">
        <w:t>l</w:t>
      </w:r>
      <w:r w:rsidRPr="000238DA">
        <w:t>baka honom till Grekland.</w:t>
      </w:r>
    </w:p>
    <w:p w:rsidR="00682E23" w:rsidRPr="000238DA" w:rsidRDefault="00682E23" w:rsidP="00682E23">
      <w:pPr>
        <w:pStyle w:val="Normaltindrag"/>
      </w:pPr>
      <w:r w:rsidRPr="000238DA">
        <w:t>Europadomstolen kom då – i en dom som rörde både Belgien och Grekland – fram till att Grekland hade brutit mot de mänskliga rättigh</w:t>
      </w:r>
      <w:r w:rsidRPr="000238DA">
        <w:t>e</w:t>
      </w:r>
      <w:r w:rsidRPr="000238DA">
        <w:t>terna i artikel 3 i Europakonventionen när det gäller mottagningsförhå</w:t>
      </w:r>
      <w:r w:rsidRPr="000238DA">
        <w:t>l</w:t>
      </w:r>
      <w:r w:rsidRPr="000238DA">
        <w:t>landena i det grekiska asylsystemet och förhållandena i de grekiska fö</w:t>
      </w:r>
      <w:r w:rsidRPr="000238DA">
        <w:t>r</w:t>
      </w:r>
      <w:r w:rsidRPr="000238DA">
        <w:t>varen och att Belgien genom att återsända den enski</w:t>
      </w:r>
      <w:r w:rsidRPr="000238DA">
        <w:t>l</w:t>
      </w:r>
      <w:r w:rsidRPr="000238DA">
        <w:t>da asylsökanden till Grekland hade brutit mot de mänskliga rättigheterna.</w:t>
      </w:r>
    </w:p>
    <w:p w:rsidR="00682E23" w:rsidRPr="000238DA" w:rsidRDefault="00682E23" w:rsidP="00682E23">
      <w:pPr>
        <w:pStyle w:val="Normaltindrag"/>
      </w:pPr>
      <w:r w:rsidRPr="000238DA">
        <w:t>Det är en dom som får betydelse även för andra Europarådsmedlem</w:t>
      </w:r>
      <w:r w:rsidRPr="000238DA">
        <w:t>s</w:t>
      </w:r>
      <w:r w:rsidRPr="000238DA">
        <w:t>stater än de berörda. Det innebär att återsändande till Grekland e</w:t>
      </w:r>
      <w:r w:rsidRPr="000238DA">
        <w:t>n</w:t>
      </w:r>
      <w:r w:rsidRPr="000238DA">
        <w:t>ligt Dublinförordningen inte förekommer i någon omfattning efter detta, eftersom man tolkar d</w:t>
      </w:r>
      <w:r w:rsidRPr="000238DA">
        <w:t>o</w:t>
      </w:r>
      <w:r w:rsidRPr="000238DA">
        <w:t>men så. Det är en generell dom på det sättet att det som rör mottagandeförhållandena i Gre</w:t>
      </w:r>
      <w:r w:rsidRPr="000238DA">
        <w:t>k</w:t>
      </w:r>
      <w:r w:rsidRPr="000238DA">
        <w:t>land är sådana.</w:t>
      </w:r>
    </w:p>
    <w:p w:rsidR="00682E23" w:rsidRPr="000238DA" w:rsidRDefault="00682E23" w:rsidP="00682E23">
      <w:pPr>
        <w:pStyle w:val="Normaltindrag"/>
      </w:pPr>
      <w:r w:rsidRPr="000238DA">
        <w:t>Därför blir det naturligtvis en diskussion om domen, och flera me</w:t>
      </w:r>
      <w:r w:rsidRPr="000238DA">
        <w:t>d</w:t>
      </w:r>
      <w:r w:rsidRPr="000238DA">
        <w:t>lemsstater har på politisk nivå meddelat hur man ska hantera detta. I det svenska systemet finns det beslut från Migr</w:t>
      </w:r>
      <w:r w:rsidRPr="000238DA">
        <w:t>a</w:t>
      </w:r>
      <w:r w:rsidRPr="000238DA">
        <w:t>tionsverket och en dom från Migrationsöverdom</w:t>
      </w:r>
      <w:r w:rsidRPr="000238DA">
        <w:t>s</w:t>
      </w:r>
      <w:r w:rsidRPr="000238DA">
        <w:t>tolen som följer Europadomstolens dom.</w:t>
      </w:r>
    </w:p>
    <w:p w:rsidR="00682E23" w:rsidRPr="000238DA" w:rsidRDefault="00682E23" w:rsidP="00682E23">
      <w:pPr>
        <w:pStyle w:val="Rubrik2"/>
      </w:pPr>
      <w:bookmarkStart w:id="680" w:name="_Toc290364054"/>
      <w:bookmarkStart w:id="681" w:name="_Toc290368479"/>
      <w:bookmarkStart w:id="682" w:name="_Toc290369176"/>
      <w:bookmarkStart w:id="683" w:name="_Toc293409658"/>
      <w:r w:rsidRPr="000238DA">
        <w:t>Anf.</w:t>
      </w:r>
      <w:r w:rsidR="0019135F" w:rsidRPr="000238DA">
        <w:t>  167  </w:t>
      </w:r>
      <w:r w:rsidRPr="000238DA">
        <w:t>ORDFÖRANDEN:</w:t>
      </w:r>
      <w:bookmarkEnd w:id="680"/>
      <w:bookmarkEnd w:id="681"/>
      <w:bookmarkEnd w:id="682"/>
      <w:bookmarkEnd w:id="683"/>
    </w:p>
    <w:p w:rsidR="00682E23" w:rsidRPr="000238DA" w:rsidRDefault="00682E23" w:rsidP="00682E23">
      <w:pPr>
        <w:pStyle w:val="Normaltindrag"/>
      </w:pPr>
      <w:r w:rsidRPr="000238DA">
        <w:t>Då lägger vi med detta återrapporten till handlingarna.</w:t>
      </w:r>
    </w:p>
    <w:p w:rsidR="00682E23" w:rsidRPr="000238DA" w:rsidRDefault="00682E23" w:rsidP="00682E23">
      <w:pPr>
        <w:pStyle w:val="Normaltindrag"/>
      </w:pPr>
      <w:r w:rsidRPr="000238DA">
        <w:t>Vi går vidare till punkt 3, Det gemensamma europeiska asylsystemet.</w:t>
      </w:r>
    </w:p>
    <w:p w:rsidR="00682E23" w:rsidRPr="000238DA" w:rsidRDefault="00682E23" w:rsidP="00682E23">
      <w:pPr>
        <w:pStyle w:val="Rubrik2"/>
      </w:pPr>
      <w:bookmarkStart w:id="684" w:name="_Toc290364055"/>
      <w:bookmarkStart w:id="685" w:name="_Toc290368480"/>
      <w:bookmarkStart w:id="686" w:name="_Toc290369177"/>
      <w:bookmarkStart w:id="687" w:name="_Toc293409659"/>
      <w:r w:rsidRPr="000238DA">
        <w:t>Anf.</w:t>
      </w:r>
      <w:r w:rsidR="0019135F" w:rsidRPr="000238DA">
        <w:t>  168  </w:t>
      </w:r>
      <w:r w:rsidRPr="000238DA">
        <w:t>Statsrådet TOBIAS BILLSTRÖM (M):</w:t>
      </w:r>
      <w:bookmarkEnd w:id="684"/>
      <w:bookmarkEnd w:id="685"/>
      <w:bookmarkEnd w:id="686"/>
      <w:bookmarkEnd w:id="687"/>
    </w:p>
    <w:p w:rsidR="00682E23" w:rsidRPr="000238DA" w:rsidRDefault="00682E23" w:rsidP="00682E23">
      <w:pPr>
        <w:pStyle w:val="Normaltindrag"/>
      </w:pPr>
      <w:r w:rsidRPr="000238DA">
        <w:t>Ordförande! Under den här punkten kommer ordförandeskapet att i</w:t>
      </w:r>
      <w:r w:rsidRPr="000238DA">
        <w:t>n</w:t>
      </w:r>
      <w:r w:rsidRPr="000238DA">
        <w:t>formera RIF-rådet om läget i förhandlingarna om rättsakterna i det g</w:t>
      </w:r>
      <w:r w:rsidRPr="000238DA">
        <w:t>e</w:t>
      </w:r>
      <w:r w:rsidRPr="000238DA">
        <w:t>mensamma europeiska asylsystemet. I likhet med det belgiska ordföra</w:t>
      </w:r>
      <w:r w:rsidRPr="000238DA">
        <w:t>n</w:t>
      </w:r>
      <w:r w:rsidRPr="000238DA">
        <w:t>deskapet under hösten har a</w:t>
      </w:r>
      <w:r w:rsidRPr="000238DA">
        <w:t>r</w:t>
      </w:r>
      <w:r w:rsidRPr="000238DA">
        <w:t>betet under det ungerska ordförandeskapet främst varit inriktat på Dublinförordningen och skyddsgrundsdirektivet. Det förslag som kommissionen lade fram om ändringar i Eurodacföror</w:t>
      </w:r>
      <w:r w:rsidRPr="000238DA">
        <w:t>d</w:t>
      </w:r>
      <w:r w:rsidRPr="000238DA">
        <w:t>ningen i oktober förra året har även diskut</w:t>
      </w:r>
      <w:r w:rsidRPr="000238DA">
        <w:t>e</w:t>
      </w:r>
      <w:r w:rsidRPr="000238DA">
        <w:t>rats.</w:t>
      </w:r>
    </w:p>
    <w:p w:rsidR="00682E23" w:rsidRPr="000238DA" w:rsidRDefault="00682E23" w:rsidP="00682E23">
      <w:pPr>
        <w:pStyle w:val="Normaltindrag"/>
      </w:pPr>
      <w:r w:rsidRPr="000238DA">
        <w:t>Vad gäller skyddsgrundsdirektivet har rådet nyligen gett det ungerska ordförandeskapet mandat att inleda trilogsamtal med Europaparlame</w:t>
      </w:r>
      <w:r w:rsidRPr="000238DA">
        <w:t>n</w:t>
      </w:r>
      <w:r w:rsidRPr="000238DA">
        <w:t>tet. Förhandlingarna om Dublinförordningen har även de gått framåt, men det finns ännu inte någon gemensam position i rådet.</w:t>
      </w:r>
    </w:p>
    <w:p w:rsidR="00682E23" w:rsidRPr="000238DA" w:rsidRDefault="00682E23" w:rsidP="00682E23">
      <w:pPr>
        <w:pStyle w:val="Normaltindrag"/>
      </w:pPr>
      <w:r w:rsidRPr="000238DA">
        <w:t>Som jag redan tidigare har berättat aviserade kommissionen vid råds</w:t>
      </w:r>
      <w:r w:rsidR="007109C4" w:rsidRPr="000238DA">
        <w:softHyphen/>
      </w:r>
      <w:r w:rsidRPr="000238DA">
        <w:t>mötet i november att den skulle komma med nya, mindre detaljerade och mer kostnadseffektiva ändringsförslag under 2011 i fråga om asylproc</w:t>
      </w:r>
      <w:r w:rsidRPr="000238DA">
        <w:t>e</w:t>
      </w:r>
      <w:r w:rsidRPr="000238DA">
        <w:t>durdirektivet och mo</w:t>
      </w:r>
      <w:r w:rsidRPr="000238DA">
        <w:t>t</w:t>
      </w:r>
      <w:r w:rsidRPr="000238DA">
        <w:t>tagandedirektivet, och vi väntar nu på dessa nya förslag.</w:t>
      </w:r>
    </w:p>
    <w:p w:rsidR="00682E23" w:rsidRPr="000238DA" w:rsidRDefault="00682E23" w:rsidP="00682E23">
      <w:pPr>
        <w:pStyle w:val="Normaltindrag"/>
      </w:pPr>
      <w:r w:rsidRPr="000238DA">
        <w:t>Arbete pågår också med att etablera det nya europeiska stödkontoret för asylfrågor. Stödkontoret är placerat på Malta och ska vara op</w:t>
      </w:r>
      <w:r w:rsidRPr="000238DA">
        <w:t>e</w:t>
      </w:r>
      <w:r w:rsidRPr="000238DA">
        <w:t>rativt från och med juni i år. Redan nu är dock stödkontoret verksamt och f</w:t>
      </w:r>
      <w:r w:rsidRPr="000238DA">
        <w:t>o</w:t>
      </w:r>
      <w:r w:rsidRPr="000238DA">
        <w:t>kuserar på de reformer som ska göras av det grekiska asylsyst</w:t>
      </w:r>
      <w:r w:rsidRPr="000238DA">
        <w:t>e</w:t>
      </w:r>
      <w:r w:rsidRPr="000238DA">
        <w:t>met. Jag återkommer till det arbetet lite sen</w:t>
      </w:r>
      <w:r w:rsidRPr="000238DA">
        <w:t>a</w:t>
      </w:r>
      <w:r w:rsidRPr="000238DA">
        <w:t>re.</w:t>
      </w:r>
    </w:p>
    <w:p w:rsidR="00682E23" w:rsidRPr="000238DA" w:rsidRDefault="00682E23" w:rsidP="00682E23">
      <w:pPr>
        <w:pStyle w:val="Normaltindrag"/>
      </w:pPr>
      <w:r w:rsidRPr="000238DA">
        <w:t>Arbetet med det gemensamma asylsystemet for</w:t>
      </w:r>
      <w:r w:rsidRPr="000238DA">
        <w:t>t</w:t>
      </w:r>
      <w:r w:rsidRPr="000238DA">
        <w:t>sätter alltså med små steg framåt, både när det gäller lagstiftning och i fråga om det prakti</w:t>
      </w:r>
      <w:r w:rsidRPr="000238DA">
        <w:t>s</w:t>
      </w:r>
      <w:r w:rsidRPr="000238DA">
        <w:t>ka samarbetet.</w:t>
      </w:r>
    </w:p>
    <w:p w:rsidR="00682E23" w:rsidRPr="000238DA" w:rsidRDefault="00682E23" w:rsidP="00682E23">
      <w:pPr>
        <w:pStyle w:val="Normaltindrag"/>
      </w:pPr>
      <w:r w:rsidRPr="000238DA">
        <w:t>Till sist vill jag nämna det förslag till EU-gemensamt vidarebosät</w:t>
      </w:r>
      <w:r w:rsidRPr="000238DA">
        <w:t>t</w:t>
      </w:r>
      <w:r w:rsidRPr="000238DA">
        <w:t>ningsprogram som förhan</w:t>
      </w:r>
      <w:r w:rsidRPr="000238DA">
        <w:t>d</w:t>
      </w:r>
      <w:r w:rsidRPr="000238DA">
        <w:t>lades under det svenska ordförandeskapet och som utmynnade i en i huvudsak överenskommen text mellan medlem</w:t>
      </w:r>
      <w:r w:rsidRPr="000238DA">
        <w:t>s</w:t>
      </w:r>
      <w:r w:rsidRPr="000238DA">
        <w:t>staterna. Under förra våren röstade Europaparlamentet igenom ett betä</w:t>
      </w:r>
      <w:r w:rsidRPr="000238DA">
        <w:t>n</w:t>
      </w:r>
      <w:r w:rsidRPr="000238DA">
        <w:t>kande som i stora delar ligger i linje med rådets och kommissionens inställning men som innebär att ytterligare förhandlingar krävs mellan instit</w:t>
      </w:r>
      <w:r w:rsidRPr="000238DA">
        <w:t>u</w:t>
      </w:r>
      <w:r w:rsidRPr="000238DA">
        <w:t>tionerna i begränsade delar av förslaget.</w:t>
      </w:r>
    </w:p>
    <w:p w:rsidR="00682E23" w:rsidRPr="000238DA" w:rsidRDefault="00682E23" w:rsidP="00682E23">
      <w:pPr>
        <w:pStyle w:val="Normaltindrag"/>
      </w:pPr>
      <w:r w:rsidRPr="000238DA">
        <w:t>Det är framför allt en fråga som vållar b</w:t>
      </w:r>
      <w:r w:rsidRPr="000238DA">
        <w:t>e</w:t>
      </w:r>
      <w:r w:rsidRPr="000238DA">
        <w:t>kymmer. Europaparlamentet vill ha ett annat beslutsförfarande för att fastställa de gemensa</w:t>
      </w:r>
      <w:r w:rsidRPr="000238DA">
        <w:t>m</w:t>
      </w:r>
      <w:r w:rsidRPr="000238DA">
        <w:t>ma årliga prioriteringarna för vidarebosät</w:t>
      </w:r>
      <w:r w:rsidRPr="000238DA">
        <w:t>t</w:t>
      </w:r>
      <w:r w:rsidRPr="000238DA">
        <w:t>ningsprogrammet än det förfarande som kommi</w:t>
      </w:r>
      <w:r w:rsidRPr="000238DA">
        <w:t>s</w:t>
      </w:r>
      <w:r w:rsidRPr="000238DA">
        <w:t>sionen har föreslagit och som har accepterats inom ramen för förhandlingarna i rådet. Rådet och kommissionen vill i stället se en r</w:t>
      </w:r>
      <w:r w:rsidRPr="000238DA">
        <w:t>e</w:t>
      </w:r>
      <w:r w:rsidRPr="000238DA">
        <w:t>g</w:t>
      </w:r>
      <w:r w:rsidR="00AC084F" w:rsidRPr="000238DA">
        <w:softHyphen/>
      </w:r>
      <w:r w:rsidRPr="000238DA">
        <w:t>lering som bland annat innebär en snabbare process, något som är avg</w:t>
      </w:r>
      <w:r w:rsidRPr="000238DA">
        <w:t>ö</w:t>
      </w:r>
      <w:r w:rsidRPr="000238DA">
        <w:t>rande för att programmet ska fungera.</w:t>
      </w:r>
    </w:p>
    <w:p w:rsidR="00682E23" w:rsidRPr="000238DA" w:rsidRDefault="00682E23" w:rsidP="00682E23">
      <w:pPr>
        <w:pStyle w:val="Normaltindrag"/>
      </w:pPr>
      <w:r w:rsidRPr="000238DA">
        <w:t>Tyvärr har varken det belgiska eller det ungerska ordförandeskapet lyft fram vidarebosät</w:t>
      </w:r>
      <w:r w:rsidRPr="000238DA">
        <w:t>t</w:t>
      </w:r>
      <w:r w:rsidRPr="000238DA">
        <w:t>ningsprogrammet som en prioriterad fråga, och det är därför oklart när förhandlingarna mellan institutionerna om de utest</w:t>
      </w:r>
      <w:r w:rsidRPr="000238DA">
        <w:t>å</w:t>
      </w:r>
      <w:r w:rsidRPr="000238DA">
        <w:t>ende frågorna kan påbörjas och programmet komma på plats.</w:t>
      </w:r>
    </w:p>
    <w:p w:rsidR="00682E23" w:rsidRPr="000238DA" w:rsidRDefault="00682E23" w:rsidP="00682E23">
      <w:pPr>
        <w:pStyle w:val="Rubrik2"/>
      </w:pPr>
      <w:bookmarkStart w:id="688" w:name="_Toc290364056"/>
      <w:bookmarkStart w:id="689" w:name="_Toc290368481"/>
      <w:bookmarkStart w:id="690" w:name="_Toc290369178"/>
      <w:bookmarkStart w:id="691" w:name="_Toc293409660"/>
      <w:r w:rsidRPr="000238DA">
        <w:t>Anf.</w:t>
      </w:r>
      <w:r w:rsidR="0019135F" w:rsidRPr="000238DA">
        <w:t>  169  </w:t>
      </w:r>
      <w:r w:rsidRPr="000238DA">
        <w:t>MARIE GRANLUND (S):</w:t>
      </w:r>
      <w:bookmarkEnd w:id="688"/>
      <w:bookmarkEnd w:id="689"/>
      <w:bookmarkEnd w:id="690"/>
      <w:bookmarkEnd w:id="691"/>
    </w:p>
    <w:p w:rsidR="00682E23" w:rsidRPr="000238DA" w:rsidRDefault="00682E23" w:rsidP="00682E23">
      <w:pPr>
        <w:pStyle w:val="Normaltindrag"/>
      </w:pPr>
      <w:r w:rsidRPr="000238DA">
        <w:t>Herr ordförande! Tack, statsrådet, för för</w:t>
      </w:r>
      <w:r w:rsidRPr="000238DA">
        <w:t>e</w:t>
      </w:r>
      <w:r w:rsidRPr="000238DA">
        <w:t>dragningen!</w:t>
      </w:r>
    </w:p>
    <w:p w:rsidR="00682E23" w:rsidRPr="000238DA" w:rsidRDefault="00682E23" w:rsidP="00682E23">
      <w:pPr>
        <w:pStyle w:val="Normaltindrag"/>
      </w:pPr>
      <w:r w:rsidRPr="000238DA">
        <w:t>Jag har en mer övergripande fråga. I progra</w:t>
      </w:r>
      <w:r w:rsidRPr="000238DA">
        <w:t>m</w:t>
      </w:r>
      <w:r w:rsidRPr="000238DA">
        <w:t>met pratar man återigen om ”olaglig migration”. Vi har flera gånger från socialdemokratisk sida betonat att asylrätten verkligen måste värnas och att alla enligt Genèv</w:t>
      </w:r>
      <w:r w:rsidRPr="000238DA">
        <w:t>e</w:t>
      </w:r>
      <w:r w:rsidRPr="000238DA">
        <w:t>konventionen har rätt att pröva sin sak.</w:t>
      </w:r>
    </w:p>
    <w:p w:rsidR="00682E23" w:rsidRPr="000238DA" w:rsidRDefault="00682E23" w:rsidP="00682E23">
      <w:pPr>
        <w:pStyle w:val="Normaltindrag"/>
      </w:pPr>
      <w:r w:rsidRPr="000238DA">
        <w:t>När statsministern var hos oss inför det s</w:t>
      </w:r>
      <w:r w:rsidRPr="000238DA">
        <w:t>e</w:t>
      </w:r>
      <w:r w:rsidRPr="000238DA">
        <w:t>naste toppmötet hade vi också en diskussion om detta. Då sade statsministern att ”olaglig migr</w:t>
      </w:r>
      <w:r w:rsidRPr="000238DA">
        <w:t>a</w:t>
      </w:r>
      <w:r w:rsidRPr="000238DA">
        <w:t>tion” var en olycklig översättning. Då är min fråga hur statsrådet ser på detta.</w:t>
      </w:r>
    </w:p>
    <w:p w:rsidR="00682E23" w:rsidRPr="000238DA" w:rsidRDefault="00682E23" w:rsidP="00682E23">
      <w:pPr>
        <w:pStyle w:val="Rubrik2"/>
      </w:pPr>
      <w:bookmarkStart w:id="692" w:name="_Toc290364057"/>
      <w:bookmarkStart w:id="693" w:name="_Toc290368482"/>
      <w:bookmarkStart w:id="694" w:name="_Toc290369179"/>
      <w:bookmarkStart w:id="695" w:name="_Toc293409661"/>
      <w:r w:rsidRPr="000238DA">
        <w:t>Anf.</w:t>
      </w:r>
      <w:r w:rsidR="0019135F" w:rsidRPr="000238DA">
        <w:t>  170  </w:t>
      </w:r>
      <w:r w:rsidRPr="000238DA">
        <w:t>Statsrådet TOBIAS BILLSTRÖM (M):</w:t>
      </w:r>
      <w:bookmarkEnd w:id="692"/>
      <w:bookmarkEnd w:id="693"/>
      <w:bookmarkEnd w:id="694"/>
      <w:bookmarkEnd w:id="695"/>
    </w:p>
    <w:p w:rsidR="00682E23" w:rsidRPr="000238DA" w:rsidRDefault="00682E23" w:rsidP="00682E23">
      <w:pPr>
        <w:pStyle w:val="Normaltindrag"/>
      </w:pPr>
      <w:r w:rsidRPr="000238DA">
        <w:t>Den här diskussionen hade vi i socialförsäkringsutskottet i går. Jag konstaterade att Li</w:t>
      </w:r>
      <w:r w:rsidRPr="000238DA">
        <w:t>s</w:t>
      </w:r>
      <w:r w:rsidRPr="000238DA">
        <w:t>sabonfördraget använder ett språk som vi är bundna av. Där använder man den här termen. I bredare rådsslutsatser, som vi använder i till exempel RIF-rådet, kan man naturligtvis använda sig av en annan formulering.</w:t>
      </w:r>
    </w:p>
    <w:p w:rsidR="00682E23" w:rsidRPr="000238DA" w:rsidRDefault="00682E23" w:rsidP="00682E23">
      <w:pPr>
        <w:pStyle w:val="Normaltindrag"/>
      </w:pPr>
      <w:r w:rsidRPr="000238DA">
        <w:t>Men Lissabonfördraget är Lissabonfördraget – så är det.</w:t>
      </w:r>
    </w:p>
    <w:p w:rsidR="00682E23" w:rsidRPr="000238DA" w:rsidRDefault="00682E23" w:rsidP="00682E23">
      <w:pPr>
        <w:pStyle w:val="Rubrik2"/>
      </w:pPr>
      <w:bookmarkStart w:id="696" w:name="_Toc290364058"/>
      <w:bookmarkStart w:id="697" w:name="_Toc290368483"/>
      <w:bookmarkStart w:id="698" w:name="_Toc290369180"/>
      <w:bookmarkStart w:id="699" w:name="_Toc293409662"/>
      <w:r w:rsidRPr="000238DA">
        <w:t>Anf.</w:t>
      </w:r>
      <w:r w:rsidR="0019135F" w:rsidRPr="000238DA">
        <w:t>  171  </w:t>
      </w:r>
      <w:r w:rsidRPr="000238DA">
        <w:t>MARIE GRANLUND (S):</w:t>
      </w:r>
      <w:bookmarkEnd w:id="696"/>
      <w:bookmarkEnd w:id="697"/>
      <w:bookmarkEnd w:id="698"/>
      <w:bookmarkEnd w:id="699"/>
    </w:p>
    <w:p w:rsidR="00682E23" w:rsidRPr="000238DA" w:rsidRDefault="00682E23" w:rsidP="00682E23">
      <w:pPr>
        <w:pStyle w:val="Normaltindrag"/>
      </w:pPr>
      <w:r w:rsidRPr="000238DA">
        <w:t>Då måste man konstatera att statsministern faktiskt hade fel när han var hos oss.</w:t>
      </w:r>
    </w:p>
    <w:p w:rsidR="00682E23" w:rsidRPr="000238DA" w:rsidRDefault="00682E23" w:rsidP="00682E23">
      <w:pPr>
        <w:pStyle w:val="Rubrik2"/>
      </w:pPr>
      <w:bookmarkStart w:id="700" w:name="_Toc290364059"/>
      <w:bookmarkStart w:id="701" w:name="_Toc290368484"/>
      <w:bookmarkStart w:id="702" w:name="_Toc290369181"/>
      <w:bookmarkStart w:id="703" w:name="_Toc293409663"/>
      <w:r w:rsidRPr="000238DA">
        <w:t>Anf.</w:t>
      </w:r>
      <w:r w:rsidR="0019135F" w:rsidRPr="000238DA">
        <w:t>  172  </w:t>
      </w:r>
      <w:r w:rsidRPr="000238DA">
        <w:t>ORDFÖRANDEN:</w:t>
      </w:r>
      <w:bookmarkEnd w:id="700"/>
      <w:bookmarkEnd w:id="701"/>
      <w:bookmarkEnd w:id="702"/>
      <w:bookmarkEnd w:id="703"/>
    </w:p>
    <w:p w:rsidR="00682E23" w:rsidRPr="000238DA" w:rsidRDefault="00682E23" w:rsidP="00682E23">
      <w:pPr>
        <w:pStyle w:val="Normaltindrag"/>
      </w:pPr>
      <w:r w:rsidRPr="000238DA">
        <w:t>I Lissabonfördragets artikel 79 punkt 2 c talas det om ”illegal i</w:t>
      </w:r>
      <w:r w:rsidRPr="000238DA">
        <w:t>m</w:t>
      </w:r>
      <w:r w:rsidRPr="000238DA">
        <w:t>migration” – det är ri</w:t>
      </w:r>
      <w:r w:rsidRPr="000238DA">
        <w:t>k</w:t>
      </w:r>
      <w:r w:rsidRPr="000238DA">
        <w:t>tigt.</w:t>
      </w:r>
    </w:p>
    <w:p w:rsidR="00682E23" w:rsidRPr="000238DA" w:rsidRDefault="00682E23" w:rsidP="00682E23">
      <w:pPr>
        <w:pStyle w:val="Rubrik2"/>
      </w:pPr>
      <w:bookmarkStart w:id="704" w:name="_Toc290364060"/>
      <w:bookmarkStart w:id="705" w:name="_Toc290368485"/>
      <w:bookmarkStart w:id="706" w:name="_Toc290369182"/>
      <w:bookmarkStart w:id="707" w:name="_Toc293409664"/>
      <w:r w:rsidRPr="000238DA">
        <w:t>Anf.</w:t>
      </w:r>
      <w:r w:rsidR="0019135F" w:rsidRPr="000238DA">
        <w:t>  173  </w:t>
      </w:r>
      <w:r w:rsidRPr="000238DA">
        <w:t>JONAS SJÖSTEDT (V):</w:t>
      </w:r>
      <w:bookmarkEnd w:id="704"/>
      <w:bookmarkEnd w:id="705"/>
      <w:bookmarkEnd w:id="706"/>
      <w:bookmarkEnd w:id="707"/>
    </w:p>
    <w:p w:rsidR="00682E23" w:rsidRPr="000238DA" w:rsidRDefault="00682E23" w:rsidP="00682E23">
      <w:pPr>
        <w:pStyle w:val="Normaltindrag"/>
      </w:pPr>
      <w:r w:rsidRPr="000238DA">
        <w:t>Ordförande! När punkten om ett gemensamt europeiskt asylsystem har varit uppe tidigare har vi tillsammans med Miljöpartiet anmält av</w:t>
      </w:r>
      <w:r w:rsidR="007109C4" w:rsidRPr="000238DA">
        <w:softHyphen/>
      </w:r>
      <w:r w:rsidRPr="000238DA">
        <w:t>vikande mening. Det är på kända ståndpunkter som E</w:t>
      </w:r>
      <w:r w:rsidRPr="000238DA">
        <w:t>u</w:t>
      </w:r>
      <w:r w:rsidRPr="000238DA">
        <w:t>rodac, systemet med sambandsmän och möjligh</w:t>
      </w:r>
      <w:r w:rsidRPr="000238DA">
        <w:t>e</w:t>
      </w:r>
      <w:r w:rsidRPr="000238DA">
        <w:t>terna att söka sig hit på laglig väg.</w:t>
      </w:r>
    </w:p>
    <w:p w:rsidR="00682E23" w:rsidRPr="000238DA" w:rsidRDefault="00682E23" w:rsidP="00682E23">
      <w:pPr>
        <w:pStyle w:val="Normaltindrag"/>
      </w:pPr>
      <w:r w:rsidRPr="000238DA">
        <w:t>Jag vill bara – utan att behöva upprepa alla sakargument – markera att vi vidhåller de up</w:t>
      </w:r>
      <w:r w:rsidRPr="000238DA">
        <w:t>p</w:t>
      </w:r>
      <w:r w:rsidRPr="000238DA">
        <w:t>fattningarna.</w:t>
      </w:r>
    </w:p>
    <w:p w:rsidR="00682E23" w:rsidRPr="000238DA" w:rsidRDefault="00682E23" w:rsidP="00682E23">
      <w:pPr>
        <w:pStyle w:val="Rubrik2"/>
      </w:pPr>
      <w:bookmarkStart w:id="708" w:name="_Toc290364061"/>
      <w:bookmarkStart w:id="709" w:name="_Toc290368486"/>
      <w:bookmarkStart w:id="710" w:name="_Toc290369183"/>
      <w:bookmarkStart w:id="711" w:name="_Toc293409665"/>
      <w:r w:rsidRPr="000238DA">
        <w:t>Anf.</w:t>
      </w:r>
      <w:r w:rsidR="0019135F" w:rsidRPr="000238DA">
        <w:t>  174  </w:t>
      </w:r>
      <w:r w:rsidRPr="000238DA">
        <w:t>EVA-LENA JANSSON (S):</w:t>
      </w:r>
      <w:bookmarkEnd w:id="708"/>
      <w:bookmarkEnd w:id="709"/>
      <w:bookmarkEnd w:id="710"/>
      <w:bookmarkEnd w:id="711"/>
    </w:p>
    <w:p w:rsidR="00682E23" w:rsidRPr="000238DA" w:rsidRDefault="00682E23" w:rsidP="00682E23">
      <w:pPr>
        <w:pStyle w:val="Normaltindrag"/>
      </w:pPr>
      <w:r w:rsidRPr="000238DA">
        <w:t>Herr ordförande! Det stämmer att vi hade di</w:t>
      </w:r>
      <w:r w:rsidRPr="000238DA">
        <w:t>s</w:t>
      </w:r>
      <w:r w:rsidRPr="000238DA">
        <w:t>kussion om detta i går. Men jag blev aldrig klar över då och blev inte heller klar över nu, när ministern svarade på frågan, vad som ski</w:t>
      </w:r>
      <w:r w:rsidRPr="000238DA">
        <w:t>l</w:t>
      </w:r>
      <w:r w:rsidRPr="000238DA">
        <w:t>jer mellan begreppen.</w:t>
      </w:r>
    </w:p>
    <w:p w:rsidR="00682E23" w:rsidRPr="000238DA" w:rsidRDefault="00682E23" w:rsidP="00682E23">
      <w:pPr>
        <w:pStyle w:val="Normaltindrag"/>
      </w:pPr>
      <w:r w:rsidRPr="000238DA">
        <w:t>Det vi påpekade var att statsministern var ganska tydlig med att det handlade om översät</w:t>
      </w:r>
      <w:r w:rsidRPr="000238DA">
        <w:t>t</w:t>
      </w:r>
      <w:r w:rsidRPr="000238DA">
        <w:t>ningsproblematik.</w:t>
      </w:r>
    </w:p>
    <w:p w:rsidR="00682E23" w:rsidRPr="000238DA" w:rsidRDefault="00682E23" w:rsidP="00682E23">
      <w:pPr>
        <w:pStyle w:val="Normaltindrag"/>
      </w:pPr>
      <w:r w:rsidRPr="000238DA">
        <w:t>Då blir frågan: När kommer man att använda begreppet ”olaglig m</w:t>
      </w:r>
      <w:r w:rsidRPr="000238DA">
        <w:t>i</w:t>
      </w:r>
      <w:r w:rsidRPr="000238DA">
        <w:t>gration” respektive ”irr</w:t>
      </w:r>
      <w:r w:rsidRPr="000238DA">
        <w:t>e</w:t>
      </w:r>
      <w:r w:rsidRPr="000238DA">
        <w:t>guljär migration”? När skiljer det sig åt? Kan statsrådet exemplifiera, så att vi förstår när det ska stå ”olaglig” och när det ska stå ”i</w:t>
      </w:r>
      <w:r w:rsidRPr="000238DA">
        <w:t>r</w:t>
      </w:r>
      <w:r w:rsidRPr="000238DA">
        <w:t>reguljär”.</w:t>
      </w:r>
    </w:p>
    <w:p w:rsidR="00682E23" w:rsidRPr="000238DA" w:rsidRDefault="00682E23" w:rsidP="00682E23">
      <w:pPr>
        <w:pStyle w:val="Normaltindrag"/>
      </w:pPr>
      <w:r w:rsidRPr="000238DA">
        <w:t>Jag har inte uppfattat vad statsrådet anser är olaglig migration. Det är viktigt att vi på något sätt får ett begrepp från statsrådet, som uttolkar vad som är rätt och inte rätt, eftersom statsministern hade en annan uppfat</w:t>
      </w:r>
      <w:r w:rsidRPr="000238DA">
        <w:t>t</w:t>
      </w:r>
      <w:r w:rsidRPr="000238DA">
        <w:t>ning när han var här.</w:t>
      </w:r>
    </w:p>
    <w:p w:rsidR="00682E23" w:rsidRPr="000238DA" w:rsidRDefault="00682E23" w:rsidP="00682E23">
      <w:pPr>
        <w:pStyle w:val="Rubrik2"/>
      </w:pPr>
      <w:bookmarkStart w:id="712" w:name="_Toc290364062"/>
      <w:bookmarkStart w:id="713" w:name="_Toc290368487"/>
      <w:bookmarkStart w:id="714" w:name="_Toc290369184"/>
      <w:bookmarkStart w:id="715" w:name="_Toc293409666"/>
      <w:r w:rsidRPr="000238DA">
        <w:t>Anf.</w:t>
      </w:r>
      <w:r w:rsidR="0019135F" w:rsidRPr="000238DA">
        <w:t>  175  </w:t>
      </w:r>
      <w:r w:rsidRPr="000238DA">
        <w:t>MARIA FERM (MP):</w:t>
      </w:r>
      <w:bookmarkEnd w:id="712"/>
      <w:bookmarkEnd w:id="713"/>
      <w:bookmarkEnd w:id="714"/>
      <w:bookmarkEnd w:id="715"/>
    </w:p>
    <w:p w:rsidR="00682E23" w:rsidRPr="000238DA" w:rsidRDefault="00682E23" w:rsidP="00682E23">
      <w:pPr>
        <w:pStyle w:val="Normaltindrag"/>
      </w:pPr>
      <w:r w:rsidRPr="000238DA">
        <w:t>Jag vill bara säga att Miljöpartiet håller fast vid tidigare ståndpunkter om det gemensa</w:t>
      </w:r>
      <w:r w:rsidRPr="000238DA">
        <w:t>m</w:t>
      </w:r>
      <w:r w:rsidRPr="000238DA">
        <w:t>ma asylsystemet.</w:t>
      </w:r>
    </w:p>
    <w:p w:rsidR="00682E23" w:rsidRPr="000238DA" w:rsidRDefault="00682E23" w:rsidP="00682E23">
      <w:pPr>
        <w:pStyle w:val="Normaltindrag"/>
      </w:pPr>
      <w:r w:rsidRPr="000238DA">
        <w:t>Sedan måste jag ge mig in i begreppsdisku</w:t>
      </w:r>
      <w:r w:rsidRPr="000238DA">
        <w:t>s</w:t>
      </w:r>
      <w:r w:rsidRPr="000238DA">
        <w:t>sionen om ”olaglig” och ”irreguljär”. Jag tyc</w:t>
      </w:r>
      <w:r w:rsidRPr="000238DA">
        <w:t>k</w:t>
      </w:r>
      <w:r w:rsidRPr="000238DA">
        <w:t>er att det är beklagligt att EU använder sig av sådant språk, och jag tror att vi är få som vill använda det i Sverige.</w:t>
      </w:r>
    </w:p>
    <w:p w:rsidR="00682E23" w:rsidRPr="000238DA" w:rsidRDefault="00682E23" w:rsidP="00682E23">
      <w:pPr>
        <w:pStyle w:val="Normaltindrag"/>
      </w:pPr>
      <w:r w:rsidRPr="000238DA">
        <w:t>Jag vill verkligen skicka med en uppmaning om att i alla de fall där det går använda sig av andra begrepp, som ”irreguljär”. Det är pos</w:t>
      </w:r>
      <w:r w:rsidRPr="000238DA">
        <w:t>i</w:t>
      </w:r>
      <w:r w:rsidRPr="000238DA">
        <w:t>tivt – vi bör eftersträva att använda sådana begrepp i stället.</w:t>
      </w:r>
    </w:p>
    <w:p w:rsidR="00682E23" w:rsidRPr="000238DA" w:rsidRDefault="00682E23" w:rsidP="00682E23">
      <w:pPr>
        <w:pStyle w:val="Rubrik2"/>
      </w:pPr>
      <w:bookmarkStart w:id="716" w:name="_Toc290364063"/>
      <w:bookmarkStart w:id="717" w:name="_Toc290368488"/>
      <w:bookmarkStart w:id="718" w:name="_Toc290369185"/>
      <w:bookmarkStart w:id="719" w:name="_Toc293409667"/>
      <w:r w:rsidRPr="000238DA">
        <w:t>Anf.</w:t>
      </w:r>
      <w:r w:rsidR="0019135F" w:rsidRPr="000238DA">
        <w:t>  176  </w:t>
      </w:r>
      <w:r w:rsidRPr="000238DA">
        <w:t>FREDRICK FEDERLEY (C):</w:t>
      </w:r>
      <w:bookmarkEnd w:id="716"/>
      <w:bookmarkEnd w:id="717"/>
      <w:bookmarkEnd w:id="718"/>
      <w:bookmarkEnd w:id="719"/>
    </w:p>
    <w:p w:rsidR="00682E23" w:rsidRPr="000238DA" w:rsidRDefault="00682E23" w:rsidP="00682E23">
      <w:pPr>
        <w:pStyle w:val="Normaltindrag"/>
      </w:pPr>
      <w:r w:rsidRPr="000238DA">
        <w:t>Herr ordförande! Återigen kan det vara så att jag tar mig vatten över huvudet. Nu får mer rättskunniga korrigera mig om jag har helt fel, men om vi ser hur debatten har varit i Sverige pratade man för några år sedan bara om ”olaglig migration”. Det var den term som användes pr</w:t>
      </w:r>
      <w:r w:rsidRPr="000238DA">
        <w:t>e</w:t>
      </w:r>
      <w:r w:rsidRPr="000238DA">
        <w:t>cis rätt igenom.</w:t>
      </w:r>
    </w:p>
    <w:p w:rsidR="00682E23" w:rsidRPr="000238DA" w:rsidRDefault="00682E23" w:rsidP="00682E23">
      <w:pPr>
        <w:pStyle w:val="Normaltindrag"/>
      </w:pPr>
      <w:r w:rsidRPr="000238DA">
        <w:t>Men i och med att vi har haft en begreppsu</w:t>
      </w:r>
      <w:r w:rsidRPr="000238DA">
        <w:t>t</w:t>
      </w:r>
      <w:r w:rsidRPr="000238DA">
        <w:t>veckling och har funderat på vad det innebär säger vi från nästan samtliga partier att ingen migrant är illegal – däremot kan man migrera utanför det legala systemet och därmed vara ”irreguljär”.</w:t>
      </w:r>
    </w:p>
    <w:p w:rsidR="00682E23" w:rsidRPr="000238DA" w:rsidRDefault="00682E23" w:rsidP="00682E23">
      <w:pPr>
        <w:pStyle w:val="Normaltindrag"/>
      </w:pPr>
      <w:r w:rsidRPr="000238DA">
        <w:t>Min fråga är: Kan det inte vara så att när Lissabonfördraget arbetades fram var termen ”illegal” den term som användes, och sedan har det kommit att utvecklas i diskussionen så att man använder ”irreguljär”. Det är den senare termen som jag tycker att svenska regeringen och svenska riksdagen ska använda.</w:t>
      </w:r>
    </w:p>
    <w:p w:rsidR="00682E23" w:rsidRPr="000238DA" w:rsidRDefault="00682E23" w:rsidP="00682E23">
      <w:pPr>
        <w:pStyle w:val="Normaltindrag"/>
      </w:pPr>
      <w:r w:rsidRPr="000238DA">
        <w:t>Fördragsändringar är inte så lätta att harva igenom. Med tiden ko</w:t>
      </w:r>
      <w:r w:rsidRPr="000238DA">
        <w:t>m</w:t>
      </w:r>
      <w:r w:rsidRPr="000238DA">
        <w:t>mer förändringar i sema</w:t>
      </w:r>
      <w:r w:rsidRPr="000238DA">
        <w:t>n</w:t>
      </w:r>
      <w:r w:rsidRPr="000238DA">
        <w:t>tik och begreppsanvändning.</w:t>
      </w:r>
    </w:p>
    <w:p w:rsidR="00682E23" w:rsidRPr="000238DA" w:rsidRDefault="00682E23" w:rsidP="00682E23">
      <w:pPr>
        <w:pStyle w:val="Normaltindrag"/>
      </w:pPr>
      <w:r w:rsidRPr="000238DA">
        <w:t>Jag håller helt med Maria Ferm om att vi ska använda ”irreguljär”. Även om det är lite uta</w:t>
      </w:r>
      <w:r w:rsidRPr="000238DA">
        <w:t>n</w:t>
      </w:r>
      <w:r w:rsidRPr="000238DA">
        <w:t>för diskussionen så är det inte oviktigt vilka begrepp vi använder, för det sätter normer, standarder och värderingar.</w:t>
      </w:r>
    </w:p>
    <w:p w:rsidR="00682E23" w:rsidRPr="000238DA" w:rsidRDefault="00682E23" w:rsidP="00682E23">
      <w:pPr>
        <w:pStyle w:val="Rubrik2"/>
      </w:pPr>
      <w:bookmarkStart w:id="720" w:name="_Toc290364064"/>
      <w:bookmarkStart w:id="721" w:name="_Toc290368489"/>
      <w:bookmarkStart w:id="722" w:name="_Toc290369186"/>
      <w:bookmarkStart w:id="723" w:name="_Toc293409668"/>
      <w:r w:rsidRPr="000238DA">
        <w:t>Anf.</w:t>
      </w:r>
      <w:r w:rsidR="0019135F" w:rsidRPr="000238DA">
        <w:t>  177  </w:t>
      </w:r>
      <w:r w:rsidRPr="000238DA">
        <w:t>Statsrådet TOBIAS BILLSTRÖM (M):</w:t>
      </w:r>
      <w:bookmarkEnd w:id="720"/>
      <w:bookmarkEnd w:id="721"/>
      <w:bookmarkEnd w:id="722"/>
      <w:bookmarkEnd w:id="723"/>
    </w:p>
    <w:p w:rsidR="00682E23" w:rsidRPr="000238DA" w:rsidRDefault="00682E23" w:rsidP="00682E23">
      <w:pPr>
        <w:pStyle w:val="Normaltindrag"/>
      </w:pPr>
      <w:r w:rsidRPr="000238DA">
        <w:t>Ordförande! Den här artikeln har funnits med hela vägen över Am</w:t>
      </w:r>
      <w:r w:rsidRPr="000238DA">
        <w:t>s</w:t>
      </w:r>
      <w:r w:rsidRPr="000238DA">
        <w:t>terdamfördraget och Ma</w:t>
      </w:r>
      <w:r w:rsidRPr="000238DA">
        <w:t>a</w:t>
      </w:r>
      <w:r w:rsidRPr="000238DA">
        <w:t>strichtfördraget. Precis som ordföranden läste upp står det att man ska bekämpa olaglig i</w:t>
      </w:r>
      <w:r w:rsidRPr="000238DA">
        <w:t>n</w:t>
      </w:r>
      <w:r w:rsidRPr="000238DA">
        <w:t>vandring. Vi kan tycka att det är en bra idé eller en dålig idé, men det är i alla fall så det står. Jag får nog utgå från att statsmini</w:t>
      </w:r>
      <w:r w:rsidRPr="000238DA">
        <w:t>s</w:t>
      </w:r>
      <w:r w:rsidRPr="000238DA">
        <w:t>tern – oavsett vem som är statsminister – inte lusläser fördragstexterna.</w:t>
      </w:r>
    </w:p>
    <w:p w:rsidR="00682E23" w:rsidRPr="000238DA" w:rsidRDefault="00682E23" w:rsidP="00682E23">
      <w:pPr>
        <w:pStyle w:val="Normaltindrag"/>
      </w:pPr>
      <w:r w:rsidRPr="000238DA">
        <w:t>Det kan också vara värt att komma ihåg att både Maria Ferm och Fredrick Federley naturligtvis är på rätt spår. Det är ju så här Sv</w:t>
      </w:r>
      <w:r w:rsidRPr="000238DA">
        <w:t>e</w:t>
      </w:r>
      <w:r w:rsidRPr="000238DA">
        <w:t>rige har valt att hantera frågan. Vi pratar om ”irreguljär”, eftersom vi tycker att det är ett mer passande begrepp, i synnerhet i dessa d</w:t>
      </w:r>
      <w:r w:rsidRPr="000238DA">
        <w:t>a</w:t>
      </w:r>
      <w:r w:rsidRPr="000238DA">
        <w:t xml:space="preserve">gar, när vi mer och mer påminns om att de migrationsströmmar som kommer till oss är </w:t>
      </w:r>
      <w:r w:rsidR="008F5D92" w:rsidRPr="000238DA">
        <w:br/>
      </w:r>
      <w:r w:rsidRPr="000238DA">
        <w:rPr>
          <w:i/>
        </w:rPr>
        <w:t>mixed flows</w:t>
      </w:r>
      <w:r w:rsidRPr="000238DA">
        <w:t xml:space="preserve"> och det handlar om olika typer av migra</w:t>
      </w:r>
      <w:r w:rsidRPr="000238DA">
        <w:t>n</w:t>
      </w:r>
      <w:r w:rsidRPr="000238DA">
        <w:t>ter som har olika skäl för att komma. Då är det mycket mer passande att använda en sådan term som ”irreguljär”.</w:t>
      </w:r>
    </w:p>
    <w:p w:rsidR="00682E23" w:rsidRPr="000238DA" w:rsidRDefault="00682E23" w:rsidP="00682E23">
      <w:pPr>
        <w:pStyle w:val="Normaltindrag"/>
      </w:pPr>
      <w:r w:rsidRPr="000238DA">
        <w:t>Men där fördraget gäller – det får jag väl säga till Marie Granlund och Eva-Lena Jansson – där gäller också den här formuleringen. Det kan vi inte göra särskilt mycket åt, om vi nu inte vill skriva om fördraget. Men precis som Fredrick Federley sade är det ett något mer omfa</w:t>
      </w:r>
      <w:r w:rsidRPr="000238DA">
        <w:t>t</w:t>
      </w:r>
      <w:r w:rsidRPr="000238DA">
        <w:t>tande projekt.</w:t>
      </w:r>
    </w:p>
    <w:p w:rsidR="00682E23" w:rsidRPr="000238DA" w:rsidRDefault="00682E23" w:rsidP="00682E23">
      <w:pPr>
        <w:pStyle w:val="Rubrik2"/>
      </w:pPr>
      <w:bookmarkStart w:id="724" w:name="_Toc290364065"/>
      <w:bookmarkStart w:id="725" w:name="_Toc290368490"/>
      <w:bookmarkStart w:id="726" w:name="_Toc290369187"/>
      <w:bookmarkStart w:id="727" w:name="_Toc293409669"/>
      <w:r w:rsidRPr="000238DA">
        <w:t>Anf.</w:t>
      </w:r>
      <w:r w:rsidR="0019135F" w:rsidRPr="000238DA">
        <w:t>  178  </w:t>
      </w:r>
      <w:r w:rsidRPr="000238DA">
        <w:t>ORDFÖRANDEN:</w:t>
      </w:r>
      <w:bookmarkEnd w:id="724"/>
      <w:bookmarkEnd w:id="725"/>
      <w:bookmarkEnd w:id="726"/>
      <w:bookmarkEnd w:id="727"/>
    </w:p>
    <w:p w:rsidR="00682E23" w:rsidRPr="000238DA" w:rsidRDefault="00682E23" w:rsidP="00682E23">
      <w:pPr>
        <w:pStyle w:val="Normaltindrag"/>
      </w:pPr>
      <w:r w:rsidRPr="000238DA">
        <w:t>Här kan man säga att det av statsrådet har gjorts ett prejudicerande u</w:t>
      </w:r>
      <w:r w:rsidRPr="000238DA">
        <w:t>t</w:t>
      </w:r>
      <w:r w:rsidRPr="000238DA">
        <w:t>talande om att vi i svenska sammanhang numera egentligen använder begreppet ”illegal” i innebörden ”irreguljär” – eller?</w:t>
      </w:r>
    </w:p>
    <w:p w:rsidR="00682E23" w:rsidRPr="000238DA" w:rsidRDefault="00682E23" w:rsidP="00682E23">
      <w:pPr>
        <w:pStyle w:val="Rubrik2"/>
      </w:pPr>
      <w:bookmarkStart w:id="728" w:name="_Toc290364066"/>
      <w:bookmarkStart w:id="729" w:name="_Toc290368491"/>
      <w:bookmarkStart w:id="730" w:name="_Toc290369188"/>
      <w:bookmarkStart w:id="731" w:name="_Toc293409670"/>
      <w:r w:rsidRPr="000238DA">
        <w:t>Anf.</w:t>
      </w:r>
      <w:r w:rsidR="0019135F" w:rsidRPr="000238DA">
        <w:t>  179  </w:t>
      </w:r>
      <w:r w:rsidRPr="000238DA">
        <w:t>Statsrådet TOBIAS BILLSTRÖM (M):</w:t>
      </w:r>
      <w:bookmarkEnd w:id="728"/>
      <w:bookmarkEnd w:id="729"/>
      <w:bookmarkEnd w:id="730"/>
      <w:bookmarkEnd w:id="731"/>
    </w:p>
    <w:p w:rsidR="00682E23" w:rsidRPr="000238DA" w:rsidRDefault="00682E23" w:rsidP="00682E23">
      <w:pPr>
        <w:pStyle w:val="Normaltindrag"/>
      </w:pPr>
      <w:r w:rsidRPr="000238DA">
        <w:t>Herr ordförande! Vi är sparsamma med att använda ”olaglig”, men där fördraget säger ”ola</w:t>
      </w:r>
      <w:r w:rsidRPr="000238DA">
        <w:t>g</w:t>
      </w:r>
      <w:r w:rsidRPr="000238DA">
        <w:t>lig” binder oss Lissabonfördraget. När vi gör rådsslutsatser eller motsvarande, där Sverige utvecklar en ståndpunkt, använder vi begreppet ”irreguljär”. Så skulle jag säga, utan att f</w:t>
      </w:r>
      <w:r w:rsidRPr="000238DA">
        <w:t>ö</w:t>
      </w:r>
      <w:r w:rsidRPr="000238DA">
        <w:t>regripa ordförandens sammanfattning av disku</w:t>
      </w:r>
      <w:r w:rsidRPr="000238DA">
        <w:t>s</w:t>
      </w:r>
      <w:r w:rsidRPr="000238DA">
        <w:t>sionen.</w:t>
      </w:r>
    </w:p>
    <w:p w:rsidR="00682E23" w:rsidRPr="000238DA" w:rsidRDefault="00682E23" w:rsidP="00682E23">
      <w:pPr>
        <w:pStyle w:val="Rubrik2"/>
      </w:pPr>
      <w:bookmarkStart w:id="732" w:name="_Toc290364067"/>
      <w:bookmarkStart w:id="733" w:name="_Toc290368492"/>
      <w:bookmarkStart w:id="734" w:name="_Toc290369189"/>
      <w:bookmarkStart w:id="735" w:name="_Toc293409671"/>
      <w:r w:rsidRPr="000238DA">
        <w:t>Anf.</w:t>
      </w:r>
      <w:r w:rsidR="0019135F" w:rsidRPr="000238DA">
        <w:t>  180  </w:t>
      </w:r>
      <w:r w:rsidRPr="000238DA">
        <w:t>ORDFÖRANDEN:</w:t>
      </w:r>
      <w:bookmarkEnd w:id="732"/>
      <w:bookmarkEnd w:id="733"/>
      <w:bookmarkEnd w:id="734"/>
      <w:bookmarkEnd w:id="735"/>
    </w:p>
    <w:p w:rsidR="00682E23" w:rsidRPr="000238DA" w:rsidRDefault="00682E23" w:rsidP="00682E23">
      <w:pPr>
        <w:pStyle w:val="Normaltindrag"/>
      </w:pPr>
      <w:r w:rsidRPr="000238DA">
        <w:t>Jag tycker att det var ett alldeles utmärkt klargörande. Är det någon annan som har sy</w:t>
      </w:r>
      <w:r w:rsidRPr="000238DA">
        <w:t>n</w:t>
      </w:r>
      <w:r w:rsidRPr="000238DA">
        <w:t>punkter på detta?</w:t>
      </w:r>
    </w:p>
    <w:p w:rsidR="00682E23" w:rsidRPr="000238DA" w:rsidRDefault="00682E23" w:rsidP="00682E23">
      <w:pPr>
        <w:pStyle w:val="Rubrik2"/>
      </w:pPr>
      <w:bookmarkStart w:id="736" w:name="_Toc290364068"/>
      <w:bookmarkStart w:id="737" w:name="_Toc290368493"/>
      <w:bookmarkStart w:id="738" w:name="_Toc290369190"/>
      <w:bookmarkStart w:id="739" w:name="_Toc293409672"/>
      <w:r w:rsidRPr="000238DA">
        <w:t>Anf.</w:t>
      </w:r>
      <w:r w:rsidR="0019135F" w:rsidRPr="000238DA">
        <w:t>  181  </w:t>
      </w:r>
      <w:r w:rsidRPr="000238DA">
        <w:t>EVA-LENA JANSSON (S):</w:t>
      </w:r>
      <w:bookmarkEnd w:id="736"/>
      <w:bookmarkEnd w:id="737"/>
      <w:bookmarkEnd w:id="738"/>
      <w:bookmarkEnd w:id="739"/>
    </w:p>
    <w:p w:rsidR="00682E23" w:rsidRPr="000238DA" w:rsidRDefault="00682E23" w:rsidP="00682E23">
      <w:pPr>
        <w:pStyle w:val="Normaltindrag"/>
      </w:pPr>
      <w:r w:rsidRPr="000238DA">
        <w:t>Jag ställde en fråga till statsrådet, och jag hade hoppats att han skulle klargöra vad skillnaden var mellan ”olaglig” och ”irreguljär” m</w:t>
      </w:r>
      <w:r w:rsidRPr="000238DA">
        <w:t>i</w:t>
      </w:r>
      <w:r w:rsidRPr="000238DA">
        <w:t>gration. Det vore intressant att få höra stat</w:t>
      </w:r>
      <w:r w:rsidRPr="000238DA">
        <w:t>s</w:t>
      </w:r>
      <w:r w:rsidRPr="000238DA">
        <w:t>rådets definition, så att jag vet när det borde stå ”irreguljär” eller när det ska stå ”olaglig”, för det är Justitie</w:t>
      </w:r>
      <w:r w:rsidR="00A46065" w:rsidRPr="000238DA">
        <w:softHyphen/>
      </w:r>
      <w:r w:rsidRPr="000238DA">
        <w:t>d</w:t>
      </w:r>
      <w:r w:rsidRPr="000238DA">
        <w:t>e</w:t>
      </w:r>
      <w:r w:rsidRPr="000238DA">
        <w:t>partementets papper vi hela tiden får och där man använder de olika begreppen. Jag har inte kunnat hitta någon ty</w:t>
      </w:r>
      <w:r w:rsidRPr="000238DA">
        <w:t>d</w:t>
      </w:r>
      <w:r w:rsidRPr="000238DA">
        <w:t>lig linje för när begreppen används. Det var därför jag ställde frågan till statsrådet i går och i dag.</w:t>
      </w:r>
    </w:p>
    <w:p w:rsidR="00682E23" w:rsidRPr="000238DA" w:rsidRDefault="00682E23" w:rsidP="00682E23">
      <w:pPr>
        <w:pStyle w:val="Rubrik2"/>
      </w:pPr>
      <w:bookmarkStart w:id="740" w:name="_Toc290364069"/>
      <w:bookmarkStart w:id="741" w:name="_Toc290368494"/>
      <w:bookmarkStart w:id="742" w:name="_Toc290369191"/>
      <w:bookmarkStart w:id="743" w:name="_Toc293409673"/>
      <w:r w:rsidRPr="000238DA">
        <w:t>Anf.</w:t>
      </w:r>
      <w:r w:rsidR="0019135F" w:rsidRPr="000238DA">
        <w:t>  182  </w:t>
      </w:r>
      <w:r w:rsidRPr="000238DA">
        <w:t>ORDFÖRANDEN:</w:t>
      </w:r>
      <w:bookmarkEnd w:id="740"/>
      <w:bookmarkEnd w:id="741"/>
      <w:bookmarkEnd w:id="742"/>
      <w:bookmarkEnd w:id="743"/>
    </w:p>
    <w:p w:rsidR="00682E23" w:rsidRPr="000238DA" w:rsidRDefault="00682E23" w:rsidP="00682E23">
      <w:pPr>
        <w:pStyle w:val="Normaltindrag"/>
      </w:pPr>
      <w:r w:rsidRPr="000238DA">
        <w:t>Jag vet inte om statsrådet vill försöka igen.</w:t>
      </w:r>
    </w:p>
    <w:p w:rsidR="00682E23" w:rsidRPr="000238DA" w:rsidRDefault="00682E23" w:rsidP="00682E23">
      <w:pPr>
        <w:pStyle w:val="Rubrik2"/>
      </w:pPr>
      <w:bookmarkStart w:id="744" w:name="_Toc290364070"/>
      <w:bookmarkStart w:id="745" w:name="_Toc290368495"/>
      <w:bookmarkStart w:id="746" w:name="_Toc290369192"/>
      <w:bookmarkStart w:id="747" w:name="_Toc293409674"/>
      <w:r w:rsidRPr="000238DA">
        <w:t>Anf.</w:t>
      </w:r>
      <w:r w:rsidR="0019135F" w:rsidRPr="000238DA">
        <w:t>  183  </w:t>
      </w:r>
      <w:r w:rsidRPr="000238DA">
        <w:t>Statsrådet TOBIAS BILLSTRÖM (M):</w:t>
      </w:r>
      <w:bookmarkEnd w:id="744"/>
      <w:bookmarkEnd w:id="745"/>
      <w:bookmarkEnd w:id="746"/>
      <w:bookmarkEnd w:id="747"/>
    </w:p>
    <w:p w:rsidR="00682E23" w:rsidRPr="000238DA" w:rsidRDefault="00682E23" w:rsidP="00682E23">
      <w:pPr>
        <w:pStyle w:val="Normaltindrag"/>
      </w:pPr>
      <w:r w:rsidRPr="000238DA">
        <w:t>Jo, absolut. Det är alltid spännande med fö</w:t>
      </w:r>
      <w:r w:rsidRPr="000238DA">
        <w:t>r</w:t>
      </w:r>
      <w:r w:rsidRPr="000238DA">
        <w:t>dragsrättsliga frågor, för det är det vi diskuterar i det här sammanhanget. Och eftersom de</w:t>
      </w:r>
      <w:r w:rsidRPr="000238DA">
        <w:t>t</w:t>
      </w:r>
      <w:r w:rsidRPr="000238DA">
        <w:t>ta är en fördragsrättslig fråga måste man komma ihåg att när EU försöker skapa definitioner u</w:t>
      </w:r>
      <w:r w:rsidRPr="000238DA">
        <w:t>t</w:t>
      </w:r>
      <w:r w:rsidRPr="000238DA">
        <w:t>går man från denna term.</w:t>
      </w:r>
    </w:p>
    <w:p w:rsidR="00682E23" w:rsidRPr="000238DA" w:rsidRDefault="00682E23" w:rsidP="00682E23">
      <w:pPr>
        <w:pStyle w:val="Normaltindrag"/>
      </w:pPr>
      <w:r w:rsidRPr="000238DA">
        <w:t>Vi i Sverige – och det var ju också vad jag sade när jag svarade eller, så att säga, tog in vad både Maria Ferm och Fredrick Federley sade – anser att man måste vara försiktig och tala om mixed flows. Därmed landar man ofta i begreppet irreguljär invandring, alltså sådan i</w:t>
      </w:r>
      <w:r w:rsidRPr="000238DA">
        <w:t>n</w:t>
      </w:r>
      <w:r w:rsidRPr="000238DA">
        <w:t>vandring som sker utanför ramen. Människor kan komma på olika varianter. De kan vara asylsökande eller arbetskraftsmigranter och så vid</w:t>
      </w:r>
      <w:r w:rsidRPr="000238DA">
        <w:t>a</w:t>
      </w:r>
      <w:r w:rsidRPr="000238DA">
        <w:t>re. Ibland söker man tillstånd, ibland inte.</w:t>
      </w:r>
    </w:p>
    <w:p w:rsidR="00682E23" w:rsidRPr="000238DA" w:rsidRDefault="00682E23" w:rsidP="00682E23">
      <w:pPr>
        <w:pStyle w:val="Normaltindrag"/>
      </w:pPr>
      <w:r w:rsidRPr="000238DA">
        <w:t>Men att försöka hitta en definition på det här som kontramanderar Lissabonfördraget tänker inte jag göra här och nu. Jag tänker hålla mig till våra ambitioner när det gäller rådsslu</w:t>
      </w:r>
      <w:r w:rsidRPr="000238DA">
        <w:t>t</w:t>
      </w:r>
      <w:r w:rsidRPr="000238DA">
        <w:t>satser och den politik som vi formar i Sverige, och den ser ut på det vis som jag har redogjort för.</w:t>
      </w:r>
    </w:p>
    <w:p w:rsidR="00682E23" w:rsidRPr="000238DA" w:rsidRDefault="00682E23" w:rsidP="00682E23">
      <w:pPr>
        <w:pStyle w:val="Rubrik2"/>
      </w:pPr>
      <w:bookmarkStart w:id="748" w:name="_Toc290364071"/>
      <w:bookmarkStart w:id="749" w:name="_Toc290368496"/>
      <w:bookmarkStart w:id="750" w:name="_Toc290369193"/>
      <w:bookmarkStart w:id="751" w:name="_Toc293409675"/>
      <w:r w:rsidRPr="000238DA">
        <w:t>Anf.</w:t>
      </w:r>
      <w:r w:rsidR="0019135F" w:rsidRPr="000238DA">
        <w:t>  184  </w:t>
      </w:r>
      <w:r w:rsidRPr="000238DA">
        <w:t>ORDFÖRANDEN:</w:t>
      </w:r>
      <w:bookmarkEnd w:id="748"/>
      <w:bookmarkEnd w:id="749"/>
      <w:bookmarkEnd w:id="750"/>
      <w:bookmarkEnd w:id="751"/>
    </w:p>
    <w:p w:rsidR="00682E23" w:rsidRPr="000238DA" w:rsidRDefault="00682E23" w:rsidP="00682E23">
      <w:pPr>
        <w:pStyle w:val="Normaltindrag"/>
      </w:pPr>
      <w:r w:rsidRPr="000238DA">
        <w:t>Då tackar vi för informationen under punkt 3.</w:t>
      </w:r>
    </w:p>
    <w:p w:rsidR="00682E23" w:rsidRPr="000238DA" w:rsidRDefault="00682E23" w:rsidP="00682E23">
      <w:pPr>
        <w:pStyle w:val="Normaltindrag"/>
      </w:pPr>
      <w:r w:rsidRPr="000238DA">
        <w:t>Då går vi vidare till punkt 17, Södra grannskapsregionen. Där finns det slutsatser utdelade på bordet. Det här har också varit uppe i socialfö</w:t>
      </w:r>
      <w:r w:rsidRPr="000238DA">
        <w:t>r</w:t>
      </w:r>
      <w:r w:rsidRPr="000238DA">
        <w:t>säkringsutskottet.</w:t>
      </w:r>
    </w:p>
    <w:p w:rsidR="00682E23" w:rsidRPr="000238DA" w:rsidRDefault="00682E23" w:rsidP="00682E23">
      <w:pPr>
        <w:pStyle w:val="Rubrik2"/>
      </w:pPr>
      <w:bookmarkStart w:id="752" w:name="_Toc290364072"/>
      <w:bookmarkStart w:id="753" w:name="_Toc290368497"/>
      <w:bookmarkStart w:id="754" w:name="_Toc290369194"/>
      <w:bookmarkStart w:id="755" w:name="_Toc293409676"/>
      <w:r w:rsidRPr="000238DA">
        <w:t>Anf.</w:t>
      </w:r>
      <w:r w:rsidR="0019135F" w:rsidRPr="000238DA">
        <w:t>  185  </w:t>
      </w:r>
      <w:r w:rsidRPr="000238DA">
        <w:t>Statsrådet TOBIAS BILLSTRÖM (M):</w:t>
      </w:r>
      <w:bookmarkEnd w:id="752"/>
      <w:bookmarkEnd w:id="753"/>
      <w:bookmarkEnd w:id="754"/>
      <w:bookmarkEnd w:id="755"/>
    </w:p>
    <w:p w:rsidR="00682E23" w:rsidRPr="000238DA" w:rsidRDefault="00682E23" w:rsidP="00682E23">
      <w:pPr>
        <w:pStyle w:val="Normaltindrag"/>
      </w:pPr>
      <w:r w:rsidRPr="000238DA">
        <w:t>Herr ordförande! Den här punkten om södra grannskapsregionen är en uppföljning till Eur</w:t>
      </w:r>
      <w:r w:rsidRPr="000238DA">
        <w:t>o</w:t>
      </w:r>
      <w:r w:rsidRPr="000238DA">
        <w:t>peiska rådets möten den 11 mars och den 24–25 mars då situationen i Libyen och södra grannskapet diskuterades. Ko</w:t>
      </w:r>
      <w:r w:rsidRPr="000238DA">
        <w:t>m</w:t>
      </w:r>
      <w:r w:rsidRPr="000238DA">
        <w:t>missionen förväntas också tala om humanitära aspekter, skydd av c</w:t>
      </w:r>
      <w:r w:rsidRPr="000238DA">
        <w:t>i</w:t>
      </w:r>
      <w:r w:rsidRPr="000238DA">
        <w:t>vila och nästa steg. Frontex ska tala om sin roll.</w:t>
      </w:r>
    </w:p>
    <w:p w:rsidR="00682E23" w:rsidRPr="000238DA" w:rsidRDefault="00682E23" w:rsidP="00682E23">
      <w:pPr>
        <w:pStyle w:val="Normaltindrag"/>
      </w:pPr>
      <w:r w:rsidRPr="000238DA">
        <w:t>Ordförandeskapet har även med kort varsel presenterat ett utkast till rådsslutsatser med förhoppning om ett antagande vid mötet på må</w:t>
      </w:r>
      <w:r w:rsidRPr="000238DA">
        <w:t>n</w:t>
      </w:r>
      <w:r w:rsidRPr="000238DA">
        <w:t>dag. Vi sände över detta utkast till nämnden i går.</w:t>
      </w:r>
    </w:p>
    <w:p w:rsidR="00682E23" w:rsidRPr="000238DA" w:rsidRDefault="00682E23" w:rsidP="00682E23">
      <w:pPr>
        <w:pStyle w:val="Normaltindrag"/>
      </w:pPr>
      <w:r w:rsidRPr="000238DA">
        <w:t>I den deklaration som antogs vid det extrai</w:t>
      </w:r>
      <w:r w:rsidRPr="000238DA">
        <w:t>n</w:t>
      </w:r>
      <w:r w:rsidRPr="000238DA">
        <w:t>kallade Europeiska rådet den 11 mars och i slutsatserna från Europeiska rådet den 25 mars har fokus främst legat på kortsiktiga åtgärder. Det handlar i första hand om humanitärt bistånd, stöd till länderna i regionen för att förbättra grän</w:t>
      </w:r>
      <w:r w:rsidRPr="000238DA">
        <w:t>s</w:t>
      </w:r>
      <w:r w:rsidRPr="000238DA">
        <w:t>kontrollerna, utökade resurser till Frontex, åtgärder för att underlätta för migranter att återvända till sina hemländer och solidaritet med de me</w:t>
      </w:r>
      <w:r w:rsidRPr="000238DA">
        <w:t>d</w:t>
      </w:r>
      <w:r w:rsidRPr="000238DA">
        <w:t>lemsstater som är mest berörda av migrationsströmmar.</w:t>
      </w:r>
    </w:p>
    <w:p w:rsidR="00682E23" w:rsidRPr="000238DA" w:rsidRDefault="00682E23" w:rsidP="00682E23">
      <w:pPr>
        <w:pStyle w:val="Normaltindrag"/>
      </w:pPr>
      <w:r w:rsidRPr="000238DA">
        <w:t>Rådet och kommissionen uppmanas också att i</w:t>
      </w:r>
      <w:r w:rsidRPr="000238DA">
        <w:t>n</w:t>
      </w:r>
      <w:r w:rsidRPr="000238DA">
        <w:t>för Europeiska rådet i juni presentera en plan för hur kapaciteten att hantera migrations- och flyktingströmmar ska utvecklas. Europeiska r</w:t>
      </w:r>
      <w:r w:rsidRPr="000238DA">
        <w:t>å</w:t>
      </w:r>
      <w:r w:rsidRPr="000238DA">
        <w:t>det framhåller även vikten av att främja arb</w:t>
      </w:r>
      <w:r w:rsidRPr="000238DA">
        <w:t>e</w:t>
      </w:r>
      <w:r w:rsidRPr="000238DA">
        <w:t>tet med EU:s globala ansats för migration, med särskilt fokus på partnerskap för rörlighet, och kommissionen uppmanas att i</w:t>
      </w:r>
      <w:r w:rsidRPr="000238DA">
        <w:t>n</w:t>
      </w:r>
      <w:r w:rsidRPr="000238DA">
        <w:t>nan Europeiska rådet i juni presentera förslag också om det.</w:t>
      </w:r>
    </w:p>
    <w:p w:rsidR="00682E23" w:rsidRPr="000238DA" w:rsidRDefault="00682E23" w:rsidP="00682E23">
      <w:pPr>
        <w:pStyle w:val="Normaltindrag"/>
      </w:pPr>
      <w:r w:rsidRPr="000238DA">
        <w:t>Ordförandeskapets utkast till rådsslutsatser ligger i linje med vad som har sagts i Europ</w:t>
      </w:r>
      <w:r w:rsidRPr="000238DA">
        <w:t>e</w:t>
      </w:r>
      <w:r w:rsidRPr="000238DA">
        <w:t>iska rådet. I slutsatserna betonas bland annat även vikten av att ge skydd till dem som beh</w:t>
      </w:r>
      <w:r w:rsidRPr="000238DA">
        <w:t>ö</w:t>
      </w:r>
      <w:r w:rsidRPr="000238DA">
        <w:t>ver det, och vidarebosättning framhålls som ett viktigt instrument för att dela ansvaret för skyddsbeh</w:t>
      </w:r>
      <w:r w:rsidRPr="000238DA">
        <w:t>ö</w:t>
      </w:r>
      <w:r w:rsidRPr="000238DA">
        <w:t>vande med länderna i regionen.</w:t>
      </w:r>
    </w:p>
    <w:p w:rsidR="00682E23" w:rsidRPr="000238DA" w:rsidRDefault="00682E23" w:rsidP="00682E23">
      <w:pPr>
        <w:pStyle w:val="Normaltindrag"/>
      </w:pPr>
      <w:r w:rsidRPr="000238DA">
        <w:t>Kommissionären Cecilia Malmström har också skrivit ett brev till oss ministrar om åtgärder i södra grannskapet, som i huvudsak återspeglar slutsatserna från Europeiska rådet och utkastet till rådsslutsatserna.</w:t>
      </w:r>
    </w:p>
    <w:p w:rsidR="00682E23" w:rsidRPr="000238DA" w:rsidRDefault="00682E23" w:rsidP="00682E23">
      <w:pPr>
        <w:pStyle w:val="Normaltindrag"/>
      </w:pPr>
      <w:r w:rsidRPr="000238DA">
        <w:t>Jag kan konstatera att situationen i det södra grannskapet är fortsatt osäker, och det är oklart vilka konsekvenser som vi kommer att få se den närmaste tiden, bland annat i form av migrationsflöden från regionen. Vi har de s</w:t>
      </w:r>
      <w:r w:rsidRPr="000238DA">
        <w:t>e</w:t>
      </w:r>
      <w:r w:rsidRPr="000238DA">
        <w:t>naste två månaderna sett migrationsströmmar till främst Italien, men även till Malta, från Nordafrika, i första hand från Tunisien.</w:t>
      </w:r>
    </w:p>
    <w:p w:rsidR="00682E23" w:rsidRPr="000238DA" w:rsidRDefault="00682E23" w:rsidP="00682E23">
      <w:pPr>
        <w:pStyle w:val="Normaltindrag"/>
      </w:pPr>
      <w:r w:rsidRPr="000238DA">
        <w:t>Den 20 februari inleddes genom Frontex den EU-gemensamma op</w:t>
      </w:r>
      <w:r w:rsidRPr="000238DA">
        <w:t>e</w:t>
      </w:r>
      <w:r w:rsidRPr="000238DA">
        <w:t>rationen EPN Hermes 2011, i syfte att hjälpa till vid gränskontrollerna i Italien. Den stora majoriteten av dem som ko</w:t>
      </w:r>
      <w:r w:rsidRPr="000238DA">
        <w:t>m</w:t>
      </w:r>
      <w:r w:rsidRPr="000238DA">
        <w:t>mit till Italien är unga tunisiska män som vill arbeta, och bara ungefär en femtedel har sökt internationellt skydd.</w:t>
      </w:r>
    </w:p>
    <w:p w:rsidR="00682E23" w:rsidRPr="000238DA" w:rsidRDefault="00682E23" w:rsidP="00682E23">
      <w:pPr>
        <w:pStyle w:val="Normaltindrag"/>
      </w:pPr>
      <w:r w:rsidRPr="000238DA">
        <w:t>Den senaste tiden har det också börjat komma båtar till Italien och Malta direkt från Libyen med personer som kan ha skyddsbehov – vi har alla hört om den tragiska båtolyckan i går.</w:t>
      </w:r>
    </w:p>
    <w:p w:rsidR="00682E23" w:rsidRPr="000238DA" w:rsidRDefault="00682E23" w:rsidP="00682E23">
      <w:pPr>
        <w:pStyle w:val="Normaltindrag"/>
      </w:pPr>
      <w:r w:rsidRPr="000238DA">
        <w:t>För människor i behov av skydd, som finns i migrationsströmmarna, ska naturligtvis internationella förpliktelser på asylområdet efterl</w:t>
      </w:r>
      <w:r w:rsidRPr="000238DA">
        <w:t>e</w:t>
      </w:r>
      <w:r w:rsidRPr="000238DA">
        <w:t>vas. Men vi har ännu inte sett en massiv i</w:t>
      </w:r>
      <w:r w:rsidRPr="000238DA">
        <w:t>n</w:t>
      </w:r>
      <w:r w:rsidRPr="000238DA">
        <w:t>strömning av fördrivna människor till EU från Nordafrika. I dagsläget har vi därför inte en sådan situation där det är aktuellt att till exempel tillämpa massflyktsdirektivet. Men skulle en sådan situation uppstå tycker jag att det är viktigt att medlem</w:t>
      </w:r>
      <w:r w:rsidRPr="000238DA">
        <w:t>s</w:t>
      </w:r>
      <w:r w:rsidRPr="000238DA">
        <w:t xml:space="preserve">staterna tar ett gemensamt ansvar. Massflyktsdirektivet är </w:t>
      </w:r>
      <w:r w:rsidRPr="000238DA">
        <w:rPr>
          <w:i/>
        </w:rPr>
        <w:t>ett</w:t>
      </w:r>
      <w:r w:rsidRPr="000238DA">
        <w:t xml:space="preserve"> instrument som då måste övervägas tillsammans med andra åtgärder.</w:t>
      </w:r>
    </w:p>
    <w:p w:rsidR="00682E23" w:rsidRPr="000238DA" w:rsidRDefault="00682E23" w:rsidP="00682E23">
      <w:pPr>
        <w:pStyle w:val="Normaltindrag"/>
      </w:pPr>
      <w:r w:rsidRPr="000238DA">
        <w:t>När en medlemsstat utsätts för en stor i</w:t>
      </w:r>
      <w:r w:rsidRPr="000238DA">
        <w:t>n</w:t>
      </w:r>
      <w:r w:rsidRPr="000238DA">
        <w:t>strömning av flyktingar kan man ansöka om b</w:t>
      </w:r>
      <w:r w:rsidRPr="000238DA">
        <w:t>i</w:t>
      </w:r>
      <w:r w:rsidRPr="000238DA">
        <w:t>drag från Flyktingfonden för att kunna vidta akuta åtgärder i en sådan situation. Det finns även en möjlighet att genom det nyupprättade stödkontoret för asylfrågor, EASO, få hjälp av asylexperter från andra medlemsstater. Det kan röra sig om personer som har erfare</w:t>
      </w:r>
      <w:r w:rsidRPr="000238DA">
        <w:t>n</w:t>
      </w:r>
      <w:r w:rsidRPr="000238DA">
        <w:t>het av både asylprövning och mottagande av asylsökande. Sverige har där genom Migrationsverket bidragit till en reserv som finns tillgänglig att skicka ut. Stödkontoret håller just nu på att komma i gång med sin verksamhet och kommer i framtiden att vara ett bra stöd i sådana här situationer.</w:t>
      </w:r>
    </w:p>
    <w:p w:rsidR="00682E23" w:rsidRPr="000238DA" w:rsidRDefault="00682E23" w:rsidP="00682E23">
      <w:pPr>
        <w:pStyle w:val="Normaltindrag"/>
      </w:pPr>
      <w:r w:rsidRPr="000238DA">
        <w:t>I sammanhanget är det positivt att det på Europeiska rådets uppm</w:t>
      </w:r>
      <w:r w:rsidRPr="000238DA">
        <w:t>a</w:t>
      </w:r>
      <w:r w:rsidRPr="000238DA">
        <w:t>ning ska utarbetas en plan för hur kapaciteten att hantera migrations- och flyktingströmmar ska utvecklas.</w:t>
      </w:r>
    </w:p>
    <w:p w:rsidR="00682E23" w:rsidRPr="000238DA" w:rsidRDefault="00682E23" w:rsidP="00682E23">
      <w:pPr>
        <w:pStyle w:val="Normaltindrag"/>
      </w:pPr>
      <w:r w:rsidRPr="000238DA">
        <w:t>Hittills har ungefär 440 000 personer lämnat Libyen och rest in i grannländerna, framför allt Tunisien och Egypten. De flesta har åte</w:t>
      </w:r>
      <w:r w:rsidRPr="000238DA">
        <w:t>r</w:t>
      </w:r>
      <w:r w:rsidRPr="000238DA">
        <w:t>vänt till sina hemländer. Runt 86 000 personer har evakuerats med hjälp av IOM och UNHCR. Antalet människor som vistas i läger i gränsomr</w:t>
      </w:r>
      <w:r w:rsidRPr="000238DA">
        <w:t>å</w:t>
      </w:r>
      <w:r w:rsidRPr="000238DA">
        <w:t>dena har därför minskat betydligt. Men det är fortfarande en stadig inströ</w:t>
      </w:r>
      <w:r w:rsidRPr="000238DA">
        <w:t>m</w:t>
      </w:r>
      <w:r w:rsidRPr="000238DA">
        <w:t>ning av tredjelandsmedborgare från Libyen till både Tunisien och Egy</w:t>
      </w:r>
      <w:r w:rsidRPr="000238DA">
        <w:t>p</w:t>
      </w:r>
      <w:r w:rsidRPr="000238DA">
        <w:t>ten, och för närvarande befinner sig ungefär 14 000 människor i grän</w:t>
      </w:r>
      <w:r w:rsidRPr="000238DA">
        <w:t>s</w:t>
      </w:r>
      <w:r w:rsidRPr="000238DA">
        <w:t>områdena under besvärliga omständigheter.</w:t>
      </w:r>
    </w:p>
    <w:p w:rsidR="00682E23" w:rsidRPr="000238DA" w:rsidRDefault="00682E23" w:rsidP="00682E23">
      <w:pPr>
        <w:pStyle w:val="Normaltindrag"/>
      </w:pPr>
      <w:r w:rsidRPr="000238DA">
        <w:t>En del av dessa behöver hjälp att ta sig till sitt hemland. Men det finns även personer som enligt UNHCR har behov av skydd. Från svensk sida anser vi att det på kort sikt är angeläget att EU ger fortsatt human</w:t>
      </w:r>
      <w:r w:rsidRPr="000238DA">
        <w:t>i</w:t>
      </w:r>
      <w:r w:rsidRPr="000238DA">
        <w:t>tärt bistånd till området och stöder arbetet med att evakuera tredjeland</w:t>
      </w:r>
      <w:r w:rsidRPr="000238DA">
        <w:t>s</w:t>
      </w:r>
      <w:r w:rsidRPr="000238DA">
        <w:t xml:space="preserve">medborgare som vill återvända hem. </w:t>
      </w:r>
    </w:p>
    <w:p w:rsidR="00682E23" w:rsidRPr="000238DA" w:rsidRDefault="00682E23" w:rsidP="00682E23">
      <w:pPr>
        <w:pStyle w:val="Normaltindrag"/>
      </w:pPr>
      <w:r w:rsidRPr="000238DA">
        <w:t>Sverige har genom humanitärt bistånd bidragit med över 50 miljoner kronor för att stödja arbetet vid gränserna till Libyen och därmed möjli</w:t>
      </w:r>
      <w:r w:rsidRPr="000238DA">
        <w:t>g</w:t>
      </w:r>
      <w:r w:rsidRPr="000238DA">
        <w:t>gjort att gästarbetare kan återvända till sina hemländer. Sverige kommer även inom den ordinarie kvoten för vidarebosättning att ta emot 200 skyddsbehövande.</w:t>
      </w:r>
    </w:p>
    <w:p w:rsidR="00682E23" w:rsidRPr="000238DA" w:rsidRDefault="00682E23" w:rsidP="00682E23">
      <w:pPr>
        <w:pStyle w:val="Normaltindrag"/>
      </w:pPr>
      <w:r w:rsidRPr="000238DA">
        <w:t>Sverige framhåller också att det är angeläget att nå en överensko</w:t>
      </w:r>
      <w:r w:rsidRPr="000238DA">
        <w:t>m</w:t>
      </w:r>
      <w:r w:rsidRPr="000238DA">
        <w:t>melse om ett gemensamt EU-vidarebosättningsprogram så snart som möjligt för att på så sätt öka antalet vidarebosät</w:t>
      </w:r>
      <w:r w:rsidRPr="000238DA">
        <w:t>t</w:t>
      </w:r>
      <w:r w:rsidRPr="000238DA">
        <w:t>ningsplatser inom EU, vilket även Cecilia Mal</w:t>
      </w:r>
      <w:r w:rsidRPr="000238DA">
        <w:t>m</w:t>
      </w:r>
      <w:r w:rsidRPr="000238DA">
        <w:t>ström betonar i sitt brev.</w:t>
      </w:r>
    </w:p>
    <w:p w:rsidR="00682E23" w:rsidRPr="000238DA" w:rsidRDefault="00682E23" w:rsidP="00682E23">
      <w:pPr>
        <w:pStyle w:val="Normaltindrag"/>
      </w:pPr>
      <w:r w:rsidRPr="000238DA">
        <w:t>Från svensk sida betonar vi även vikten av att kortsiktiga åtgärder kompletteras med långsiktiga insatser med utgångspunkt i EU:s  gl</w:t>
      </w:r>
      <w:r w:rsidRPr="000238DA">
        <w:t>o</w:t>
      </w:r>
      <w:r w:rsidRPr="000238DA">
        <w:t>bala ansats för migration.</w:t>
      </w:r>
    </w:p>
    <w:p w:rsidR="00682E23" w:rsidRPr="000238DA" w:rsidRDefault="00682E23" w:rsidP="00682E23">
      <w:pPr>
        <w:pStyle w:val="Rubrik2"/>
      </w:pPr>
      <w:bookmarkStart w:id="756" w:name="_Toc290364073"/>
      <w:bookmarkStart w:id="757" w:name="_Toc290368498"/>
      <w:bookmarkStart w:id="758" w:name="_Toc290369195"/>
      <w:bookmarkStart w:id="759" w:name="_Toc293409677"/>
      <w:r w:rsidRPr="000238DA">
        <w:t>Anf.</w:t>
      </w:r>
      <w:r w:rsidR="0019135F" w:rsidRPr="000238DA">
        <w:t>  186  </w:t>
      </w:r>
      <w:r w:rsidRPr="000238DA">
        <w:t>MIKAEL CEDERBRATT (M):</w:t>
      </w:r>
      <w:bookmarkEnd w:id="756"/>
      <w:bookmarkEnd w:id="757"/>
      <w:bookmarkEnd w:id="758"/>
      <w:bookmarkEnd w:id="759"/>
    </w:p>
    <w:p w:rsidR="00682E23" w:rsidRPr="000238DA" w:rsidRDefault="00682E23" w:rsidP="00682E23">
      <w:pPr>
        <w:pStyle w:val="Normaltindrag"/>
      </w:pPr>
      <w:r w:rsidRPr="000238DA">
        <w:t>Herr ordförande! Jag skulle kanske vilja veta lite mer just när det gäller vidarebosättningen. Det är ju en fråga som Sverige har drivit gan</w:t>
      </w:r>
      <w:r w:rsidRPr="000238DA">
        <w:t>s</w:t>
      </w:r>
      <w:r w:rsidRPr="000238DA">
        <w:t>ka tydligt i EU-sammanhang. Och vi är ett land som både egentligen numerärt och, framför allt, i förhållande till storleken tar ett vä</w:t>
      </w:r>
      <w:r w:rsidRPr="000238DA">
        <w:t>l</w:t>
      </w:r>
      <w:r w:rsidRPr="000238DA">
        <w:t>digt stort ansvar.</w:t>
      </w:r>
    </w:p>
    <w:p w:rsidR="00682E23" w:rsidRPr="000238DA" w:rsidRDefault="00682E23" w:rsidP="00682E23">
      <w:pPr>
        <w:pStyle w:val="Normaltindrag"/>
      </w:pPr>
      <w:r w:rsidRPr="000238DA">
        <w:t>Det står också nämnt i den svenska slutsatsen att man tycker att vi ska försöka komma till skott, så att säga. Men frågan är då hur det är med tidsaspekten. Statsrådet beskrev lite grann att det pågår en förhandling och en diskussion på vissa områden. Men om man då ser att vi har en reell situation runt Medelhavet är det också lite intressant att åtminstone få höra någonting, om det går att definiera när man kan ko</w:t>
      </w:r>
      <w:r w:rsidRPr="000238DA">
        <w:t>m</w:t>
      </w:r>
      <w:r w:rsidRPr="000238DA">
        <w:t>ma fram till överenskommelser.</w:t>
      </w:r>
    </w:p>
    <w:p w:rsidR="00682E23" w:rsidRPr="000238DA" w:rsidRDefault="00682E23" w:rsidP="00682E23">
      <w:pPr>
        <w:pStyle w:val="Rubrik2"/>
      </w:pPr>
      <w:bookmarkStart w:id="760" w:name="_Toc290364074"/>
      <w:bookmarkStart w:id="761" w:name="_Toc290368499"/>
      <w:bookmarkStart w:id="762" w:name="_Toc290369196"/>
      <w:bookmarkStart w:id="763" w:name="_Toc293409678"/>
      <w:r w:rsidRPr="000238DA">
        <w:t>Anf.</w:t>
      </w:r>
      <w:r w:rsidR="0019135F" w:rsidRPr="000238DA">
        <w:t>  187  </w:t>
      </w:r>
      <w:r w:rsidRPr="000238DA">
        <w:t>MARGARETA SANDSTEDT (SD):</w:t>
      </w:r>
      <w:bookmarkEnd w:id="760"/>
      <w:bookmarkEnd w:id="761"/>
      <w:bookmarkEnd w:id="762"/>
      <w:bookmarkEnd w:id="763"/>
    </w:p>
    <w:p w:rsidR="00682E23" w:rsidRPr="000238DA" w:rsidRDefault="00682E23" w:rsidP="00682E23">
      <w:pPr>
        <w:pStyle w:val="Normaltindrag"/>
      </w:pPr>
      <w:r w:rsidRPr="000238DA">
        <w:t>Herr ordförande! Jag skulle vilja säga att vi inte riktigt håller med r</w:t>
      </w:r>
      <w:r w:rsidRPr="000238DA">
        <w:t>e</w:t>
      </w:r>
      <w:r w:rsidRPr="000238DA">
        <w:t>geringen när det gäller det här med vidarebosättningsprogram. Vi anser att man i stället skulle ge Frontex och UNHCR mer resurser, som behövs för att styra flyktingströmmarna till Tunisien och Egypten. För det måste finnas beredvillighet att omlokalisera flyktingar från Europa till kval</w:t>
      </w:r>
      <w:r w:rsidRPr="000238DA">
        <w:t>i</w:t>
      </w:r>
      <w:r w:rsidRPr="000238DA">
        <w:t>tetssäkra flyktingläger i Nordafrika. Det är vår ståndpunkt i den här fr</w:t>
      </w:r>
      <w:r w:rsidRPr="000238DA">
        <w:t>å</w:t>
      </w:r>
      <w:r w:rsidRPr="000238DA">
        <w:t>gan, och vi anmäler a</w:t>
      </w:r>
      <w:r w:rsidRPr="000238DA">
        <w:t>v</w:t>
      </w:r>
      <w:r w:rsidRPr="000238DA">
        <w:t>vikande mening utifrån det här.</w:t>
      </w:r>
    </w:p>
    <w:p w:rsidR="00682E23" w:rsidRPr="000238DA" w:rsidRDefault="00682E23" w:rsidP="00682E23">
      <w:pPr>
        <w:pStyle w:val="Rubrik2"/>
      </w:pPr>
      <w:bookmarkStart w:id="764" w:name="_Toc290364075"/>
      <w:bookmarkStart w:id="765" w:name="_Toc290368500"/>
      <w:bookmarkStart w:id="766" w:name="_Toc290369197"/>
      <w:bookmarkStart w:id="767" w:name="_Toc293409679"/>
      <w:r w:rsidRPr="000238DA">
        <w:t>Anf.</w:t>
      </w:r>
      <w:r w:rsidR="0019135F" w:rsidRPr="000238DA">
        <w:t>  188  </w:t>
      </w:r>
      <w:r w:rsidRPr="000238DA">
        <w:t>ORDFÖRANDEN:</w:t>
      </w:r>
      <w:bookmarkEnd w:id="764"/>
      <w:bookmarkEnd w:id="765"/>
      <w:bookmarkEnd w:id="766"/>
      <w:bookmarkEnd w:id="767"/>
    </w:p>
    <w:p w:rsidR="00682E23" w:rsidRPr="000238DA" w:rsidRDefault="00682E23" w:rsidP="00682E23">
      <w:pPr>
        <w:pStyle w:val="Normaltindrag"/>
      </w:pPr>
      <w:r w:rsidRPr="000238DA">
        <w:t>Om jag uppfattade det rätt vill Sverigedemokraterna i stället för de åtgärder som statsr</w:t>
      </w:r>
      <w:r w:rsidRPr="000238DA">
        <w:t>å</w:t>
      </w:r>
      <w:r w:rsidRPr="000238DA">
        <w:t>det redogjorde för ha mer resurser till Frontex och UNHCR. Är det så jag ska uppfatta det?</w:t>
      </w:r>
    </w:p>
    <w:p w:rsidR="00682E23" w:rsidRPr="000238DA" w:rsidRDefault="00682E23" w:rsidP="00682E23">
      <w:pPr>
        <w:pStyle w:val="Rubrik2"/>
      </w:pPr>
      <w:bookmarkStart w:id="768" w:name="_Toc290364076"/>
      <w:bookmarkStart w:id="769" w:name="_Toc290368501"/>
      <w:bookmarkStart w:id="770" w:name="_Toc290369198"/>
      <w:bookmarkStart w:id="771" w:name="_Toc293409680"/>
      <w:r w:rsidRPr="000238DA">
        <w:t>Anf.</w:t>
      </w:r>
      <w:r w:rsidR="0019135F" w:rsidRPr="000238DA">
        <w:t>  189  </w:t>
      </w:r>
      <w:r w:rsidRPr="000238DA">
        <w:t>MARGARETA SANDSTEDT (SD):</w:t>
      </w:r>
      <w:bookmarkEnd w:id="768"/>
      <w:bookmarkEnd w:id="769"/>
      <w:bookmarkEnd w:id="770"/>
      <w:bookmarkEnd w:id="771"/>
    </w:p>
    <w:p w:rsidR="00682E23" w:rsidRPr="000238DA" w:rsidRDefault="00682E23" w:rsidP="00682E23">
      <w:pPr>
        <w:pStyle w:val="Normaltindrag"/>
      </w:pPr>
      <w:r w:rsidRPr="000238DA">
        <w:t>Ja, man ger alltså större resurser till Fro</w:t>
      </w:r>
      <w:r w:rsidRPr="000238DA">
        <w:t>n</w:t>
      </w:r>
      <w:r w:rsidRPr="000238DA">
        <w:t>tex och UNHCR för att styra flyktingströmmarna.</w:t>
      </w:r>
    </w:p>
    <w:p w:rsidR="00682E23" w:rsidRPr="000238DA" w:rsidRDefault="00682E23" w:rsidP="00682E23">
      <w:pPr>
        <w:pStyle w:val="Rubrik2"/>
      </w:pPr>
      <w:bookmarkStart w:id="772" w:name="_Toc290364077"/>
      <w:bookmarkStart w:id="773" w:name="_Toc290368502"/>
      <w:bookmarkStart w:id="774" w:name="_Toc290369199"/>
      <w:bookmarkStart w:id="775" w:name="_Toc293409681"/>
      <w:r w:rsidRPr="000238DA">
        <w:t>Anf.</w:t>
      </w:r>
      <w:r w:rsidR="0019135F" w:rsidRPr="000238DA">
        <w:t>  190  </w:t>
      </w:r>
      <w:r w:rsidRPr="000238DA">
        <w:t>Statsrådet TOBIAS BILLSTRÖM (M):</w:t>
      </w:r>
      <w:bookmarkEnd w:id="772"/>
      <w:bookmarkEnd w:id="773"/>
      <w:bookmarkEnd w:id="774"/>
      <w:bookmarkEnd w:id="775"/>
    </w:p>
    <w:p w:rsidR="00682E23" w:rsidRPr="000238DA" w:rsidRDefault="00682E23" w:rsidP="00682E23">
      <w:pPr>
        <w:pStyle w:val="Normaltindrag"/>
      </w:pPr>
      <w:r w:rsidRPr="000238DA">
        <w:t>Herr ordförande! När det gäller Mikael Cederbratts fråga om vidar</w:t>
      </w:r>
      <w:r w:rsidRPr="000238DA">
        <w:t>e</w:t>
      </w:r>
      <w:r w:rsidRPr="000238DA">
        <w:t>bosättningssystem är det väldigt viktigt att komma ihåg att de mä</w:t>
      </w:r>
      <w:r w:rsidRPr="000238DA">
        <w:t>n</w:t>
      </w:r>
      <w:r w:rsidRPr="000238DA">
        <w:t>niskor som befinner sig på plats nere i grän</w:t>
      </w:r>
      <w:r w:rsidRPr="000238DA">
        <w:t>s</w:t>
      </w:r>
      <w:r w:rsidRPr="000238DA">
        <w:t>områdena, vid den tunisiska och libyska gränsen och vid den egyptiska och libyska gränsen, är människor som också har ett väldigt blandat u</w:t>
      </w:r>
      <w:r w:rsidRPr="000238DA">
        <w:t>r</w:t>
      </w:r>
      <w:r w:rsidRPr="000238DA">
        <w:t>sprung.</w:t>
      </w:r>
    </w:p>
    <w:p w:rsidR="00682E23" w:rsidRPr="000238DA" w:rsidRDefault="00682E23" w:rsidP="00682E23">
      <w:pPr>
        <w:pStyle w:val="Normaltindrag"/>
      </w:pPr>
      <w:r w:rsidRPr="000238DA">
        <w:t>Där finns de som är gästarbetare och som vill tillbaka till sina he</w:t>
      </w:r>
      <w:r w:rsidRPr="000238DA">
        <w:t>m</w:t>
      </w:r>
      <w:r w:rsidRPr="000238DA">
        <w:t>länder. Sverige har varit mycket aktivt för att försöka hjälpa till med att flyga tillbaka till exempel människor till Bangladesh, som tidigare har varit gästarbetare i Libyen och som av förklarliga orsaker vill lämna det landet och åka hem. Men så har vi de här 14 000, som jag nämnde i r</w:t>
      </w:r>
      <w:r w:rsidRPr="000238DA">
        <w:t>e</w:t>
      </w:r>
      <w:r w:rsidRPr="000238DA">
        <w:t>dogörelsen, där det finns människor som har skyddsbehov, och det är UNHCR som har gjort uppskattningen av hur många de är.</w:t>
      </w:r>
    </w:p>
    <w:p w:rsidR="00682E23" w:rsidRPr="000238DA" w:rsidRDefault="00682E23" w:rsidP="00682E23">
      <w:pPr>
        <w:pStyle w:val="Normaltindrag"/>
      </w:pPr>
      <w:r w:rsidRPr="000238DA">
        <w:t>Vår bedömning är att vi genom att använda vår vidarebosättnings</w:t>
      </w:r>
      <w:r w:rsidR="00AC084F" w:rsidRPr="000238DA">
        <w:softHyphen/>
      </w:r>
      <w:r w:rsidRPr="000238DA">
        <w:t>kvot, en del av den, kan göra en insats för de här människorna, som a</w:t>
      </w:r>
      <w:r w:rsidRPr="000238DA">
        <w:t>n</w:t>
      </w:r>
      <w:r w:rsidRPr="000238DA">
        <w:t>nars riskerar att fastna i ett väldigt tufft läge, i läger där det kan råda både vattenbrist och risk för epidemier och motsvarande. Det är alltså en vi</w:t>
      </w:r>
      <w:r w:rsidRPr="000238DA">
        <w:t>k</w:t>
      </w:r>
      <w:r w:rsidRPr="000238DA">
        <w:t>tig åtgärd.</w:t>
      </w:r>
    </w:p>
    <w:p w:rsidR="00682E23" w:rsidRPr="000238DA" w:rsidRDefault="00682E23" w:rsidP="00682E23">
      <w:pPr>
        <w:pStyle w:val="Normaltindrag"/>
      </w:pPr>
      <w:r w:rsidRPr="000238DA">
        <w:t>Men sedan sätter Mikael Cederbratt fingret på en väldigt viktig punkt. Det här måste naturligtvis länkas in i den stora diskussionen om att til</w:t>
      </w:r>
      <w:r w:rsidRPr="000238DA">
        <w:t>l</w:t>
      </w:r>
      <w:r w:rsidRPr="000238DA">
        <w:t>skapa ett gemensamt europeiskt vidar</w:t>
      </w:r>
      <w:r w:rsidRPr="000238DA">
        <w:t>e</w:t>
      </w:r>
      <w:r w:rsidRPr="000238DA">
        <w:t>bosättningssystem. Jag kan bara beklaga att EU:s institutionella maskineri i det här fallet har hakat upp sig på den vanliga kontroversen mellan Europaparlament och råd om vem som egentligen ska bestämma mest. Det känns som att det är det som är den stora frågan i det här sammanhanget.</w:t>
      </w:r>
    </w:p>
    <w:p w:rsidR="00682E23" w:rsidRPr="000238DA" w:rsidRDefault="00682E23" w:rsidP="00682E23">
      <w:pPr>
        <w:pStyle w:val="Normaltindrag"/>
      </w:pPr>
      <w:r w:rsidRPr="000238DA">
        <w:t>Jag kan väl egentligen bara vädja till alla som sitter här i rummet om att de ska kontakta sina respektive Europaparlamentariker och fö</w:t>
      </w:r>
      <w:r w:rsidRPr="000238DA">
        <w:t>r</w:t>
      </w:r>
      <w:r w:rsidRPr="000238DA">
        <w:t xml:space="preserve">söka påverka dem för att lösa upp knuten. </w:t>
      </w:r>
    </w:p>
    <w:p w:rsidR="00682E23" w:rsidRPr="000238DA" w:rsidRDefault="00682E23" w:rsidP="00682E23">
      <w:pPr>
        <w:pStyle w:val="Normaltindrag"/>
      </w:pPr>
      <w:r w:rsidRPr="000238DA">
        <w:t>Jag tror inte att den modell som Europaparlamentet har föreslagit, som går ut på att man ska ha ett mycket omständligt förfarande för att kunna hantera den här kvoten, är särskilt tekniskt genomförbar. Jag tror att man måste operera med en modell där man mycket snabbt kan fatta beslut i stället för att man ska ha ett samrådsförfarande mellan råd och parlament och kommission om prioriteringar i programmet. Det tror inte jag på.</w:t>
      </w:r>
    </w:p>
    <w:p w:rsidR="00682E23" w:rsidRPr="000238DA" w:rsidRDefault="00682E23" w:rsidP="00682E23">
      <w:pPr>
        <w:pStyle w:val="Normaltindrag"/>
      </w:pPr>
      <w:r w:rsidRPr="000238DA">
        <w:t>Min kommentar kan bara bli att vi i det här läget borde släppa lite mer på prestigen och försöka komma fram med en mer positiv hållning i det här sammanhanget. Man får inte lov att glömma bort att om alla 27 medlemsstater skulle ställa upp och göra sin del av jobbet skulle väldigt många människor kunna få ett bättre liv. Så vidarebosättningsfrågan är ingen liten detalj i det här sammanhanget.</w:t>
      </w:r>
    </w:p>
    <w:p w:rsidR="00682E23" w:rsidRPr="000238DA" w:rsidRDefault="00682E23" w:rsidP="00682E23">
      <w:pPr>
        <w:pStyle w:val="Normaltindrag"/>
      </w:pPr>
      <w:r w:rsidRPr="000238DA">
        <w:t>Margareta Sandstedt säger jag inte så mycket om i det här samma</w:t>
      </w:r>
      <w:r w:rsidRPr="000238DA">
        <w:t>n</w:t>
      </w:r>
      <w:r w:rsidRPr="000238DA">
        <w:t>hanget, för jag tror att det är nödvändigt med vidarebosättning. Jag tror inte att utökade resurser till vare sig Frontex eller UNHCR i det här sammanhanget kan hjälpa de 14 000 människor som faktiskt befinner sig i beråd, men det kan däremot ett vidarebosättningsprogram som är vä</w:t>
      </w:r>
      <w:r w:rsidRPr="000238DA">
        <w:t>l</w:t>
      </w:r>
      <w:r w:rsidRPr="000238DA">
        <w:t>fungerande.</w:t>
      </w:r>
    </w:p>
    <w:p w:rsidR="00682E23" w:rsidRPr="000238DA" w:rsidRDefault="00682E23" w:rsidP="00682E23">
      <w:pPr>
        <w:pStyle w:val="Rubrik2"/>
      </w:pPr>
      <w:bookmarkStart w:id="776" w:name="_Toc290364078"/>
      <w:bookmarkStart w:id="777" w:name="_Toc290368503"/>
      <w:bookmarkStart w:id="778" w:name="_Toc290369200"/>
      <w:bookmarkStart w:id="779" w:name="_Toc293409682"/>
      <w:r w:rsidRPr="000238DA">
        <w:t>Anf.</w:t>
      </w:r>
      <w:r w:rsidR="0019135F" w:rsidRPr="000238DA">
        <w:t>  191  </w:t>
      </w:r>
      <w:r w:rsidRPr="000238DA">
        <w:t>EVA-LENA JANSSON (S):</w:t>
      </w:r>
      <w:bookmarkEnd w:id="776"/>
      <w:bookmarkEnd w:id="777"/>
      <w:bookmarkEnd w:id="778"/>
      <w:bookmarkEnd w:id="779"/>
    </w:p>
    <w:p w:rsidR="00682E23" w:rsidRPr="000238DA" w:rsidRDefault="00682E23" w:rsidP="00682E23">
      <w:pPr>
        <w:pStyle w:val="Normaltindrag"/>
      </w:pPr>
      <w:r w:rsidRPr="000238DA">
        <w:t>Med hänvisning till det statsrådet säger, och kommentaren till det som kommissionär Malmström hade tagit upp, om behovet av att event</w:t>
      </w:r>
      <w:r w:rsidRPr="000238DA">
        <w:t>u</w:t>
      </w:r>
      <w:r w:rsidRPr="000238DA">
        <w:t>ellt aktualisera massflyktsdirektivet, föreslog och framförde vi i går i socialförsäkringsutskottet en avvikande mening som vi naturligtvis fra</w:t>
      </w:r>
      <w:r w:rsidRPr="000238DA">
        <w:t>m</w:t>
      </w:r>
      <w:r w:rsidRPr="000238DA">
        <w:t>håller också här om att EU bör ha beredskap för att aktualisera mas</w:t>
      </w:r>
      <w:r w:rsidRPr="000238DA">
        <w:t>s</w:t>
      </w:r>
      <w:r w:rsidRPr="000238DA">
        <w:t>flyktsdirektivet.</w:t>
      </w:r>
    </w:p>
    <w:p w:rsidR="00682E23" w:rsidRPr="000238DA" w:rsidRDefault="00682E23" w:rsidP="00682E23">
      <w:pPr>
        <w:pStyle w:val="Normaltindrag"/>
      </w:pPr>
      <w:r w:rsidRPr="000238DA">
        <w:t>Jag skulle gärna vilja att statsrådet komme</w:t>
      </w:r>
      <w:r w:rsidRPr="000238DA">
        <w:t>n</w:t>
      </w:r>
      <w:r w:rsidRPr="000238DA">
        <w:t>terade hur stort antalet personer behöver bli i den här regionen för att massflyktsdirektivet ska vara aktuellt. Nu pratade statsrådet om 14 000 människor, men när blir det massflykt?</w:t>
      </w:r>
    </w:p>
    <w:p w:rsidR="00682E23" w:rsidRPr="000238DA" w:rsidRDefault="00682E23" w:rsidP="00682E23">
      <w:pPr>
        <w:pStyle w:val="Rubrik2"/>
      </w:pPr>
      <w:bookmarkStart w:id="780" w:name="_Toc290364079"/>
      <w:bookmarkStart w:id="781" w:name="_Toc290368504"/>
      <w:bookmarkStart w:id="782" w:name="_Toc290369201"/>
      <w:bookmarkStart w:id="783" w:name="_Toc293409683"/>
      <w:r w:rsidRPr="000238DA">
        <w:t>Anf.</w:t>
      </w:r>
      <w:r w:rsidR="0019135F" w:rsidRPr="000238DA">
        <w:t>  192  </w:t>
      </w:r>
      <w:r w:rsidRPr="000238DA">
        <w:t>Statsrådet TOBIAS BILLSTRÖM (M):</w:t>
      </w:r>
      <w:bookmarkEnd w:id="780"/>
      <w:bookmarkEnd w:id="781"/>
      <w:bookmarkEnd w:id="782"/>
      <w:bookmarkEnd w:id="783"/>
    </w:p>
    <w:p w:rsidR="00682E23" w:rsidRPr="000238DA" w:rsidRDefault="00682E23" w:rsidP="00682E23">
      <w:pPr>
        <w:pStyle w:val="Normaltindrag"/>
      </w:pPr>
      <w:r w:rsidRPr="000238DA">
        <w:t>Herr ordförande! Ja, det är väl just det som är den springande pun</w:t>
      </w:r>
      <w:r w:rsidRPr="000238DA">
        <w:t>k</w:t>
      </w:r>
      <w:r w:rsidRPr="000238DA">
        <w:t>ten. Det är precis som jag sade i socialförsäkringsutskottet i går. Blott det faktum att det inte finns några a</w:t>
      </w:r>
      <w:r w:rsidRPr="000238DA">
        <w:t>n</w:t>
      </w:r>
      <w:r w:rsidRPr="000238DA">
        <w:t>givna siffror i massflyktsdirektivet gör att det är omöjligt för mig att här i dag lämna mer precisa svar än vad jag gjorde i går i socia</w:t>
      </w:r>
      <w:r w:rsidRPr="000238DA">
        <w:t>l</w:t>
      </w:r>
      <w:r w:rsidRPr="000238DA">
        <w:t>försäkringsutskottet.</w:t>
      </w:r>
    </w:p>
    <w:p w:rsidR="00682E23" w:rsidRPr="000238DA" w:rsidRDefault="00682E23" w:rsidP="00682E23">
      <w:pPr>
        <w:pStyle w:val="Normaltindrag"/>
      </w:pPr>
      <w:r w:rsidRPr="000238DA">
        <w:t>Men man kan konstatera att direktivet är tillämpligt om det föreligger en massiv til</w:t>
      </w:r>
      <w:r w:rsidRPr="000238DA">
        <w:t>l</w:t>
      </w:r>
      <w:r w:rsidRPr="000238DA">
        <w:t>strömning och, i det här sammanhanget, det rör personer som behöver skydd.</w:t>
      </w:r>
    </w:p>
    <w:p w:rsidR="00682E23" w:rsidRPr="000238DA" w:rsidRDefault="00682E23" w:rsidP="00682E23">
      <w:pPr>
        <w:pStyle w:val="Normaltindrag"/>
      </w:pPr>
      <w:r w:rsidRPr="000238DA">
        <w:t>Det förutsätter både ett betydande antal och ett generellt behov av skydd i gruppen. Tittar man på hur läget ser ut nu och de siffror som vi har framför oss har majoriteten av de männ</w:t>
      </w:r>
      <w:r w:rsidRPr="000238DA">
        <w:t>i</w:t>
      </w:r>
      <w:r w:rsidRPr="000238DA">
        <w:t>skor som har kommit varit tunisier. Det är u</w:t>
      </w:r>
      <w:r w:rsidRPr="000238DA">
        <w:t>n</w:t>
      </w:r>
      <w:r w:rsidRPr="000238DA">
        <w:t>gefär i storleksordningen 20 000 som har kommit till Italien.</w:t>
      </w:r>
    </w:p>
    <w:p w:rsidR="00682E23" w:rsidRPr="000238DA" w:rsidRDefault="00682E23" w:rsidP="00682E23">
      <w:pPr>
        <w:pStyle w:val="Normaltindrag"/>
      </w:pPr>
      <w:r w:rsidRPr="000238DA">
        <w:t>De tunisierna kan återvända till Tunisien. De är inte fördrivna från sitt land. De har frivilligt valt att lämna Tunisien för att komma till EU. R</w:t>
      </w:r>
      <w:r w:rsidRPr="000238DA">
        <w:t>e</w:t>
      </w:r>
      <w:r w:rsidRPr="000238DA">
        <w:t>dan där ser vi ett problem med mas</w:t>
      </w:r>
      <w:r w:rsidRPr="000238DA">
        <w:t>s</w:t>
      </w:r>
      <w:r w:rsidRPr="000238DA">
        <w:t>flyktsdirektivet. Av dem som återstår är det ungefär 800 som till exempel har kommit till Malta. Sverige tog emot 32 000 asylsökande fö</w:t>
      </w:r>
      <w:r w:rsidRPr="000238DA">
        <w:t>r</w:t>
      </w:r>
      <w:r w:rsidRPr="000238DA">
        <w:t>ra året. Det ger kanske lite proportioner på debatten.</w:t>
      </w:r>
    </w:p>
    <w:p w:rsidR="00682E23" w:rsidRPr="000238DA" w:rsidRDefault="00682E23" w:rsidP="00682E23">
      <w:pPr>
        <w:pStyle w:val="Normaltindrag"/>
      </w:pPr>
      <w:r w:rsidRPr="000238DA">
        <w:t>Sedan får man inte lov att glömma bort att i de överläggningar som har ägt rum i Coreper i går – jag har tittat i protokollet – har kommissi</w:t>
      </w:r>
      <w:r w:rsidRPr="000238DA">
        <w:t>o</w:t>
      </w:r>
      <w:r w:rsidRPr="000238DA">
        <w:t>nen förklarat att man inte anser att det i dag föreligger ett behov av att aktivera massflyktsdirektivet. Man gör inte bedömningen att situationen i dag ser sådan ut.</w:t>
      </w:r>
    </w:p>
    <w:p w:rsidR="00682E23" w:rsidRPr="000238DA" w:rsidRDefault="00682E23" w:rsidP="00682E23">
      <w:pPr>
        <w:pStyle w:val="Normaltindrag"/>
      </w:pPr>
      <w:r w:rsidRPr="000238DA">
        <w:t>Det tycker jag lämnar ett bra stöd för den svenska ståndpunkten att vara avvaktande men ändå säga, som ett direkt svar på frågan från Eva-Lena Jansson, att EU alltid har beredskap i de här frågorna. Det följer av sakens natur. Vi behöver inte fatta ett specifikt beslut om de</w:t>
      </w:r>
      <w:r w:rsidRPr="000238DA">
        <w:t>t</w:t>
      </w:r>
      <w:r w:rsidRPr="000238DA">
        <w:t>ta.</w:t>
      </w:r>
    </w:p>
    <w:p w:rsidR="00682E23" w:rsidRPr="000238DA" w:rsidRDefault="00682E23" w:rsidP="00682E23">
      <w:pPr>
        <w:pStyle w:val="Rubrik2"/>
      </w:pPr>
      <w:bookmarkStart w:id="784" w:name="_Toc290364080"/>
      <w:bookmarkStart w:id="785" w:name="_Toc290368505"/>
      <w:bookmarkStart w:id="786" w:name="_Toc290369202"/>
      <w:bookmarkStart w:id="787" w:name="_Toc293409684"/>
      <w:r w:rsidRPr="000238DA">
        <w:t>Anf.</w:t>
      </w:r>
      <w:r w:rsidR="0019135F" w:rsidRPr="000238DA">
        <w:t>  193  </w:t>
      </w:r>
      <w:r w:rsidRPr="000238DA">
        <w:t>ORDFÖRANDEN:</w:t>
      </w:r>
      <w:bookmarkEnd w:id="784"/>
      <w:bookmarkEnd w:id="785"/>
      <w:bookmarkEnd w:id="786"/>
      <w:bookmarkEnd w:id="787"/>
    </w:p>
    <w:p w:rsidR="00682E23" w:rsidRPr="000238DA" w:rsidRDefault="00682E23" w:rsidP="00682E23">
      <w:pPr>
        <w:pStyle w:val="Normaltindrag"/>
      </w:pPr>
      <w:r w:rsidRPr="000238DA">
        <w:t>Jag ska läsa upp den avvikande meningen som Socialdemokraterna anmälde i utskottet i går. Den lyder som följer. Förutom att man stöder regeringens förslag till svensk ståndpunkt vill man lägga till: EU bör också ha beredskap att aktualisera massflyktsdirektivet.</w:t>
      </w:r>
    </w:p>
    <w:p w:rsidR="00682E23" w:rsidRPr="000238DA" w:rsidRDefault="00682E23" w:rsidP="00682E23">
      <w:pPr>
        <w:pStyle w:val="Rubrik2"/>
      </w:pPr>
      <w:bookmarkStart w:id="788" w:name="_Toc290364081"/>
      <w:bookmarkStart w:id="789" w:name="_Toc290368506"/>
      <w:bookmarkStart w:id="790" w:name="_Toc290369203"/>
      <w:bookmarkStart w:id="791" w:name="_Toc293409685"/>
      <w:r w:rsidRPr="000238DA">
        <w:t>Anf.</w:t>
      </w:r>
      <w:r w:rsidR="0019135F" w:rsidRPr="000238DA">
        <w:t>  194  </w:t>
      </w:r>
      <w:r w:rsidRPr="000238DA">
        <w:t>MARIA FERM (MP):</w:t>
      </w:r>
      <w:bookmarkEnd w:id="788"/>
      <w:bookmarkEnd w:id="789"/>
      <w:bookmarkEnd w:id="790"/>
      <w:bookmarkEnd w:id="791"/>
    </w:p>
    <w:p w:rsidR="00682E23" w:rsidRPr="000238DA" w:rsidRDefault="00682E23" w:rsidP="00682E23">
      <w:pPr>
        <w:pStyle w:val="Normaltindrag"/>
      </w:pPr>
      <w:r w:rsidRPr="000238DA">
        <w:t>Herr ordförande! Också jag tycker att den svenska ståndpunkten i mångt och mycket är vä</w:t>
      </w:r>
      <w:r w:rsidRPr="000238DA">
        <w:t>l</w:t>
      </w:r>
      <w:r w:rsidRPr="000238DA">
        <w:t>digt bra. Det är positivt att vi tydligt säger att vi till exempel respekterar asylrätten, fortsätter med humanitärt bistånd och att genomföra vidarebosättningsprogrammet och så vidare är priorit</w:t>
      </w:r>
      <w:r w:rsidRPr="000238DA">
        <w:t>e</w:t>
      </w:r>
      <w:r w:rsidRPr="000238DA">
        <w:t>ringar.</w:t>
      </w:r>
    </w:p>
    <w:p w:rsidR="00682E23" w:rsidRPr="000238DA" w:rsidRDefault="00682E23" w:rsidP="00682E23">
      <w:pPr>
        <w:pStyle w:val="Normaltindrag"/>
      </w:pPr>
      <w:r w:rsidRPr="000238DA">
        <w:t>Däremot ser jag inget hinder mot att Sverige även i det här läget stä</w:t>
      </w:r>
      <w:r w:rsidRPr="000238DA">
        <w:t>l</w:t>
      </w:r>
      <w:r w:rsidRPr="000238DA">
        <w:t>ler sig positivt. Ifall det kommer en situation där EU behöver använda sig av massflyktsdirektivet är vi pos</w:t>
      </w:r>
      <w:r w:rsidRPr="000238DA">
        <w:t>i</w:t>
      </w:r>
      <w:r w:rsidRPr="000238DA">
        <w:t>tiva till det eller har en beredskap för det. Jag passar därför på att ansluta mig till Socialdemokraternas av</w:t>
      </w:r>
      <w:r w:rsidR="00AC084F" w:rsidRPr="000238DA">
        <w:softHyphen/>
      </w:r>
      <w:r w:rsidRPr="000238DA">
        <w:t>vikande mening i den här frågan även om jag i övrigt håller med om rege</w:t>
      </w:r>
      <w:r w:rsidRPr="000238DA">
        <w:t>r</w:t>
      </w:r>
      <w:r w:rsidRPr="000238DA">
        <w:t>ingens ståndpunkt.</w:t>
      </w:r>
    </w:p>
    <w:p w:rsidR="00682E23" w:rsidRPr="000238DA" w:rsidRDefault="00682E23" w:rsidP="00682E23">
      <w:pPr>
        <w:pStyle w:val="Normaltindrag"/>
      </w:pPr>
      <w:r w:rsidRPr="000238DA">
        <w:t>Jag vill också passa på att följa upp den avvikande mening som Mi</w:t>
      </w:r>
      <w:r w:rsidRPr="000238DA">
        <w:t>l</w:t>
      </w:r>
      <w:r w:rsidRPr="000238DA">
        <w:t>jöpartiet och Vänsterpa</w:t>
      </w:r>
      <w:r w:rsidRPr="000238DA">
        <w:t>r</w:t>
      </w:r>
      <w:r w:rsidRPr="000238DA">
        <w:t>tiet hade i socialförsäkringsutskottet om att ställa krav vad gäller utbildning i grun</w:t>
      </w:r>
      <w:r w:rsidRPr="000238DA">
        <w:t>d</w:t>
      </w:r>
      <w:r w:rsidRPr="000238DA">
        <w:t>läggande rättigheter, EU-lagstiftning, intern</w:t>
      </w:r>
      <w:r w:rsidRPr="000238DA">
        <w:t>a</w:t>
      </w:r>
      <w:r w:rsidRPr="000238DA">
        <w:t>tionell rätt och tillgång till internationellt skydd för den personal som deltar i Hermesop</w:t>
      </w:r>
      <w:r w:rsidRPr="000238DA">
        <w:t>e</w:t>
      </w:r>
      <w:r w:rsidRPr="000238DA">
        <w:t>rationerna i Medelhavet just nu.</w:t>
      </w:r>
    </w:p>
    <w:p w:rsidR="00682E23" w:rsidRPr="000238DA" w:rsidRDefault="00682E23" w:rsidP="00682E23">
      <w:pPr>
        <w:pStyle w:val="Rubrik2"/>
      </w:pPr>
      <w:bookmarkStart w:id="792" w:name="_Toc290364082"/>
      <w:bookmarkStart w:id="793" w:name="_Toc290368507"/>
      <w:bookmarkStart w:id="794" w:name="_Toc290369204"/>
      <w:bookmarkStart w:id="795" w:name="_Toc293409686"/>
      <w:r w:rsidRPr="000238DA">
        <w:t>Anf.</w:t>
      </w:r>
      <w:r w:rsidR="0019135F" w:rsidRPr="000238DA">
        <w:t>  195  </w:t>
      </w:r>
      <w:r w:rsidRPr="000238DA">
        <w:t>JONAS SJÖSTEDT (V):</w:t>
      </w:r>
      <w:bookmarkEnd w:id="792"/>
      <w:bookmarkEnd w:id="793"/>
      <w:bookmarkEnd w:id="794"/>
      <w:bookmarkEnd w:id="795"/>
    </w:p>
    <w:p w:rsidR="00682E23" w:rsidRPr="000238DA" w:rsidRDefault="00682E23" w:rsidP="00682E23">
      <w:pPr>
        <w:pStyle w:val="Normaltindrag"/>
      </w:pPr>
      <w:r w:rsidRPr="000238DA">
        <w:t>Ordförande! Jag vill även uttrycka Vänsterpartiets stöd för den soc</w:t>
      </w:r>
      <w:r w:rsidRPr="000238DA">
        <w:t>i</w:t>
      </w:r>
      <w:r w:rsidRPr="000238DA">
        <w:t>aldemokratiska avv</w:t>
      </w:r>
      <w:r w:rsidRPr="000238DA">
        <w:t>i</w:t>
      </w:r>
      <w:r w:rsidRPr="000238DA">
        <w:t>kande meningen om beredskapen för att använda massflyktsdirektivet. Jag tycker att det är en viktig principiell markering från Sveriges sida. Precis som Miljöpartiet lyfter jag även fram den andra avvikande meningen från berört utskott.</w:t>
      </w:r>
    </w:p>
    <w:p w:rsidR="00682E23" w:rsidRPr="000238DA" w:rsidRDefault="00682E23" w:rsidP="00682E23">
      <w:pPr>
        <w:pStyle w:val="Rubrik2"/>
      </w:pPr>
      <w:bookmarkStart w:id="796" w:name="_Toc290364083"/>
      <w:bookmarkStart w:id="797" w:name="_Toc290368508"/>
      <w:bookmarkStart w:id="798" w:name="_Toc290369205"/>
      <w:bookmarkStart w:id="799" w:name="_Toc293409687"/>
      <w:r w:rsidRPr="000238DA">
        <w:t>Anf.</w:t>
      </w:r>
      <w:r w:rsidR="0019135F" w:rsidRPr="000238DA">
        <w:t>  196  </w:t>
      </w:r>
      <w:r w:rsidRPr="000238DA">
        <w:t>Statsrådet TOBIAS BILLSTRÖM (M):</w:t>
      </w:r>
      <w:bookmarkEnd w:id="796"/>
      <w:bookmarkEnd w:id="797"/>
      <w:bookmarkEnd w:id="798"/>
      <w:bookmarkEnd w:id="799"/>
    </w:p>
    <w:p w:rsidR="00682E23" w:rsidRPr="000238DA" w:rsidRDefault="00682E23" w:rsidP="00682E23">
      <w:pPr>
        <w:pStyle w:val="Normaltindrag"/>
      </w:pPr>
      <w:r w:rsidRPr="000238DA">
        <w:t>Förlåt att jag bryter in i talarordningen, men jag tycker att detta är viktigt. Jag måste ställa en fråga till Maria Ferm. Socialdemokr</w:t>
      </w:r>
      <w:r w:rsidRPr="000238DA">
        <w:t>a</w:t>
      </w:r>
      <w:r w:rsidRPr="000238DA">
        <w:t>ternas ställningstagande och det ställningst</w:t>
      </w:r>
      <w:r w:rsidRPr="000238DA">
        <w:t>a</w:t>
      </w:r>
      <w:r w:rsidRPr="000238DA">
        <w:t>gande som gjordes i SfU i går av Vänsterpartiet ser lite olika ut.</w:t>
      </w:r>
    </w:p>
    <w:p w:rsidR="00682E23" w:rsidRPr="000238DA" w:rsidRDefault="00682E23" w:rsidP="00682E23">
      <w:pPr>
        <w:pStyle w:val="Normaltindrag"/>
      </w:pPr>
      <w:r w:rsidRPr="000238DA">
        <w:t>I går sade man i SfU, om jag tittar i protokollet, från Vänstern och Miljöpartiet: Vi anser dessutom att den svenska ståndpunkten bör tydli</w:t>
      </w:r>
      <w:r w:rsidRPr="000238DA">
        <w:t>g</w:t>
      </w:r>
      <w:r w:rsidRPr="000238DA">
        <w:t>göras med att Sverige ställer sig positivt till ett användande av mas</w:t>
      </w:r>
      <w:r w:rsidRPr="000238DA">
        <w:t>s</w:t>
      </w:r>
      <w:r w:rsidRPr="000238DA">
        <w:t>flyktsdirekt</w:t>
      </w:r>
      <w:r w:rsidRPr="000238DA">
        <w:t>i</w:t>
      </w:r>
      <w:r w:rsidRPr="000238DA">
        <w:t>vet. Medan Socialdemokraterna säger: EU bör också ha beredskap att aktualisera massflykt</w:t>
      </w:r>
      <w:r w:rsidRPr="000238DA">
        <w:t>s</w:t>
      </w:r>
      <w:r w:rsidRPr="000238DA">
        <w:t>direktivet.</w:t>
      </w:r>
    </w:p>
    <w:p w:rsidR="00682E23" w:rsidRPr="000238DA" w:rsidRDefault="00682E23" w:rsidP="00682E23">
      <w:pPr>
        <w:pStyle w:val="Normaltindrag"/>
      </w:pPr>
      <w:r w:rsidRPr="000238DA">
        <w:t>Det är två lite olika ställningstaganden. E</w:t>
      </w:r>
      <w:r w:rsidRPr="000238DA">
        <w:t>f</w:t>
      </w:r>
      <w:r w:rsidRPr="000238DA">
        <w:t>tersom jag gärna vill ha en klar ståndpunkt med mig tillbaka ned till Luxemburg vore det bra om vi fick en klarifiering på den här punkten.</w:t>
      </w:r>
    </w:p>
    <w:p w:rsidR="00682E23" w:rsidRPr="000238DA" w:rsidRDefault="00682E23" w:rsidP="00682E23">
      <w:pPr>
        <w:pStyle w:val="Rubrik2"/>
      </w:pPr>
      <w:bookmarkStart w:id="800" w:name="_Toc290364084"/>
      <w:bookmarkStart w:id="801" w:name="_Toc290368509"/>
      <w:bookmarkStart w:id="802" w:name="_Toc290369206"/>
      <w:bookmarkStart w:id="803" w:name="_Toc293409688"/>
      <w:r w:rsidRPr="000238DA">
        <w:t>Anf.</w:t>
      </w:r>
      <w:r w:rsidR="0019135F" w:rsidRPr="000238DA">
        <w:t>  197  </w:t>
      </w:r>
      <w:r w:rsidRPr="000238DA">
        <w:t>ORDFÖRANDEN:</w:t>
      </w:r>
      <w:bookmarkEnd w:id="800"/>
      <w:bookmarkEnd w:id="801"/>
      <w:bookmarkEnd w:id="802"/>
      <w:bookmarkEnd w:id="803"/>
    </w:p>
    <w:p w:rsidR="00682E23" w:rsidRPr="000238DA" w:rsidRDefault="00682E23" w:rsidP="00682E23">
      <w:pPr>
        <w:pStyle w:val="Normaltindrag"/>
      </w:pPr>
      <w:r w:rsidRPr="000238DA">
        <w:t>Vi ska försöka att utröna detta.</w:t>
      </w:r>
    </w:p>
    <w:p w:rsidR="00682E23" w:rsidRPr="000238DA" w:rsidRDefault="00682E23" w:rsidP="00682E23">
      <w:pPr>
        <w:pStyle w:val="Rubrik2"/>
      </w:pPr>
      <w:bookmarkStart w:id="804" w:name="_Toc290364085"/>
      <w:bookmarkStart w:id="805" w:name="_Toc290368510"/>
      <w:bookmarkStart w:id="806" w:name="_Toc290369207"/>
      <w:bookmarkStart w:id="807" w:name="_Toc293409689"/>
      <w:r w:rsidRPr="000238DA">
        <w:t>Anf.</w:t>
      </w:r>
      <w:r w:rsidR="0019135F" w:rsidRPr="000238DA">
        <w:t>  198  </w:t>
      </w:r>
      <w:r w:rsidRPr="000238DA">
        <w:t>EVA-LENA JANSSON (S):</w:t>
      </w:r>
      <w:bookmarkEnd w:id="804"/>
      <w:bookmarkEnd w:id="805"/>
      <w:bookmarkEnd w:id="806"/>
      <w:bookmarkEnd w:id="807"/>
    </w:p>
    <w:p w:rsidR="00682E23" w:rsidRPr="000238DA" w:rsidRDefault="00682E23" w:rsidP="00682E23">
      <w:pPr>
        <w:pStyle w:val="Normaltindrag"/>
      </w:pPr>
      <w:r w:rsidRPr="000238DA">
        <w:t>Det blir intressant om man lyssnar på vad statsrådet säger. Statsrådet håller med i sak att EU bör ha beredskap att aktualisera massflyktsdire</w:t>
      </w:r>
      <w:r w:rsidRPr="000238DA">
        <w:t>k</w:t>
      </w:r>
      <w:r w:rsidRPr="000238DA">
        <w:t>tivet. Då har jag svårt att förstå varför inte det skulle vara en del av rege</w:t>
      </w:r>
      <w:r w:rsidRPr="000238DA">
        <w:t>r</w:t>
      </w:r>
      <w:r w:rsidRPr="000238DA">
        <w:t>ingens ståndpunkt. Jag skulle väldigt gärna vilja veta varför herr Bil</w:t>
      </w:r>
      <w:r w:rsidRPr="000238DA">
        <w:t>l</w:t>
      </w:r>
      <w:r w:rsidRPr="000238DA">
        <w:t>ström och regeringen inte vill ha med den frågan.</w:t>
      </w:r>
    </w:p>
    <w:p w:rsidR="00682E23" w:rsidRPr="000238DA" w:rsidRDefault="00682E23" w:rsidP="00682E23">
      <w:pPr>
        <w:pStyle w:val="Rubrik2"/>
      </w:pPr>
      <w:bookmarkStart w:id="808" w:name="_Toc290364086"/>
      <w:bookmarkStart w:id="809" w:name="_Toc290368511"/>
      <w:bookmarkStart w:id="810" w:name="_Toc290369208"/>
      <w:bookmarkStart w:id="811" w:name="_Toc293409690"/>
      <w:r w:rsidRPr="000238DA">
        <w:t>Anf.</w:t>
      </w:r>
      <w:r w:rsidR="0019135F" w:rsidRPr="000238DA">
        <w:t>  199  </w:t>
      </w:r>
      <w:r w:rsidRPr="000238DA">
        <w:t>FREDRICK FEDERLEY (C):</w:t>
      </w:r>
      <w:bookmarkEnd w:id="808"/>
      <w:bookmarkEnd w:id="809"/>
      <w:bookmarkEnd w:id="810"/>
      <w:bookmarkEnd w:id="811"/>
    </w:p>
    <w:p w:rsidR="00682E23" w:rsidRPr="000238DA" w:rsidRDefault="00682E23" w:rsidP="00682E23">
      <w:pPr>
        <w:pStyle w:val="Normaltindrag"/>
      </w:pPr>
      <w:r w:rsidRPr="000238DA">
        <w:t>Jag måste säga något för att bringa klarhet i vad vi egentligen diskut</w:t>
      </w:r>
      <w:r w:rsidRPr="000238DA">
        <w:t>e</w:t>
      </w:r>
      <w:r w:rsidRPr="000238DA">
        <w:t>rar. Det finns ett massflyktsdirektiv. Det kommer att aktiveras i den hä</w:t>
      </w:r>
      <w:r w:rsidRPr="000238DA">
        <w:t>n</w:t>
      </w:r>
      <w:r w:rsidRPr="000238DA">
        <w:t>delse man upplever att det finns en massflykt. Det är inte juridiskt defin</w:t>
      </w:r>
      <w:r w:rsidRPr="000238DA">
        <w:t>i</w:t>
      </w:r>
      <w:r w:rsidRPr="000238DA">
        <w:t>erat till exakt hur många tusentals personer det är.</w:t>
      </w:r>
    </w:p>
    <w:p w:rsidR="00682E23" w:rsidRPr="000238DA" w:rsidRDefault="00682E23" w:rsidP="00682E23">
      <w:pPr>
        <w:pStyle w:val="Normaltindrag"/>
      </w:pPr>
      <w:r w:rsidRPr="000238DA">
        <w:t>Det är säkerligen så att det i förarbetena, återigen utan att jag har läst detaljerna, finns beskrivet att i händelse av att det till Europeiska unionen kommer väldigt många personer och när en särskild situation har up</w:t>
      </w:r>
      <w:r w:rsidRPr="000238DA">
        <w:t>p</w:t>
      </w:r>
      <w:r w:rsidRPr="000238DA">
        <w:t>kommit bör man ta ett gemensamt ansvar enligt detta direktiv.</w:t>
      </w:r>
    </w:p>
    <w:p w:rsidR="00682E23" w:rsidRPr="000238DA" w:rsidRDefault="00682E23" w:rsidP="00682E23">
      <w:pPr>
        <w:pStyle w:val="Normaltindrag"/>
      </w:pPr>
      <w:r w:rsidRPr="000238DA">
        <w:t>Min fråga direkt till Eva-Lena Jansson är, så att jag förstår vad det är vi diskuterar: Anser Eva-Lena Jansson att det finns en massflyktssitu</w:t>
      </w:r>
      <w:r w:rsidRPr="000238DA">
        <w:t>a</w:t>
      </w:r>
      <w:r w:rsidRPr="000238DA">
        <w:t>tion från Libyen? Vad var det i så fall vi hade från Irak för några år s</w:t>
      </w:r>
      <w:r w:rsidRPr="000238DA">
        <w:t>e</w:t>
      </w:r>
      <w:r w:rsidRPr="000238DA">
        <w:t>dan?</w:t>
      </w:r>
    </w:p>
    <w:p w:rsidR="00682E23" w:rsidRPr="000238DA" w:rsidRDefault="00682E23" w:rsidP="00682E23">
      <w:pPr>
        <w:pStyle w:val="Normaltindrag"/>
      </w:pPr>
      <w:r w:rsidRPr="000238DA">
        <w:t>Har Sverige konstant en massimmigrationssit</w:t>
      </w:r>
      <w:r w:rsidRPr="000238DA">
        <w:t>u</w:t>
      </w:r>
      <w:r w:rsidRPr="000238DA">
        <w:t>ation till Sverige? Det är vad man indirekt säger i så fall eftersom det kommer fler asyls</w:t>
      </w:r>
      <w:r w:rsidRPr="000238DA">
        <w:t>ö</w:t>
      </w:r>
      <w:r w:rsidRPr="000238DA">
        <w:t>kande till Sverige än vad det nu är personer som lämnar Libyen. Jag tycker att vi måste kl</w:t>
      </w:r>
      <w:r w:rsidRPr="000238DA">
        <w:t>a</w:t>
      </w:r>
      <w:r w:rsidRPr="000238DA">
        <w:t>ra ut det så att vi förstår.</w:t>
      </w:r>
    </w:p>
    <w:p w:rsidR="00682E23" w:rsidRPr="000238DA" w:rsidRDefault="00682E23" w:rsidP="00682E23">
      <w:pPr>
        <w:pStyle w:val="Normaltindrag"/>
      </w:pPr>
      <w:r w:rsidRPr="000238DA">
        <w:t>Är det bara fråga om oppositionens vilja att få regeringen att säga att uppstår situationen, vilket den kanske inte har gjort, så ska man agera? Eller är oppositionens mening att vi nu har den här situationen och därför ska man ag</w:t>
      </w:r>
      <w:r w:rsidRPr="000238DA">
        <w:t>e</w:t>
      </w:r>
      <w:r w:rsidRPr="000238DA">
        <w:t>ra enligt detta direktiv? Det är en liten skillnad där som jag skulle vilja få ett svar på.</w:t>
      </w:r>
    </w:p>
    <w:p w:rsidR="00682E23" w:rsidRPr="000238DA" w:rsidRDefault="00682E23" w:rsidP="00682E23">
      <w:pPr>
        <w:pStyle w:val="Rubrik2"/>
      </w:pPr>
      <w:bookmarkStart w:id="812" w:name="_Toc290364087"/>
      <w:bookmarkStart w:id="813" w:name="_Toc290368512"/>
      <w:bookmarkStart w:id="814" w:name="_Toc290369209"/>
      <w:bookmarkStart w:id="815" w:name="_Toc293409691"/>
      <w:r w:rsidRPr="000238DA">
        <w:t>Anf.</w:t>
      </w:r>
      <w:r w:rsidR="0019135F" w:rsidRPr="000238DA">
        <w:t>  200  </w:t>
      </w:r>
      <w:r w:rsidRPr="000238DA">
        <w:t>EVA-LENA JANSSON (S):</w:t>
      </w:r>
      <w:bookmarkEnd w:id="812"/>
      <w:bookmarkEnd w:id="813"/>
      <w:bookmarkEnd w:id="814"/>
      <w:bookmarkEnd w:id="815"/>
    </w:p>
    <w:p w:rsidR="00682E23" w:rsidRPr="000238DA" w:rsidRDefault="00682E23" w:rsidP="00682E23">
      <w:pPr>
        <w:pStyle w:val="Normaltindrag"/>
      </w:pPr>
      <w:r w:rsidRPr="000238DA">
        <w:t>Vi tar allvarligt på vad ansvarig kommissi</w:t>
      </w:r>
      <w:r w:rsidRPr="000238DA">
        <w:t>o</w:t>
      </w:r>
      <w:r w:rsidRPr="000238DA">
        <w:t>när säger. Det är Cecilia Malmström som lyfter upp frågan om EU:s massflyktsdirektiv. Det är därför som vi ställer frågan varför det inte finns med i regeringens stån</w:t>
      </w:r>
      <w:r w:rsidRPr="000238DA">
        <w:t>d</w:t>
      </w:r>
      <w:r w:rsidRPr="000238DA">
        <w:t>punkt.</w:t>
      </w:r>
    </w:p>
    <w:p w:rsidR="00682E23" w:rsidRPr="000238DA" w:rsidRDefault="00682E23" w:rsidP="00682E23">
      <w:pPr>
        <w:pStyle w:val="Normaltindrag"/>
      </w:pPr>
      <w:r w:rsidRPr="000238DA">
        <w:t>Vi tycker att det borde finnas med att EU ska ha en beredskap vid en situation. Vi har lys</w:t>
      </w:r>
      <w:r w:rsidRPr="000238DA">
        <w:t>s</w:t>
      </w:r>
      <w:r w:rsidRPr="000238DA">
        <w:t>nat på vad regeringen har sagt. Begreppet är att det inte är en massflykt. Men vi tycker att man ska ha en beredskap för att kunna agera. Det är därför vi säger det.</w:t>
      </w:r>
    </w:p>
    <w:p w:rsidR="00682E23" w:rsidRPr="000238DA" w:rsidRDefault="00682E23" w:rsidP="00682E23">
      <w:pPr>
        <w:pStyle w:val="Normaltindrag"/>
      </w:pPr>
      <w:r w:rsidRPr="000238DA">
        <w:t>Vi tyckte att det var ganska allvarligt när EU-kommissionären med ansvar för frågorna lyfter upp det. I de här frågorna har Cecilia Mal</w:t>
      </w:r>
      <w:r w:rsidRPr="000238DA">
        <w:t>m</w:t>
      </w:r>
      <w:r w:rsidRPr="000238DA">
        <w:t>ström som jag uppfattat det ganska stort förtroende hos regeringen. Vi tar den här fr</w:t>
      </w:r>
      <w:r w:rsidRPr="000238DA">
        <w:t>å</w:t>
      </w:r>
      <w:r w:rsidRPr="000238DA">
        <w:t>gan på största allvar.</w:t>
      </w:r>
    </w:p>
    <w:p w:rsidR="00682E23" w:rsidRPr="000238DA" w:rsidRDefault="00682E23" w:rsidP="00682E23">
      <w:pPr>
        <w:pStyle w:val="Rubrik2"/>
      </w:pPr>
      <w:bookmarkStart w:id="816" w:name="_Toc290364088"/>
      <w:bookmarkStart w:id="817" w:name="_Toc290368513"/>
      <w:bookmarkStart w:id="818" w:name="_Toc290369210"/>
      <w:bookmarkStart w:id="819" w:name="_Toc293409692"/>
      <w:r w:rsidRPr="000238DA">
        <w:t>Anf.</w:t>
      </w:r>
      <w:r w:rsidR="0019135F" w:rsidRPr="000238DA">
        <w:t>  201  </w:t>
      </w:r>
      <w:r w:rsidRPr="000238DA">
        <w:t>ORDFÖRANDEN:</w:t>
      </w:r>
      <w:bookmarkEnd w:id="816"/>
      <w:bookmarkEnd w:id="817"/>
      <w:bookmarkEnd w:id="818"/>
      <w:bookmarkEnd w:id="819"/>
    </w:p>
    <w:p w:rsidR="00682E23" w:rsidRPr="000238DA" w:rsidRDefault="00682E23" w:rsidP="00682E23">
      <w:pPr>
        <w:pStyle w:val="Normaltindrag"/>
      </w:pPr>
      <w:r w:rsidRPr="000238DA">
        <w:t>Jag tror att vi alla tar frågan på största allvar. Ministern sade att fr</w:t>
      </w:r>
      <w:r w:rsidRPr="000238DA">
        <w:t>å</w:t>
      </w:r>
      <w:r w:rsidRPr="000238DA">
        <w:t>gan om massflyktsdirektivets tillämpning var alltid akt</w:t>
      </w:r>
      <w:r w:rsidRPr="000238DA">
        <w:t>u</w:t>
      </w:r>
      <w:r w:rsidRPr="000238DA">
        <w:t>ell.</w:t>
      </w:r>
    </w:p>
    <w:p w:rsidR="00682E23" w:rsidRPr="000238DA" w:rsidRDefault="00682E23" w:rsidP="00682E23">
      <w:pPr>
        <w:pStyle w:val="Rubrik2"/>
      </w:pPr>
      <w:bookmarkStart w:id="820" w:name="_Toc290364089"/>
      <w:bookmarkStart w:id="821" w:name="_Toc290368514"/>
      <w:bookmarkStart w:id="822" w:name="_Toc290369211"/>
      <w:bookmarkStart w:id="823" w:name="_Toc293409693"/>
      <w:r w:rsidRPr="000238DA">
        <w:t>Anf.</w:t>
      </w:r>
      <w:r w:rsidR="0019135F" w:rsidRPr="000238DA">
        <w:t>  202  </w:t>
      </w:r>
      <w:r w:rsidRPr="000238DA">
        <w:t>JONAS SJÖSTEDT (V):</w:t>
      </w:r>
      <w:bookmarkEnd w:id="820"/>
      <w:bookmarkEnd w:id="821"/>
      <w:bookmarkEnd w:id="822"/>
      <w:bookmarkEnd w:id="823"/>
    </w:p>
    <w:p w:rsidR="00682E23" w:rsidRPr="000238DA" w:rsidRDefault="00682E23" w:rsidP="00682E23">
      <w:pPr>
        <w:pStyle w:val="Normaltindrag"/>
      </w:pPr>
      <w:r w:rsidRPr="000238DA">
        <w:t>Ordförande! Med anledning av ministerns påp</w:t>
      </w:r>
      <w:r w:rsidRPr="000238DA">
        <w:t>e</w:t>
      </w:r>
      <w:r w:rsidRPr="000238DA">
        <w:t>kande här om att det fanns lite oliklydande avvikande meningar vill jag säga att Vänsterpa</w:t>
      </w:r>
      <w:r w:rsidRPr="000238DA">
        <w:t>r</w:t>
      </w:r>
      <w:r w:rsidRPr="000238DA">
        <w:t>tiet alltid är ett väldigt pragmatiskt och sa</w:t>
      </w:r>
      <w:r w:rsidRPr="000238DA">
        <w:t>m</w:t>
      </w:r>
      <w:r w:rsidRPr="000238DA">
        <w:t>arbetsinriktat parti. I det här fallet ansluter vi oss till den socialdemokratiska avvikande meningen som vi tycker var väldigt välbalans</w:t>
      </w:r>
      <w:r w:rsidRPr="000238DA">
        <w:t>e</w:t>
      </w:r>
      <w:r w:rsidRPr="000238DA">
        <w:t>rad för att lyfta fram detta med beredskapen.</w:t>
      </w:r>
    </w:p>
    <w:p w:rsidR="00682E23" w:rsidRPr="000238DA" w:rsidRDefault="00682E23" w:rsidP="00682E23">
      <w:pPr>
        <w:pStyle w:val="Rubrik2"/>
      </w:pPr>
      <w:bookmarkStart w:id="824" w:name="_Toc290364090"/>
      <w:bookmarkStart w:id="825" w:name="_Toc290368515"/>
      <w:bookmarkStart w:id="826" w:name="_Toc290369212"/>
      <w:bookmarkStart w:id="827" w:name="_Toc293409694"/>
      <w:r w:rsidRPr="000238DA">
        <w:t>Anf.</w:t>
      </w:r>
      <w:r w:rsidR="0019135F" w:rsidRPr="000238DA">
        <w:t>  203  </w:t>
      </w:r>
      <w:r w:rsidRPr="000238DA">
        <w:t>MARIA FERM (MP):</w:t>
      </w:r>
      <w:bookmarkEnd w:id="824"/>
      <w:bookmarkEnd w:id="825"/>
      <w:bookmarkEnd w:id="826"/>
      <w:bookmarkEnd w:id="827"/>
    </w:p>
    <w:p w:rsidR="00682E23" w:rsidRPr="000238DA" w:rsidRDefault="00682E23" w:rsidP="00682E23">
      <w:pPr>
        <w:pStyle w:val="Normaltindrag"/>
      </w:pPr>
      <w:r w:rsidRPr="000238DA">
        <w:t>Från Miljöpartiets håll kan vi göra samma sak.</w:t>
      </w:r>
    </w:p>
    <w:p w:rsidR="00682E23" w:rsidRPr="000238DA" w:rsidRDefault="00682E23" w:rsidP="00682E23">
      <w:pPr>
        <w:pStyle w:val="Normaltindrag"/>
      </w:pPr>
      <w:r w:rsidRPr="000238DA">
        <w:t>Jag tänkte kommentera varför det kan vara rimligt att uttala någonting sådant i regeringens ståndpunkt. Även om man inte kan se att mas</w:t>
      </w:r>
      <w:r w:rsidRPr="000238DA">
        <w:t>s</w:t>
      </w:r>
      <w:r w:rsidRPr="000238DA">
        <w:t>flykts</w:t>
      </w:r>
      <w:r w:rsidR="00872E25" w:rsidRPr="000238DA">
        <w:softHyphen/>
      </w:r>
      <w:r w:rsidRPr="000238DA">
        <w:t>direktivet är applicerbart på dagens situation ser vi ändå redan att det finns lä</w:t>
      </w:r>
      <w:r w:rsidRPr="000238DA">
        <w:t>n</w:t>
      </w:r>
      <w:r w:rsidRPr="000238DA">
        <w:t>der i EU som kanske vill gå i motsatt riktning. De är väldigt rädda för den tid då det skulle kunna komma en massflyktsinströmning till EU. Redan nu har Frankrike stängt den fransk-italienska gränsen för att man är rädd att pe</w:t>
      </w:r>
      <w:r w:rsidRPr="000238DA">
        <w:t>r</w:t>
      </w:r>
      <w:r w:rsidRPr="000238DA">
        <w:t>soner från Tunisien ska ta sig till Frankrike och försöka att söka arbete där.</w:t>
      </w:r>
    </w:p>
    <w:p w:rsidR="00682E23" w:rsidRPr="000238DA" w:rsidRDefault="00682E23" w:rsidP="00682E23">
      <w:pPr>
        <w:pStyle w:val="Normaltindrag"/>
      </w:pPr>
      <w:r w:rsidRPr="000238DA">
        <w:t>Jag tror att en rimlig hållning från den svenska regeringen borde vara denna. Detta är just med tanke på att det finns lite olika up</w:t>
      </w:r>
      <w:r w:rsidRPr="000238DA">
        <w:t>p</w:t>
      </w:r>
      <w:r w:rsidRPr="000238DA">
        <w:t>fattningar inom EU och kanske lite olika pri</w:t>
      </w:r>
      <w:r w:rsidRPr="000238DA">
        <w:t>o</w:t>
      </w:r>
      <w:r w:rsidRPr="000238DA">
        <w:t>riteringar. Vi borde säga att i fall det kommer en situation där det krävs att ett sådant d</w:t>
      </w:r>
      <w:r w:rsidRPr="000238DA">
        <w:t>i</w:t>
      </w:r>
      <w:r w:rsidRPr="000238DA">
        <w:t>rektiv används är vi från Sveriges håll väldigt positiva till att stötta människor på detta sätt.</w:t>
      </w:r>
    </w:p>
    <w:p w:rsidR="00682E23" w:rsidRPr="000238DA" w:rsidRDefault="00682E23" w:rsidP="00682E23">
      <w:pPr>
        <w:pStyle w:val="Rubrik2"/>
      </w:pPr>
      <w:bookmarkStart w:id="828" w:name="_Toc290364091"/>
      <w:bookmarkStart w:id="829" w:name="_Toc290368516"/>
      <w:bookmarkStart w:id="830" w:name="_Toc290369213"/>
      <w:bookmarkStart w:id="831" w:name="_Toc293409695"/>
      <w:r w:rsidRPr="000238DA">
        <w:t>Anf.</w:t>
      </w:r>
      <w:r w:rsidR="0019135F" w:rsidRPr="000238DA">
        <w:t>  204  </w:t>
      </w:r>
      <w:r w:rsidRPr="000238DA">
        <w:t>MIKAEL CEDERBRATT (M):</w:t>
      </w:r>
      <w:bookmarkEnd w:id="828"/>
      <w:bookmarkEnd w:id="829"/>
      <w:bookmarkEnd w:id="830"/>
      <w:bookmarkEnd w:id="831"/>
    </w:p>
    <w:p w:rsidR="00682E23" w:rsidRPr="000238DA" w:rsidRDefault="00682E23" w:rsidP="00682E23">
      <w:pPr>
        <w:pStyle w:val="Normaltindrag"/>
      </w:pPr>
      <w:r w:rsidRPr="000238DA">
        <w:t>Det hänvisas till kommissionär Malmström. Men jag tror mig komma ihåg att statsrådet nämnde någonting om ett brev som var tillsänt rege</w:t>
      </w:r>
      <w:r w:rsidRPr="000238DA">
        <w:t>r</w:t>
      </w:r>
      <w:r w:rsidRPr="000238DA">
        <w:t>ingen. Man kanske kunde höra lite om vad det brevet innehöll.</w:t>
      </w:r>
    </w:p>
    <w:p w:rsidR="00682E23" w:rsidRPr="000238DA" w:rsidRDefault="00682E23" w:rsidP="00682E23">
      <w:pPr>
        <w:pStyle w:val="Rubrik2"/>
      </w:pPr>
      <w:bookmarkStart w:id="832" w:name="_Toc290364092"/>
      <w:bookmarkStart w:id="833" w:name="_Toc290368517"/>
      <w:bookmarkStart w:id="834" w:name="_Toc290369214"/>
      <w:bookmarkStart w:id="835" w:name="_Toc293409696"/>
      <w:r w:rsidRPr="000238DA">
        <w:t>Anf.</w:t>
      </w:r>
      <w:r w:rsidR="0019135F" w:rsidRPr="000238DA">
        <w:t>  205  </w:t>
      </w:r>
      <w:r w:rsidRPr="000238DA">
        <w:t>Statsrådet TOBIAS BILLSTRÖM (M):</w:t>
      </w:r>
      <w:bookmarkEnd w:id="832"/>
      <w:bookmarkEnd w:id="833"/>
      <w:bookmarkEnd w:id="834"/>
      <w:bookmarkEnd w:id="835"/>
    </w:p>
    <w:p w:rsidR="00682E23" w:rsidRPr="000238DA" w:rsidRDefault="00682E23" w:rsidP="00682E23">
      <w:pPr>
        <w:pStyle w:val="Normaltindrag"/>
      </w:pPr>
      <w:r w:rsidRPr="000238DA">
        <w:t>Herr ordförande! Det är inte riktigt lätt att förstå vad det är oppositi</w:t>
      </w:r>
      <w:r w:rsidRPr="000238DA">
        <w:t>o</w:t>
      </w:r>
      <w:r w:rsidRPr="000238DA">
        <w:t>nen vill i det här sammanhanget. Vi börjar med Mikael Cederbratts iak</w:t>
      </w:r>
      <w:r w:rsidRPr="000238DA">
        <w:t>t</w:t>
      </w:r>
      <w:r w:rsidRPr="000238DA">
        <w:t>tagelse om brevet som skickades över. Även Eva-Lena Jansson referer</w:t>
      </w:r>
      <w:r w:rsidRPr="000238DA">
        <w:t>a</w:t>
      </w:r>
      <w:r w:rsidRPr="000238DA">
        <w:t>de till det. I det brevet stod det ingenting i riktning mot att det skulle finnas ett extra behov av att aktu</w:t>
      </w:r>
      <w:r w:rsidRPr="000238DA">
        <w:t>a</w:t>
      </w:r>
      <w:r w:rsidRPr="000238DA">
        <w:t>lisera detta.</w:t>
      </w:r>
    </w:p>
    <w:p w:rsidR="00682E23" w:rsidRPr="000238DA" w:rsidRDefault="00682E23" w:rsidP="00682E23">
      <w:pPr>
        <w:pStyle w:val="Normaltindrag"/>
      </w:pPr>
      <w:r w:rsidRPr="000238DA">
        <w:t>I går när frågan var uppe i Coreper avslutade till och med kommi</w:t>
      </w:r>
      <w:r w:rsidRPr="000238DA">
        <w:t>s</w:t>
      </w:r>
      <w:r w:rsidRPr="000238DA">
        <w:t>sionen enligt den Coreperrapport jag har framför mig här med att förkl</w:t>
      </w:r>
      <w:r w:rsidRPr="000238DA">
        <w:t>a</w:t>
      </w:r>
      <w:r w:rsidRPr="000238DA">
        <w:t>ra att rekvisiten i massflyktsdirektivet inte var uppfyllda. Varför vi skulle aktualisera den här frågan och ha beredskap förstår jag inte, måste jag säga.</w:t>
      </w:r>
    </w:p>
    <w:p w:rsidR="00682E23" w:rsidRPr="000238DA" w:rsidRDefault="00682E23" w:rsidP="00682E23">
      <w:pPr>
        <w:pStyle w:val="Normaltindrag"/>
      </w:pPr>
      <w:r w:rsidRPr="000238DA">
        <w:t>Det är viktigt att komma ihåg att eventuella andra problem som kan tänkas finnas i relati</w:t>
      </w:r>
      <w:r w:rsidRPr="000238DA">
        <w:t>o</w:t>
      </w:r>
      <w:r w:rsidRPr="000238DA">
        <w:t>ner mellan medlemsstater, Maria Ferm refererade till Frankrike och så vidare, inte har någon som helst koppling till frågan om massflyktsd</w:t>
      </w:r>
      <w:r w:rsidRPr="000238DA">
        <w:t>i</w:t>
      </w:r>
      <w:r w:rsidRPr="000238DA">
        <w:t>rektivet.</w:t>
      </w:r>
    </w:p>
    <w:p w:rsidR="00682E23" w:rsidRPr="000238DA" w:rsidRDefault="00682E23" w:rsidP="00682E23">
      <w:pPr>
        <w:pStyle w:val="Normaltindrag"/>
      </w:pPr>
      <w:r w:rsidRPr="000238DA">
        <w:t>Massflyktsdirektivet handlar enbart om asylsökande och de möjlig</w:t>
      </w:r>
      <w:r w:rsidR="000153BB" w:rsidRPr="000238DA">
        <w:softHyphen/>
      </w:r>
      <w:r w:rsidRPr="000238DA">
        <w:t>h</w:t>
      </w:r>
      <w:r w:rsidRPr="000238DA">
        <w:t>e</w:t>
      </w:r>
      <w:r w:rsidRPr="000238DA">
        <w:t>ter som ska kunna finnas för att pröva sådana ansökningar och sedan väga in eventuellt andra aspekter när det gäller fördelningen av dessa, en så kallad reallokering över unionen. Det är en helt annan typ av disku</w:t>
      </w:r>
      <w:r w:rsidRPr="000238DA">
        <w:t>s</w:t>
      </w:r>
      <w:r w:rsidRPr="000238DA">
        <w:t xml:space="preserve">sion. </w:t>
      </w:r>
    </w:p>
    <w:p w:rsidR="00682E23" w:rsidRPr="000238DA" w:rsidRDefault="00682E23" w:rsidP="00682E23">
      <w:pPr>
        <w:pStyle w:val="Rubrik2"/>
      </w:pPr>
      <w:bookmarkStart w:id="836" w:name="_Toc290364093"/>
      <w:bookmarkStart w:id="837" w:name="_Toc290368518"/>
      <w:bookmarkStart w:id="838" w:name="_Toc290369215"/>
      <w:bookmarkStart w:id="839" w:name="_Toc293409697"/>
      <w:r w:rsidRPr="000238DA">
        <w:t>Anf.</w:t>
      </w:r>
      <w:r w:rsidR="0019135F" w:rsidRPr="000238DA">
        <w:t>  206  </w:t>
      </w:r>
      <w:r w:rsidRPr="000238DA">
        <w:t>MARIE GRANLUND (S):</w:t>
      </w:r>
      <w:bookmarkEnd w:id="836"/>
      <w:bookmarkEnd w:id="837"/>
      <w:bookmarkEnd w:id="838"/>
      <w:bookmarkEnd w:id="839"/>
    </w:p>
    <w:p w:rsidR="00682E23" w:rsidRPr="000238DA" w:rsidRDefault="00682E23" w:rsidP="00682E23">
      <w:pPr>
        <w:pStyle w:val="Normaltindrag"/>
      </w:pPr>
      <w:r w:rsidRPr="000238DA">
        <w:t>Jag tycker nog att statsrådet har en något raljant hållning som kanske inte bådar gott för det framtida samarbetet om det inte är som så att man redan nu har bestämt sig för att basera sina politiska ställningstaganden eller driva igenom dem med hjälp av Sverigedemokraterna.</w:t>
      </w:r>
    </w:p>
    <w:p w:rsidR="00682E23" w:rsidRPr="000238DA" w:rsidRDefault="00682E23" w:rsidP="00682E23">
      <w:pPr>
        <w:pStyle w:val="Normaltindrag"/>
      </w:pPr>
      <w:r w:rsidRPr="000238DA">
        <w:t>Det råder uppenbarligen olika uppfattningar om massflyktsdirektivet behöver tillämpas. Vi tycker att det är väldigt viktigt att framhålla det. Det är viktigt vad olika kommissionärer uttrycker. Därför har vi den ståndpunkten. Det borde inte vara så orimligt för regeringen att acceptera det.</w:t>
      </w:r>
    </w:p>
    <w:p w:rsidR="00682E23" w:rsidRPr="000238DA" w:rsidRDefault="00682E23" w:rsidP="00682E23">
      <w:pPr>
        <w:pStyle w:val="Rubrik2"/>
      </w:pPr>
      <w:bookmarkStart w:id="840" w:name="_Toc290364094"/>
      <w:bookmarkStart w:id="841" w:name="_Toc290368519"/>
      <w:bookmarkStart w:id="842" w:name="_Toc290369216"/>
      <w:bookmarkStart w:id="843" w:name="_Toc293409698"/>
      <w:r w:rsidRPr="000238DA">
        <w:t>Anf.</w:t>
      </w:r>
      <w:r w:rsidR="0019135F" w:rsidRPr="000238DA">
        <w:t>  207  </w:t>
      </w:r>
      <w:r w:rsidRPr="000238DA">
        <w:t>ORDFÖRANDEN:</w:t>
      </w:r>
      <w:bookmarkEnd w:id="840"/>
      <w:bookmarkEnd w:id="841"/>
      <w:bookmarkEnd w:id="842"/>
      <w:bookmarkEnd w:id="843"/>
    </w:p>
    <w:p w:rsidR="00682E23" w:rsidRPr="000238DA" w:rsidRDefault="00682E23" w:rsidP="00682E23">
      <w:pPr>
        <w:pStyle w:val="Normaltindrag"/>
      </w:pPr>
      <w:r w:rsidRPr="000238DA">
        <w:t>Jag försöker att sammanfatta det på följande sätt. Det finns två av</w:t>
      </w:r>
      <w:r w:rsidR="007109C4" w:rsidRPr="000238DA">
        <w:softHyphen/>
      </w:r>
      <w:r w:rsidRPr="000238DA">
        <w:t>v</w:t>
      </w:r>
      <w:r w:rsidRPr="000238DA">
        <w:t>i</w:t>
      </w:r>
      <w:r w:rsidRPr="000238DA">
        <w:t>kande meningar. Den första är från Sverigedemokraterna. Den går ut på att i stället för att engagera sig i ett v</w:t>
      </w:r>
      <w:r w:rsidRPr="000238DA">
        <w:t>i</w:t>
      </w:r>
      <w:r w:rsidRPr="000238DA">
        <w:t>darebosättningsprogram bör Sverige agera för att Frontex och UNHCR får mer resurser. Är det riktigt uppfa</w:t>
      </w:r>
      <w:r w:rsidRPr="000238DA">
        <w:t>t</w:t>
      </w:r>
      <w:r w:rsidRPr="000238DA">
        <w:t>tat? Det är det.</w:t>
      </w:r>
    </w:p>
    <w:p w:rsidR="00682E23" w:rsidRPr="000238DA" w:rsidRDefault="00682E23" w:rsidP="00682E23">
      <w:pPr>
        <w:pStyle w:val="Normaltindrag"/>
      </w:pPr>
      <w:r w:rsidRPr="000238DA">
        <w:t>Den andra avvikande meningen rör massflyktsdirektivet. Det är ett upprepande av Socialdemokraternas ställningstagande i socialförsä</w:t>
      </w:r>
      <w:r w:rsidRPr="000238DA">
        <w:t>k</w:t>
      </w:r>
      <w:r w:rsidRPr="000238DA">
        <w:t>ringsutskottet. Det lyder som följer: EU bör också ha beredskap att a</w:t>
      </w:r>
      <w:r w:rsidRPr="000238DA">
        <w:t>k</w:t>
      </w:r>
      <w:r w:rsidRPr="000238DA">
        <w:t>tualisera massflykt</w:t>
      </w:r>
      <w:r w:rsidRPr="000238DA">
        <w:t>s</w:t>
      </w:r>
      <w:r w:rsidRPr="000238DA">
        <w:t>direktivet.</w:t>
      </w:r>
    </w:p>
    <w:p w:rsidR="00682E23" w:rsidRPr="000238DA" w:rsidRDefault="00682E23" w:rsidP="00682E23">
      <w:pPr>
        <w:pStyle w:val="Normaltindrag"/>
      </w:pPr>
      <w:r w:rsidRPr="000238DA">
        <w:t>De är de två avvikande meningarna som jag har uppfattat finns. Även med hänsyn tagen till dem finner jag att det finns stöd i nämnden för regeringens position under punkt 17, Södra gran</w:t>
      </w:r>
      <w:r w:rsidRPr="000238DA">
        <w:t>n</w:t>
      </w:r>
      <w:r w:rsidRPr="000238DA">
        <w:t>skapsregionen.</w:t>
      </w:r>
    </w:p>
    <w:p w:rsidR="00682E23" w:rsidRPr="000238DA" w:rsidRDefault="00682E23" w:rsidP="00682E23">
      <w:pPr>
        <w:pStyle w:val="Normaltindrag"/>
      </w:pPr>
      <w:r w:rsidRPr="000238DA">
        <w:t xml:space="preserve">Därmed går vi vidare till punkt 19, Grekland. </w:t>
      </w:r>
    </w:p>
    <w:p w:rsidR="00682E23" w:rsidRPr="000238DA" w:rsidRDefault="00682E23" w:rsidP="00682E23">
      <w:pPr>
        <w:pStyle w:val="Rubrik2"/>
      </w:pPr>
      <w:bookmarkStart w:id="844" w:name="_Toc290364095"/>
      <w:bookmarkStart w:id="845" w:name="_Toc290368520"/>
      <w:bookmarkStart w:id="846" w:name="_Toc290369217"/>
      <w:bookmarkStart w:id="847" w:name="_Toc293409699"/>
      <w:r w:rsidRPr="000238DA">
        <w:t>Anf.</w:t>
      </w:r>
      <w:r w:rsidR="0019135F" w:rsidRPr="000238DA">
        <w:t>  208  </w:t>
      </w:r>
      <w:r w:rsidRPr="000238DA">
        <w:t>Statsrådet TOBIAS BILLSTRÖM (M):</w:t>
      </w:r>
      <w:bookmarkEnd w:id="844"/>
      <w:bookmarkEnd w:id="845"/>
      <w:bookmarkEnd w:id="846"/>
      <w:bookmarkEnd w:id="847"/>
    </w:p>
    <w:p w:rsidR="00682E23" w:rsidRPr="000238DA" w:rsidRDefault="00682E23" w:rsidP="00682E23">
      <w:pPr>
        <w:pStyle w:val="Normaltindrag"/>
      </w:pPr>
      <w:r w:rsidRPr="000238DA">
        <w:t>Herr ordförande! Vi förväntar oss även vid detta råd en uppdatering av läget vad gäller genomförandet av den handlingsplan för migration</w:t>
      </w:r>
      <w:r w:rsidRPr="000238DA">
        <w:t>s</w:t>
      </w:r>
      <w:r w:rsidRPr="000238DA">
        <w:t>hantering och asylreform som Grekland pr</w:t>
      </w:r>
      <w:r w:rsidRPr="000238DA">
        <w:t>e</w:t>
      </w:r>
      <w:r w:rsidRPr="000238DA">
        <w:t>senterades i höstas för att komma till rätta med den allvarliga situation som uppstått.</w:t>
      </w:r>
    </w:p>
    <w:p w:rsidR="00682E23" w:rsidRPr="000238DA" w:rsidRDefault="00682E23" w:rsidP="00682E23">
      <w:pPr>
        <w:pStyle w:val="Normaltindrag"/>
      </w:pPr>
      <w:r w:rsidRPr="000238DA">
        <w:t>Strax efter RIF-rådet i februari utplacerade Europeiska stödkontoret för asylfrågor, EASO, ett team i Grekland i syfte att under fyra veckor utarbeta en operativ plan för hur stödinsatserna för Grekland ska geno</w:t>
      </w:r>
      <w:r w:rsidRPr="000238DA">
        <w:t>m</w:t>
      </w:r>
      <w:r w:rsidRPr="000238DA">
        <w:t>föras. Sverige deltog i detta team genom en utsänd asylexpert från M</w:t>
      </w:r>
      <w:r w:rsidRPr="000238DA">
        <w:t>i</w:t>
      </w:r>
      <w:r w:rsidRPr="000238DA">
        <w:t>grationsverket.</w:t>
      </w:r>
    </w:p>
    <w:p w:rsidR="00682E23" w:rsidRPr="000238DA" w:rsidRDefault="00682E23" w:rsidP="00682E23">
      <w:pPr>
        <w:pStyle w:val="Normaltindrag"/>
      </w:pPr>
      <w:r w:rsidRPr="000238DA">
        <w:t>Den operativa planen som teamet tog fram har undertecknats av EASO:s verkställande direktör och den ansvarige grekiske ministern. Förhop</w:t>
      </w:r>
      <w:r w:rsidRPr="000238DA">
        <w:t>p</w:t>
      </w:r>
      <w:r w:rsidRPr="000238DA">
        <w:t>ningen är nu att stödinsatserna ska kunna komma i gång så snart det är möjligt främst genom u</w:t>
      </w:r>
      <w:r w:rsidRPr="000238DA">
        <w:t>t</w:t>
      </w:r>
      <w:r w:rsidRPr="000238DA">
        <w:t>placeringen av stödteam med asylexperter i Grekland men också utbildningsinsatser för de grekiska tjänstemän som arbetar i asylproce</w:t>
      </w:r>
      <w:r w:rsidRPr="000238DA">
        <w:t>s</w:t>
      </w:r>
      <w:r w:rsidRPr="000238DA">
        <w:t>serna.</w:t>
      </w:r>
    </w:p>
    <w:p w:rsidR="00682E23" w:rsidRPr="000238DA" w:rsidRDefault="00682E23" w:rsidP="00682E23">
      <w:pPr>
        <w:pStyle w:val="Normaltindrag"/>
      </w:pPr>
      <w:r w:rsidRPr="000238DA">
        <w:t>Jag vill här också passa på att nämna den helt avgörande roll som UNHCR spelar i utvec</w:t>
      </w:r>
      <w:r w:rsidRPr="000238DA">
        <w:t>k</w:t>
      </w:r>
      <w:r w:rsidRPr="000238DA">
        <w:t>lingsarbetet på plats i Grekland. Den bidrar sedan den svåra situationen uppdagades med mycket kunnig personal i asylpr</w:t>
      </w:r>
      <w:r w:rsidRPr="000238DA">
        <w:t>o</w:t>
      </w:r>
      <w:r w:rsidRPr="000238DA">
        <w:t>cessen och g</w:t>
      </w:r>
      <w:r w:rsidRPr="000238DA">
        <w:t>e</w:t>
      </w:r>
      <w:r w:rsidRPr="000238DA">
        <w:t>nom specialanpassade utbildningsinsatser.</w:t>
      </w:r>
    </w:p>
    <w:p w:rsidR="00682E23" w:rsidRPr="000238DA" w:rsidRDefault="00682E23" w:rsidP="00682E23">
      <w:pPr>
        <w:pStyle w:val="Normaltindrag"/>
      </w:pPr>
      <w:r w:rsidRPr="000238DA">
        <w:t>Jag ser positivt på att det faktiska genomf</w:t>
      </w:r>
      <w:r w:rsidRPr="000238DA">
        <w:t>ö</w:t>
      </w:r>
      <w:r w:rsidRPr="000238DA">
        <w:t>randet av handlingsplanen nu kan inledas. Situationen i Grekland är mycket allvarlig. Den p</w:t>
      </w:r>
      <w:r w:rsidRPr="000238DA">
        <w:t>å</w:t>
      </w:r>
      <w:r w:rsidRPr="000238DA">
        <w:t>verkar såväl den enskildes rättssäkerhet som förtroendet för hela det geme</w:t>
      </w:r>
      <w:r w:rsidRPr="000238DA">
        <w:t>n</w:t>
      </w:r>
      <w:r w:rsidRPr="000238DA">
        <w:t>samma europeiska asylsystemet. Det är ytterst angeläget att handling</w:t>
      </w:r>
      <w:r w:rsidRPr="000238DA">
        <w:t>s</w:t>
      </w:r>
      <w:r w:rsidRPr="000238DA">
        <w:t>planen genomförs effektivt.</w:t>
      </w:r>
    </w:p>
    <w:p w:rsidR="00682E23" w:rsidRPr="000238DA" w:rsidRDefault="00682E23" w:rsidP="00682E23">
      <w:pPr>
        <w:pStyle w:val="Normaltindrag"/>
      </w:pPr>
      <w:r w:rsidRPr="000238DA">
        <w:t>Som jag nämnt tidigare är vi från svensk sida beredda att bidra på s</w:t>
      </w:r>
      <w:r w:rsidRPr="000238DA">
        <w:t>å</w:t>
      </w:r>
      <w:r w:rsidRPr="000238DA">
        <w:t>väl utbildningsområdet genom European Asylum Curriculum som med erf</w:t>
      </w:r>
      <w:r w:rsidRPr="000238DA">
        <w:t>a</w:t>
      </w:r>
      <w:r w:rsidRPr="000238DA">
        <w:t>renheter gällande effektiv ärendehantering och mottagande. Sverige har genom Migrationsverket anmält 20 experter till den asylreserv va</w:t>
      </w:r>
      <w:r w:rsidRPr="000238DA">
        <w:t>r</w:t>
      </w:r>
      <w:r w:rsidRPr="000238DA">
        <w:t>ifrån stödteamen kommer att sammanställas.</w:t>
      </w:r>
    </w:p>
    <w:p w:rsidR="00682E23" w:rsidRPr="000238DA" w:rsidRDefault="00682E23" w:rsidP="00682E23">
      <w:pPr>
        <w:pStyle w:val="Normaltindrag"/>
      </w:pPr>
      <w:r w:rsidRPr="000238DA">
        <w:t>Låt mig till sist än en gång understryka att det kommer att krävas st</w:t>
      </w:r>
      <w:r w:rsidRPr="000238DA">
        <w:t>o</w:t>
      </w:r>
      <w:r w:rsidRPr="000238DA">
        <w:t>ra ansträngningar och politisk vilja från den grekiska sidan för att ta emot och tillvarata det stöd som erbjuds och använda det på effektivt sätt. Det är de grekiska myndigheterna som bär ansvaret för refo</w:t>
      </w:r>
      <w:r w:rsidRPr="000238DA">
        <w:t>r</w:t>
      </w:r>
      <w:r w:rsidRPr="000238DA">
        <w:t>merna.</w:t>
      </w:r>
    </w:p>
    <w:p w:rsidR="00682E23" w:rsidRPr="000238DA" w:rsidRDefault="00682E23" w:rsidP="00682E23">
      <w:pPr>
        <w:pStyle w:val="Rubrik2"/>
      </w:pPr>
      <w:bookmarkStart w:id="848" w:name="_Toc290364096"/>
      <w:bookmarkStart w:id="849" w:name="_Toc290368521"/>
      <w:bookmarkStart w:id="850" w:name="_Toc290369218"/>
      <w:bookmarkStart w:id="851" w:name="_Toc293409700"/>
      <w:r w:rsidRPr="000238DA">
        <w:t>Anf.</w:t>
      </w:r>
      <w:r w:rsidR="0019135F" w:rsidRPr="000238DA">
        <w:t>  209  </w:t>
      </w:r>
      <w:r w:rsidRPr="000238DA">
        <w:t>ORDFÖRANDEN:</w:t>
      </w:r>
      <w:bookmarkEnd w:id="848"/>
      <w:bookmarkEnd w:id="849"/>
      <w:bookmarkEnd w:id="850"/>
      <w:bookmarkEnd w:id="851"/>
    </w:p>
    <w:p w:rsidR="00682E23" w:rsidRPr="000238DA" w:rsidRDefault="00682E23" w:rsidP="00682E23">
      <w:pPr>
        <w:pStyle w:val="Normaltindrag"/>
      </w:pPr>
      <w:r w:rsidRPr="000238DA">
        <w:t>Jag kanske ska tillägga att detta är en informationspunkt. Om ingen begär ordet tackar vi för informationen.</w:t>
      </w:r>
    </w:p>
    <w:p w:rsidR="00682E23" w:rsidRPr="000238DA" w:rsidRDefault="00682E23" w:rsidP="00682E23">
      <w:pPr>
        <w:pStyle w:val="Normaltindrag"/>
      </w:pPr>
      <w:r w:rsidRPr="000238DA">
        <w:t>Vi går vidare till punkt 3 under den gemensamma kommittén – i</w:t>
      </w:r>
      <w:r w:rsidRPr="000238DA">
        <w:t>n</w:t>
      </w:r>
      <w:r w:rsidRPr="000238DA">
        <w:t>formationssystemet för v</w:t>
      </w:r>
      <w:r w:rsidRPr="000238DA">
        <w:t>i</w:t>
      </w:r>
      <w:r w:rsidRPr="000238DA">
        <w:t>seringar.</w:t>
      </w:r>
    </w:p>
    <w:p w:rsidR="00682E23" w:rsidRPr="000238DA" w:rsidRDefault="00682E23" w:rsidP="00682E23">
      <w:pPr>
        <w:pStyle w:val="Rubrik2"/>
      </w:pPr>
      <w:bookmarkStart w:id="852" w:name="_Toc290364097"/>
      <w:bookmarkStart w:id="853" w:name="_Toc290368522"/>
      <w:bookmarkStart w:id="854" w:name="_Toc290369219"/>
      <w:bookmarkStart w:id="855" w:name="_Toc293409701"/>
      <w:r w:rsidRPr="000238DA">
        <w:t>Anf.</w:t>
      </w:r>
      <w:r w:rsidR="0019135F" w:rsidRPr="000238DA">
        <w:t>  210  </w:t>
      </w:r>
      <w:r w:rsidRPr="000238DA">
        <w:t>Statsrådet TOBIAS BILLSTRÖM (M):</w:t>
      </w:r>
      <w:bookmarkEnd w:id="852"/>
      <w:bookmarkEnd w:id="853"/>
      <w:bookmarkEnd w:id="854"/>
      <w:bookmarkEnd w:id="855"/>
    </w:p>
    <w:p w:rsidR="00682E23" w:rsidRPr="000238DA" w:rsidRDefault="00682E23" w:rsidP="00682E23">
      <w:pPr>
        <w:pStyle w:val="Normaltindrag"/>
      </w:pPr>
      <w:r w:rsidRPr="000238DA">
        <w:t>Även vid detta råd ska vi få en lägesrapport om viseringsinform</w:t>
      </w:r>
      <w:r w:rsidRPr="000238DA">
        <w:t>a</w:t>
      </w:r>
      <w:r w:rsidRPr="000238DA">
        <w:t>tionssystemet VIS. Men jag hänvisar för tids vinnande i dag till det skrif</w:t>
      </w:r>
      <w:r w:rsidRPr="000238DA">
        <w:t>t</w:t>
      </w:r>
      <w:r w:rsidRPr="000238DA">
        <w:t>liga underlaget.</w:t>
      </w:r>
    </w:p>
    <w:p w:rsidR="00682E23" w:rsidRPr="000238DA" w:rsidRDefault="00682E23" w:rsidP="00682E23">
      <w:pPr>
        <w:pStyle w:val="Rubrik2"/>
      </w:pPr>
      <w:bookmarkStart w:id="856" w:name="_Toc290364098"/>
      <w:bookmarkStart w:id="857" w:name="_Toc290368523"/>
      <w:bookmarkStart w:id="858" w:name="_Toc290369220"/>
      <w:bookmarkStart w:id="859" w:name="_Toc293409702"/>
      <w:r w:rsidRPr="000238DA">
        <w:t>Anf.</w:t>
      </w:r>
      <w:r w:rsidR="0019135F" w:rsidRPr="000238DA">
        <w:t>  211  </w:t>
      </w:r>
      <w:r w:rsidRPr="000238DA">
        <w:t>ORDFÖRANDEN:</w:t>
      </w:r>
      <w:bookmarkEnd w:id="856"/>
      <w:bookmarkEnd w:id="857"/>
      <w:bookmarkEnd w:id="858"/>
      <w:bookmarkEnd w:id="859"/>
    </w:p>
    <w:p w:rsidR="00682E23" w:rsidRPr="000238DA" w:rsidRDefault="00682E23" w:rsidP="00682E23">
      <w:pPr>
        <w:pStyle w:val="Normaltindrag"/>
      </w:pPr>
      <w:r w:rsidRPr="000238DA">
        <w:t>Även detta är en informationspunkt. Om ingen begär ordet tackar vi för informationen.</w:t>
      </w:r>
    </w:p>
    <w:p w:rsidR="00682E23" w:rsidRPr="000238DA" w:rsidRDefault="00682E23" w:rsidP="00682E23">
      <w:pPr>
        <w:pStyle w:val="Normaltindrag"/>
      </w:pPr>
      <w:r w:rsidRPr="000238DA">
        <w:t>Tack så mycket för i dag!</w:t>
      </w:r>
    </w:p>
    <w:p w:rsidR="00682E23" w:rsidRPr="000238DA" w:rsidRDefault="00682E23" w:rsidP="00682E23">
      <w:pPr>
        <w:pStyle w:val="Rubrik1"/>
      </w:pPr>
      <w:r w:rsidRPr="000238DA">
        <w:br w:type="page"/>
      </w:r>
      <w:bookmarkStart w:id="860" w:name="_Toc290364099"/>
      <w:bookmarkStart w:id="861" w:name="_Toc290368524"/>
      <w:bookmarkStart w:id="862" w:name="_Toc290369221"/>
      <w:bookmarkStart w:id="863" w:name="_Toc293409703"/>
      <w:r w:rsidRPr="000238DA">
        <w:t>6 §  Rättsliga och inrikes frågor</w:t>
      </w:r>
      <w:bookmarkEnd w:id="860"/>
      <w:bookmarkEnd w:id="861"/>
      <w:bookmarkEnd w:id="862"/>
      <w:bookmarkEnd w:id="863"/>
    </w:p>
    <w:p w:rsidR="00682E23" w:rsidRPr="000238DA" w:rsidRDefault="00682E23" w:rsidP="00682E23">
      <w:pPr>
        <w:pStyle w:val="Rubrik1-EU-nmnden"/>
      </w:pPr>
      <w:r w:rsidRPr="000238DA">
        <w:t xml:space="preserve">Statssekreterare </w:t>
      </w:r>
      <w:r w:rsidR="0019135F" w:rsidRPr="000238DA">
        <w:t>Magnus</w:t>
      </w:r>
      <w:r w:rsidRPr="000238DA">
        <w:t xml:space="preserve"> Graner</w:t>
      </w:r>
    </w:p>
    <w:p w:rsidR="00682E23" w:rsidRPr="000238DA" w:rsidRDefault="00682E23" w:rsidP="00682E23">
      <w:pPr>
        <w:pStyle w:val="Rubrik1-EU-nmnden"/>
      </w:pPr>
      <w:r w:rsidRPr="000238DA">
        <w:t>Återrapport från möte i Europeiska unionens råd för rättsliga och inrikes frågor den 24–25 fe</w:t>
      </w:r>
      <w:r w:rsidRPr="000238DA">
        <w:t>b</w:t>
      </w:r>
      <w:r w:rsidRPr="000238DA">
        <w:t>ruari 2011</w:t>
      </w:r>
    </w:p>
    <w:p w:rsidR="00682E23" w:rsidRPr="000238DA" w:rsidRDefault="00682E23" w:rsidP="00682E23">
      <w:pPr>
        <w:pStyle w:val="Rubrik1-EU-nmnden"/>
      </w:pPr>
      <w:r w:rsidRPr="000238DA">
        <w:t>Information och samråd inför möte i Europeiska unionens råd för rättsliga och inrikes frågor den 11–12 april 2011</w:t>
      </w:r>
    </w:p>
    <w:p w:rsidR="00682E23" w:rsidRPr="000238DA" w:rsidRDefault="00682E23" w:rsidP="00682E23">
      <w:pPr>
        <w:pStyle w:val="Rubrik2"/>
      </w:pPr>
      <w:bookmarkStart w:id="864" w:name="_Toc290364100"/>
      <w:bookmarkStart w:id="865" w:name="_Toc290368525"/>
      <w:bookmarkStart w:id="866" w:name="_Toc290369222"/>
      <w:bookmarkStart w:id="867" w:name="_Toc293409704"/>
      <w:r w:rsidRPr="000238DA">
        <w:t>Anf.</w:t>
      </w:r>
      <w:r w:rsidR="0019135F" w:rsidRPr="000238DA">
        <w:t>  212  </w:t>
      </w:r>
      <w:r w:rsidRPr="000238DA">
        <w:t>ORDFÖRANDEN:</w:t>
      </w:r>
      <w:bookmarkEnd w:id="864"/>
      <w:bookmarkEnd w:id="865"/>
      <w:bookmarkEnd w:id="866"/>
      <w:bookmarkEnd w:id="867"/>
    </w:p>
    <w:p w:rsidR="00682E23" w:rsidRPr="000238DA" w:rsidRDefault="00682E23" w:rsidP="00682E23">
      <w:pPr>
        <w:pStyle w:val="Normaltindrag"/>
      </w:pPr>
      <w:r w:rsidRPr="000238DA">
        <w:t>Mycket välkommen, statssekreterare Magnus Graner med medarbet</w:t>
      </w:r>
      <w:r w:rsidRPr="000238DA">
        <w:t>a</w:t>
      </w:r>
      <w:r w:rsidRPr="000238DA">
        <w:t>re! Min första fråga går delvis till kansliet: Finns det några A-punkter som det eventuellt kan ställas frågor om? Det finns tydligen en sådan. Jag finner inte att någon har någon fråga om denna punkt.</w:t>
      </w:r>
    </w:p>
    <w:p w:rsidR="00682E23" w:rsidRPr="000238DA" w:rsidRDefault="00682E23" w:rsidP="00682E23">
      <w:pPr>
        <w:pStyle w:val="Normaltindrag"/>
      </w:pPr>
      <w:r w:rsidRPr="000238DA">
        <w:t>Vi går då vidare och frågar om statssekreteraren vill inleda med åte</w:t>
      </w:r>
      <w:r w:rsidRPr="000238DA">
        <w:t>r</w:t>
      </w:r>
      <w:r w:rsidRPr="000238DA">
        <w:t>rapporten.</w:t>
      </w:r>
    </w:p>
    <w:p w:rsidR="00682E23" w:rsidRPr="000238DA" w:rsidRDefault="00682E23" w:rsidP="00682E23">
      <w:pPr>
        <w:pStyle w:val="Rubrik2"/>
      </w:pPr>
      <w:bookmarkStart w:id="868" w:name="_Toc290364101"/>
      <w:bookmarkStart w:id="869" w:name="_Toc290368526"/>
      <w:bookmarkStart w:id="870" w:name="_Toc290369223"/>
      <w:bookmarkStart w:id="871" w:name="_Toc293409705"/>
      <w:r w:rsidRPr="000238DA">
        <w:t>Anf.</w:t>
      </w:r>
      <w:r w:rsidR="0019135F" w:rsidRPr="000238DA">
        <w:t>  213  </w:t>
      </w:r>
      <w:r w:rsidRPr="000238DA">
        <w:t>Statssekreterare MAGNUS GRANER:</w:t>
      </w:r>
      <w:bookmarkEnd w:id="868"/>
      <w:bookmarkEnd w:id="869"/>
      <w:bookmarkEnd w:id="870"/>
      <w:bookmarkEnd w:id="871"/>
    </w:p>
    <w:p w:rsidR="00682E23" w:rsidRPr="000238DA" w:rsidRDefault="00682E23" w:rsidP="00682E23">
      <w:pPr>
        <w:pStyle w:val="Normaltindrag"/>
      </w:pPr>
      <w:r w:rsidRPr="000238DA">
        <w:t>Herr ordförande! Justitieminister Beatrice Ask deltog i ett rådsmöte i Bryssel den 24 och 25 februari. Mötet handlade av naturliga skäl till stor del om utvecklingen i Nordafrika. Frågan kommer att diskuteras även vid rådsmötet i nästa vecka, vilket migrationsministern torde ha informerat nämnden om.</w:t>
      </w:r>
    </w:p>
    <w:p w:rsidR="00682E23" w:rsidRPr="000238DA" w:rsidRDefault="00682E23" w:rsidP="00682E23">
      <w:pPr>
        <w:pStyle w:val="Normaltindrag"/>
      </w:pPr>
      <w:r w:rsidRPr="000238DA">
        <w:t>Vidare lämnade ordföranden en rapport om läget i förhandlingarna om det så kallade IT-brottsdirektivet. Lägesrapporten följdes av en di</w:t>
      </w:r>
      <w:r w:rsidRPr="000238DA">
        <w:t>s</w:t>
      </w:r>
      <w:r w:rsidRPr="000238DA">
        <w:t>kussion där frågor om bland annat identitetsstöld avhandlades. Det fra</w:t>
      </w:r>
      <w:r w:rsidRPr="000238DA">
        <w:t>m</w:t>
      </w:r>
      <w:r w:rsidRPr="000238DA">
        <w:t>hölls att dessa stölder är ett ökande problem eftersom brottslingar utnyt</w:t>
      </w:r>
      <w:r w:rsidRPr="000238DA">
        <w:t>t</w:t>
      </w:r>
      <w:r w:rsidRPr="000238DA">
        <w:t>jar falska IP-adresser för att begå attacker mot IT-system.</w:t>
      </w:r>
    </w:p>
    <w:p w:rsidR="00682E23" w:rsidRPr="000238DA" w:rsidRDefault="00682E23" w:rsidP="00682E23">
      <w:pPr>
        <w:pStyle w:val="Normaltindrag"/>
      </w:pPr>
      <w:r w:rsidRPr="000238DA">
        <w:t>Kommissionen informerade om att man ingående analyserar hur man bör ta itu med frågan. Fö</w:t>
      </w:r>
      <w:r w:rsidRPr="000238DA">
        <w:t>r</w:t>
      </w:r>
      <w:r w:rsidRPr="000238DA">
        <w:t>slage</w:t>
      </w:r>
      <w:r w:rsidR="0019135F" w:rsidRPr="000238DA">
        <w:t>t</w:t>
      </w:r>
      <w:r w:rsidRPr="000238DA">
        <w:t xml:space="preserve"> till direktiv kommer att diskuteras vid rådsmöte nästa vecka. Vi återkommer till det.</w:t>
      </w:r>
    </w:p>
    <w:p w:rsidR="00682E23" w:rsidRPr="000238DA" w:rsidRDefault="00682E23" w:rsidP="00682E23">
      <w:pPr>
        <w:pStyle w:val="Normaltindrag"/>
      </w:pPr>
      <w:r w:rsidRPr="000238DA">
        <w:t>Avslutningsvis vill jag korta nämna återra</w:t>
      </w:r>
      <w:r w:rsidRPr="000238DA">
        <w:t>p</w:t>
      </w:r>
      <w:r w:rsidRPr="000238DA">
        <w:t>portspunkten om förslaget till direktiv av a</w:t>
      </w:r>
      <w:r w:rsidRPr="000238DA">
        <w:t>n</w:t>
      </w:r>
      <w:r w:rsidRPr="000238DA">
        <w:t>vändning av flygpassageraruppgifter. Frågan kunde av tidsbrist inte behandlas i februari men kommer att diskuteras nu i stället. Jag ber att få informera om den punkten när vi kommer dit.</w:t>
      </w:r>
    </w:p>
    <w:p w:rsidR="00682E23" w:rsidRPr="000238DA" w:rsidRDefault="00682E23" w:rsidP="00682E23">
      <w:pPr>
        <w:pStyle w:val="Rubrik2"/>
      </w:pPr>
      <w:bookmarkStart w:id="872" w:name="_Toc290364102"/>
      <w:bookmarkStart w:id="873" w:name="_Toc290368527"/>
      <w:bookmarkStart w:id="874" w:name="_Toc290369224"/>
      <w:bookmarkStart w:id="875" w:name="_Toc293409706"/>
      <w:r w:rsidRPr="000238DA">
        <w:t>Anf.</w:t>
      </w:r>
      <w:r w:rsidR="0019135F" w:rsidRPr="000238DA">
        <w:t>  214  </w:t>
      </w:r>
      <w:r w:rsidRPr="000238DA">
        <w:t>KARL SIGFRID (M):</w:t>
      </w:r>
      <w:bookmarkEnd w:id="872"/>
      <w:bookmarkEnd w:id="873"/>
      <w:bookmarkEnd w:id="874"/>
      <w:bookmarkEnd w:id="875"/>
    </w:p>
    <w:p w:rsidR="00682E23" w:rsidRPr="000238DA" w:rsidRDefault="00682E23" w:rsidP="00682E23">
      <w:pPr>
        <w:pStyle w:val="Normaltindrag"/>
      </w:pPr>
      <w:r w:rsidRPr="000238DA">
        <w:t>Punkt 12 b under övriga frågor i återrappo</w:t>
      </w:r>
      <w:r w:rsidRPr="000238DA">
        <w:t>r</w:t>
      </w:r>
      <w:r w:rsidRPr="000238DA">
        <w:t>ten handlar om rapporten från kommissionen om minne av brott som begåtts av totalitära reg</w:t>
      </w:r>
      <w:r w:rsidRPr="000238DA">
        <w:t>i</w:t>
      </w:r>
      <w:r w:rsidRPr="000238DA">
        <w:t>mer i Europa. Kommissionen tycks lite grann vara inne på spåret att utvidga det rambeslut som vi fattade förra mandatperioden om rasism och frä</w:t>
      </w:r>
      <w:r w:rsidRPr="000238DA">
        <w:t>m</w:t>
      </w:r>
      <w:r w:rsidRPr="000238DA">
        <w:t>lingsfientlighet till att kanske även omfatta uttalanden i relation till forna So</w:t>
      </w:r>
      <w:r w:rsidRPr="000238DA">
        <w:t>v</w:t>
      </w:r>
      <w:r w:rsidRPr="000238DA">
        <w:t>jetunionen – det är väl vad det egentligen handlar om.</w:t>
      </w:r>
    </w:p>
    <w:p w:rsidR="00682E23" w:rsidRPr="000238DA" w:rsidRDefault="00682E23" w:rsidP="00682E23">
      <w:pPr>
        <w:pStyle w:val="Normaltindrag"/>
      </w:pPr>
      <w:r w:rsidRPr="000238DA">
        <w:t>Är det någonting som ni har kännedom om? Hur ser sannolikheten ut för att det kommer att bli skarpa förslag om detta? Tydligen har kommi</w:t>
      </w:r>
      <w:r w:rsidRPr="000238DA">
        <w:t>s</w:t>
      </w:r>
      <w:r w:rsidRPr="000238DA">
        <w:t>sionären sagt att hon håller öppet för det.</w:t>
      </w:r>
    </w:p>
    <w:p w:rsidR="00682E23" w:rsidRPr="000238DA" w:rsidRDefault="00682E23" w:rsidP="00682E23">
      <w:pPr>
        <w:pStyle w:val="Rubrik2"/>
      </w:pPr>
      <w:bookmarkStart w:id="876" w:name="_Toc290364103"/>
      <w:bookmarkStart w:id="877" w:name="_Toc290368528"/>
      <w:bookmarkStart w:id="878" w:name="_Toc290369225"/>
      <w:bookmarkStart w:id="879" w:name="_Toc293409707"/>
      <w:r w:rsidRPr="000238DA">
        <w:t>Anf.</w:t>
      </w:r>
      <w:r w:rsidR="0019135F" w:rsidRPr="000238DA">
        <w:t>  215  Ambassadör</w:t>
      </w:r>
      <w:r w:rsidRPr="000238DA">
        <w:t xml:space="preserve"> LARS WERKSTRÖM:</w:t>
      </w:r>
      <w:bookmarkEnd w:id="876"/>
      <w:bookmarkEnd w:id="877"/>
      <w:bookmarkEnd w:id="878"/>
      <w:bookmarkEnd w:id="879"/>
    </w:p>
    <w:p w:rsidR="00682E23" w:rsidRPr="000238DA" w:rsidRDefault="00682E23" w:rsidP="00682E23">
      <w:pPr>
        <w:pStyle w:val="Normaltindrag"/>
      </w:pPr>
      <w:r w:rsidRPr="000238DA">
        <w:t>Jag tror inte att så kommer att bli fallet – i alla fall inte i närtid. Det är ett antal framför allt baltiska stater som driver frågan, men jag tror att intresset från kommissionen och de flesta medlemsstater är fortsatt gan</w:t>
      </w:r>
      <w:r w:rsidRPr="000238DA">
        <w:t>s</w:t>
      </w:r>
      <w:r w:rsidRPr="000238DA">
        <w:t>ka svalt.</w:t>
      </w:r>
    </w:p>
    <w:p w:rsidR="00682E23" w:rsidRPr="000238DA" w:rsidRDefault="00682E23" w:rsidP="00682E23">
      <w:pPr>
        <w:pStyle w:val="Rubrik2"/>
      </w:pPr>
      <w:bookmarkStart w:id="880" w:name="_Toc290364104"/>
      <w:bookmarkStart w:id="881" w:name="_Toc290368529"/>
      <w:bookmarkStart w:id="882" w:name="_Toc290369226"/>
      <w:bookmarkStart w:id="883" w:name="_Toc293409708"/>
      <w:r w:rsidRPr="000238DA">
        <w:t>Anf.</w:t>
      </w:r>
      <w:r w:rsidR="0019135F" w:rsidRPr="000238DA">
        <w:t>  216  </w:t>
      </w:r>
      <w:r w:rsidRPr="000238DA">
        <w:t>ORDFÖRANDEN:</w:t>
      </w:r>
      <w:bookmarkEnd w:id="880"/>
      <w:bookmarkEnd w:id="881"/>
      <w:bookmarkEnd w:id="882"/>
      <w:bookmarkEnd w:id="883"/>
    </w:p>
    <w:p w:rsidR="00682E23" w:rsidRPr="000238DA" w:rsidRDefault="00682E23" w:rsidP="00682E23">
      <w:pPr>
        <w:pStyle w:val="Normaltindrag"/>
      </w:pPr>
      <w:r w:rsidRPr="000238DA">
        <w:t>Vi tackar för återrapporten och lägger den till handlingarna.</w:t>
      </w:r>
    </w:p>
    <w:p w:rsidR="00682E23" w:rsidRPr="000238DA" w:rsidRDefault="00682E23" w:rsidP="00682E23">
      <w:pPr>
        <w:pStyle w:val="Normaltindrag"/>
      </w:pPr>
      <w:r w:rsidRPr="000238DA">
        <w:t>Vi går nu över till dagordningen. Enligt mina anteckningar är den fö</w:t>
      </w:r>
      <w:r w:rsidRPr="000238DA">
        <w:t>r</w:t>
      </w:r>
      <w:r w:rsidRPr="000238DA">
        <w:t>sta punkten punkt 4 om byrå för den operativa förvaltningen av stora IT-system.</w:t>
      </w:r>
    </w:p>
    <w:p w:rsidR="00682E23" w:rsidRPr="000238DA" w:rsidRDefault="00682E23" w:rsidP="00682E23">
      <w:pPr>
        <w:pStyle w:val="Rubrik2"/>
      </w:pPr>
      <w:bookmarkStart w:id="884" w:name="_Toc290364105"/>
      <w:bookmarkStart w:id="885" w:name="_Toc290368530"/>
      <w:bookmarkStart w:id="886" w:name="_Toc290369227"/>
      <w:bookmarkStart w:id="887" w:name="_Toc293409709"/>
      <w:r w:rsidRPr="000238DA">
        <w:t>Anf.</w:t>
      </w:r>
      <w:r w:rsidR="0019135F" w:rsidRPr="000238DA">
        <w:t>  217  </w:t>
      </w:r>
      <w:r w:rsidRPr="000238DA">
        <w:t>Statssekreterare MAGNUS GRANER:</w:t>
      </w:r>
      <w:bookmarkEnd w:id="884"/>
      <w:bookmarkEnd w:id="885"/>
      <w:bookmarkEnd w:id="886"/>
      <w:bookmarkEnd w:id="887"/>
    </w:p>
    <w:p w:rsidR="00682E23" w:rsidRPr="000238DA" w:rsidRDefault="00682E23" w:rsidP="00682E23">
      <w:pPr>
        <w:pStyle w:val="Normaltindrag"/>
      </w:pPr>
      <w:r w:rsidRPr="000238DA">
        <w:t>Det är korrekt. Vi har vid flera tillfällen gett er information om IT-byrån. Som ni känner till innebär förslaget i korthet att en ny e</w:t>
      </w:r>
      <w:r w:rsidRPr="000238DA">
        <w:t>u</w:t>
      </w:r>
      <w:r w:rsidRPr="000238DA">
        <w:t>ropeisk myndighet inrättas med ansvar för att förvalta de stora gemensamma datasystem som har tagits fram eller är på väg att tas fram inom sama</w:t>
      </w:r>
      <w:r w:rsidRPr="000238DA">
        <w:t>r</w:t>
      </w:r>
      <w:r w:rsidRPr="000238DA">
        <w:t>betsområdet frihet, rättvisa och säkerhet.</w:t>
      </w:r>
    </w:p>
    <w:p w:rsidR="00682E23" w:rsidRPr="000238DA" w:rsidRDefault="00682E23" w:rsidP="00682E23">
      <w:pPr>
        <w:pStyle w:val="Normaltindrag"/>
      </w:pPr>
      <w:r w:rsidRPr="000238DA">
        <w:t>Vad gäller detaljerna i förslaget ber jag att få hänvisa till det skriftliga underlaget.</w:t>
      </w:r>
    </w:p>
    <w:p w:rsidR="00682E23" w:rsidRPr="000238DA" w:rsidRDefault="00682E23" w:rsidP="00682E23">
      <w:pPr>
        <w:pStyle w:val="Normaltindrag"/>
      </w:pPr>
      <w:r w:rsidRPr="000238DA">
        <w:t>Senast man behandlade frågan på ministernivå var när man i dece</w:t>
      </w:r>
      <w:r w:rsidRPr="000238DA">
        <w:t>m</w:t>
      </w:r>
      <w:r w:rsidRPr="000238DA">
        <w:t>ber diskuterade byråns ge</w:t>
      </w:r>
      <w:r w:rsidRPr="000238DA">
        <w:t>o</w:t>
      </w:r>
      <w:r w:rsidRPr="000238DA">
        <w:t>grafiska placering. Man nådde då en politisk överenskommelse om att placera huvudkontoret i Tallinn och driften av systemen i Strasbourg. Som ni vet är Europarlamentet medbeslutande i frågan, och förhandlingar med parlamentet har pågått nu i cirka ett hal</w:t>
      </w:r>
      <w:r w:rsidRPr="000238DA">
        <w:t>v</w:t>
      </w:r>
      <w:r w:rsidRPr="000238DA">
        <w:t>år.</w:t>
      </w:r>
    </w:p>
    <w:p w:rsidR="00682E23" w:rsidRPr="000238DA" w:rsidRDefault="00682E23" w:rsidP="00682E23">
      <w:pPr>
        <w:pStyle w:val="Normaltindrag"/>
      </w:pPr>
      <w:r w:rsidRPr="000238DA">
        <w:t>Till rådsmötet har ordförandeskapet presenterat ett förslag till ko</w:t>
      </w:r>
      <w:r w:rsidRPr="000238DA">
        <w:t>m</w:t>
      </w:r>
      <w:r w:rsidRPr="000238DA">
        <w:t>promisstext. Det innehåller dels lagtexten för överenskommelsen ang</w:t>
      </w:r>
      <w:r w:rsidRPr="000238DA">
        <w:t>å</w:t>
      </w:r>
      <w:r w:rsidRPr="000238DA">
        <w:t>ende byråns säte, dels förslag till rådets inställning till en del justeringar som har b</w:t>
      </w:r>
      <w:r w:rsidRPr="000238DA">
        <w:t>e</w:t>
      </w:r>
      <w:r w:rsidRPr="000238DA">
        <w:t>gärts av Europaparlamentet. Det gäller utöver byråns säte för</w:t>
      </w:r>
      <w:r w:rsidR="00D003E8" w:rsidRPr="000238DA">
        <w:softHyphen/>
      </w:r>
      <w:r w:rsidRPr="000238DA">
        <w:t>slagets förhållande till Eurodacförordningen, mindre justeringar i budge</w:t>
      </w:r>
      <w:r w:rsidRPr="000238DA">
        <w:t>t</w:t>
      </w:r>
      <w:r w:rsidRPr="000238DA">
        <w:t>regelverket och en fråga om utvärdering.</w:t>
      </w:r>
    </w:p>
    <w:p w:rsidR="00682E23" w:rsidRPr="000238DA" w:rsidRDefault="00682E23" w:rsidP="00682E23">
      <w:pPr>
        <w:pStyle w:val="Normaltindrag"/>
      </w:pPr>
      <w:r w:rsidRPr="000238DA">
        <w:t>Förslaget diskuterades för första gången i går vid mötet i Coreper. Där konstaterade man att ett enigt stöd förelåg för förslaget. Rådet för</w:t>
      </w:r>
      <w:r w:rsidRPr="000238DA">
        <w:t>e</w:t>
      </w:r>
      <w:r w:rsidRPr="000238DA">
        <w:t>slås nu ställa sig bakom den föreslagna kompromisstexten. Texten ska utgöra grund för ordförandeskapets fortsatta diskussioner i tr</w:t>
      </w:r>
      <w:r w:rsidRPr="000238DA">
        <w:t>i</w:t>
      </w:r>
      <w:r w:rsidRPr="000238DA">
        <w:t>loger i syfte att uppnå en överenskommelse med Europarlamentet i en första läsning. Sverige och övriga medlemsstater ställer sig bakom fö</w:t>
      </w:r>
      <w:r w:rsidRPr="000238DA">
        <w:t>r</w:t>
      </w:r>
      <w:r w:rsidRPr="000238DA">
        <w:t>slaget.</w:t>
      </w:r>
    </w:p>
    <w:p w:rsidR="00682E23" w:rsidRPr="000238DA" w:rsidRDefault="00682E23" w:rsidP="00682E23">
      <w:pPr>
        <w:pStyle w:val="Rubrik2"/>
      </w:pPr>
      <w:bookmarkStart w:id="888" w:name="_Toc290364106"/>
      <w:bookmarkStart w:id="889" w:name="_Toc290368531"/>
      <w:bookmarkStart w:id="890" w:name="_Toc290369228"/>
      <w:bookmarkStart w:id="891" w:name="_Toc293409710"/>
      <w:r w:rsidRPr="000238DA">
        <w:t>Anf.</w:t>
      </w:r>
      <w:r w:rsidR="0019135F" w:rsidRPr="000238DA">
        <w:t>  218  </w:t>
      </w:r>
      <w:r w:rsidRPr="000238DA">
        <w:t>JONAS SJÖSTEDT (V):</w:t>
      </w:r>
      <w:bookmarkEnd w:id="888"/>
      <w:bookmarkEnd w:id="889"/>
      <w:bookmarkEnd w:id="890"/>
      <w:bookmarkEnd w:id="891"/>
    </w:p>
    <w:p w:rsidR="00682E23" w:rsidRPr="000238DA" w:rsidRDefault="00682E23" w:rsidP="00682E23">
      <w:pPr>
        <w:pStyle w:val="Normaltindrag"/>
      </w:pPr>
      <w:r w:rsidRPr="000238DA">
        <w:t>Jag blev lite nyfiken när statssekreteraren nämnde att det fanns en utestående fråga i fö</w:t>
      </w:r>
      <w:r w:rsidRPr="000238DA">
        <w:t>r</w:t>
      </w:r>
      <w:r w:rsidRPr="000238DA">
        <w:t>hållande till Eurodac. Vad handlar den om?</w:t>
      </w:r>
    </w:p>
    <w:p w:rsidR="00682E23" w:rsidRPr="000238DA" w:rsidRDefault="00682E23" w:rsidP="00682E23">
      <w:pPr>
        <w:pStyle w:val="Rubrik2"/>
      </w:pPr>
      <w:bookmarkStart w:id="892" w:name="_Toc290364107"/>
      <w:bookmarkStart w:id="893" w:name="_Toc290368532"/>
      <w:bookmarkStart w:id="894" w:name="_Toc290369229"/>
      <w:bookmarkStart w:id="895" w:name="_Toc293409711"/>
      <w:r w:rsidRPr="000238DA">
        <w:t>Anf.</w:t>
      </w:r>
      <w:r w:rsidR="0019135F" w:rsidRPr="000238DA">
        <w:t>  219  </w:t>
      </w:r>
      <w:r w:rsidRPr="000238DA">
        <w:t xml:space="preserve">Ämnessakkunnige </w:t>
      </w:r>
      <w:r w:rsidR="0019135F" w:rsidRPr="000238DA">
        <w:t>ANDERS FÄ</w:t>
      </w:r>
      <w:r w:rsidRPr="000238DA">
        <w:t>LLGREN:</w:t>
      </w:r>
      <w:bookmarkEnd w:id="892"/>
      <w:bookmarkEnd w:id="893"/>
      <w:bookmarkEnd w:id="894"/>
      <w:bookmarkEnd w:id="895"/>
    </w:p>
    <w:p w:rsidR="00682E23" w:rsidRPr="000238DA" w:rsidRDefault="00682E23" w:rsidP="00682E23">
      <w:pPr>
        <w:pStyle w:val="Normaltindrag"/>
      </w:pPr>
      <w:r w:rsidRPr="000238DA">
        <w:t>Det är uteslutande en lagteknisk fråga. Det nya Eurodacregelverket var tänkt att träda i kraft innan det kunde beslutas om byrån. Då fanns det vissa hänvisningar till regelverket. Eftersom det nu har blivit förseningar måste hänvisningarna skrivas om lagtekniskt så att man inte hänvisar till någonting som inte finns. Det är alltså inga sakliga förändringar.</w:t>
      </w:r>
    </w:p>
    <w:p w:rsidR="00682E23" w:rsidRPr="000238DA" w:rsidRDefault="00682E23" w:rsidP="00682E23">
      <w:pPr>
        <w:pStyle w:val="Rubrik2"/>
      </w:pPr>
      <w:bookmarkStart w:id="896" w:name="_Toc290364108"/>
      <w:bookmarkStart w:id="897" w:name="_Toc290368533"/>
      <w:bookmarkStart w:id="898" w:name="_Toc290369230"/>
      <w:bookmarkStart w:id="899" w:name="_Toc293409712"/>
      <w:r w:rsidRPr="000238DA">
        <w:t>Anf.</w:t>
      </w:r>
      <w:r w:rsidR="0019135F" w:rsidRPr="000238DA">
        <w:t>  220  </w:t>
      </w:r>
      <w:r w:rsidRPr="000238DA">
        <w:t>MARGARETA SANDSTEDT (SD):</w:t>
      </w:r>
      <w:bookmarkEnd w:id="896"/>
      <w:bookmarkEnd w:id="897"/>
      <w:bookmarkEnd w:id="898"/>
      <w:bookmarkEnd w:id="899"/>
    </w:p>
    <w:p w:rsidR="00682E23" w:rsidRPr="000238DA" w:rsidRDefault="00682E23" w:rsidP="00682E23">
      <w:pPr>
        <w:pStyle w:val="Normaltindrag"/>
      </w:pPr>
      <w:r w:rsidRPr="000238DA">
        <w:t>Herr ordförande! Jag vet att ordföranden tycker om att vi är kortfatt</w:t>
      </w:r>
      <w:r w:rsidRPr="000238DA">
        <w:t>a</w:t>
      </w:r>
      <w:r w:rsidRPr="000238DA">
        <w:t>de, och jag ska vara det nu.</w:t>
      </w:r>
    </w:p>
    <w:p w:rsidR="00682E23" w:rsidRPr="000238DA" w:rsidRDefault="00682E23" w:rsidP="00682E23">
      <w:pPr>
        <w:pStyle w:val="Normaltindrag"/>
      </w:pPr>
      <w:r w:rsidRPr="000238DA">
        <w:t>Vi kan inte se att myndigheten skulle vara särskild nödvändig, och av princip är vi emot onödiga myndigheter – därav vår avvikande m</w:t>
      </w:r>
      <w:r w:rsidRPr="000238DA">
        <w:t>e</w:t>
      </w:r>
      <w:r w:rsidRPr="000238DA">
        <w:t>ning.</w:t>
      </w:r>
    </w:p>
    <w:p w:rsidR="00682E23" w:rsidRPr="000238DA" w:rsidRDefault="00682E23" w:rsidP="00682E23">
      <w:pPr>
        <w:pStyle w:val="Rubrik2"/>
      </w:pPr>
      <w:bookmarkStart w:id="900" w:name="_Toc290364109"/>
      <w:bookmarkStart w:id="901" w:name="_Toc290368534"/>
      <w:bookmarkStart w:id="902" w:name="_Toc290369231"/>
      <w:bookmarkStart w:id="903" w:name="_Toc293409713"/>
      <w:r w:rsidRPr="000238DA">
        <w:t>Anf.</w:t>
      </w:r>
      <w:r w:rsidR="0019135F" w:rsidRPr="000238DA">
        <w:t>  221  </w:t>
      </w:r>
      <w:r w:rsidRPr="000238DA">
        <w:t>ORDFÖRANDEN:</w:t>
      </w:r>
      <w:bookmarkEnd w:id="900"/>
      <w:bookmarkEnd w:id="901"/>
      <w:bookmarkEnd w:id="902"/>
      <w:bookmarkEnd w:id="903"/>
    </w:p>
    <w:p w:rsidR="00682E23" w:rsidRPr="000238DA" w:rsidRDefault="00682E23" w:rsidP="00682E23">
      <w:pPr>
        <w:pStyle w:val="Normaltindrag"/>
      </w:pPr>
      <w:r w:rsidRPr="000238DA">
        <w:t>Jag sammanfattar med att säga att det under punkt 4 finns en av</w:t>
      </w:r>
      <w:r w:rsidR="00AC084F" w:rsidRPr="000238DA">
        <w:softHyphen/>
      </w:r>
      <w:r w:rsidRPr="000238DA">
        <w:t>vikande mening från Sverig</w:t>
      </w:r>
      <w:r w:rsidRPr="000238DA">
        <w:t>e</w:t>
      </w:r>
      <w:r w:rsidRPr="000238DA">
        <w:t>demokraterna, som såvitt jag förstår inte vill ha byrån för den operativa förvaltningen. För övrigt finns det stöd för regeringens position under punkt 4.</w:t>
      </w:r>
    </w:p>
    <w:p w:rsidR="00682E23" w:rsidRPr="000238DA" w:rsidRDefault="00682E23" w:rsidP="00682E23">
      <w:pPr>
        <w:pStyle w:val="Normaltindrag"/>
      </w:pPr>
      <w:r w:rsidRPr="000238DA">
        <w:t>Vi går vidare till punkt 5 som rör den välb</w:t>
      </w:r>
      <w:r w:rsidRPr="000238DA">
        <w:t>e</w:t>
      </w:r>
      <w:r w:rsidRPr="000238DA">
        <w:t>kanta frågan om PNR-uppgifter, men nu med en något annorlunda tillämpning än tidigare.</w:t>
      </w:r>
    </w:p>
    <w:p w:rsidR="00682E23" w:rsidRPr="000238DA" w:rsidRDefault="00682E23" w:rsidP="00682E23">
      <w:pPr>
        <w:pStyle w:val="Rubrik2"/>
      </w:pPr>
      <w:bookmarkStart w:id="904" w:name="_Toc290364110"/>
      <w:bookmarkStart w:id="905" w:name="_Toc290368535"/>
      <w:bookmarkStart w:id="906" w:name="_Toc290369232"/>
      <w:bookmarkStart w:id="907" w:name="_Toc293409714"/>
      <w:r w:rsidRPr="000238DA">
        <w:t>Anf.</w:t>
      </w:r>
      <w:r w:rsidR="0019135F" w:rsidRPr="000238DA">
        <w:t>  222  </w:t>
      </w:r>
      <w:r w:rsidRPr="000238DA">
        <w:t>Statssekreterare MAGNUS GR</w:t>
      </w:r>
      <w:r w:rsidRPr="000238DA">
        <w:t>A</w:t>
      </w:r>
      <w:r w:rsidR="008359B5" w:rsidRPr="000238DA">
        <w:t>NER</w:t>
      </w:r>
      <w:r w:rsidRPr="000238DA">
        <w:t>:</w:t>
      </w:r>
      <w:bookmarkEnd w:id="904"/>
      <w:bookmarkEnd w:id="905"/>
      <w:bookmarkEnd w:id="906"/>
      <w:bookmarkEnd w:id="907"/>
    </w:p>
    <w:p w:rsidR="00682E23" w:rsidRPr="000238DA" w:rsidRDefault="00682E23" w:rsidP="00682E23">
      <w:pPr>
        <w:pStyle w:val="Normaltindrag"/>
      </w:pPr>
      <w:r w:rsidRPr="000238DA">
        <w:t>Herr ordförande! Förslaget om att reglera a</w:t>
      </w:r>
      <w:r w:rsidRPr="000238DA">
        <w:t>n</w:t>
      </w:r>
      <w:r w:rsidRPr="000238DA">
        <w:t>vändningen av PNR-upp</w:t>
      </w:r>
      <w:r w:rsidR="00AC084F" w:rsidRPr="000238DA">
        <w:softHyphen/>
      </w:r>
      <w:r w:rsidRPr="000238DA">
        <w:t>gifter i brottsbekämpningen har diskuterats tidigare. Nu är det akt</w:t>
      </w:r>
      <w:r w:rsidRPr="000238DA">
        <w:t>u</w:t>
      </w:r>
      <w:r w:rsidRPr="000238DA">
        <w:t>ellt med en specifik frågeställning. Ordförandeskapet vill fråga medlemsst</w:t>
      </w:r>
      <w:r w:rsidRPr="000238DA">
        <w:t>a</w:t>
      </w:r>
      <w:r w:rsidRPr="000238DA">
        <w:t>terna om deras principiella inställning till att låta direktivet o</w:t>
      </w:r>
      <w:r w:rsidRPr="000238DA">
        <w:t>m</w:t>
      </w:r>
      <w:r w:rsidRPr="000238DA">
        <w:t>fatta också flygningar inom EU.</w:t>
      </w:r>
    </w:p>
    <w:p w:rsidR="00682E23" w:rsidRPr="000238DA" w:rsidRDefault="00682E23" w:rsidP="00682E23">
      <w:pPr>
        <w:pStyle w:val="Normaltindrag"/>
      </w:pPr>
      <w:r w:rsidRPr="000238DA">
        <w:t>Som ni kanske kommer ihåg innebär kommissionens förslag att e</w:t>
      </w:r>
      <w:r w:rsidRPr="000238DA">
        <w:t>n</w:t>
      </w:r>
      <w:r w:rsidRPr="000238DA">
        <w:t>dast flygningar till och från EU omfattas och att det först senare kan bli aktuellt med EU-interna flygrutter. Sto</w:t>
      </w:r>
      <w:r w:rsidRPr="000238DA">
        <w:t>r</w:t>
      </w:r>
      <w:r w:rsidRPr="000238DA">
        <w:t>britannien har lagt fram ett eget förslag som går ut på att medlemsstaterna frivilligt redan från början kan låta direktivet omfatta utvalda EU-interna flygningar.</w:t>
      </w:r>
    </w:p>
    <w:p w:rsidR="00682E23" w:rsidRPr="000238DA" w:rsidRDefault="00682E23" w:rsidP="00682E23">
      <w:pPr>
        <w:pStyle w:val="Normaltindrag"/>
      </w:pPr>
      <w:r w:rsidRPr="000238DA">
        <w:t>Vi kan konstatera att det finns ett brett stöd bland medlemsstaterna för att införa någon form av reglering för insamling av PNR-uppgifter från flygningar mellan medlemsstate</w:t>
      </w:r>
      <w:r w:rsidRPr="000238DA">
        <w:t>r</w:t>
      </w:r>
      <w:r w:rsidRPr="000238DA">
        <w:t>na. För den brottsbekämpande verksamheten är det viktigt att kunna hämta in PNR-uppgifter från fly</w:t>
      </w:r>
      <w:r w:rsidRPr="000238DA">
        <w:t>g</w:t>
      </w:r>
      <w:r w:rsidRPr="000238DA">
        <w:t>ningar inom EU eftersom den allvarliga brottsligheten inte känner några begränsningar i det avseendet.</w:t>
      </w:r>
    </w:p>
    <w:p w:rsidR="00682E23" w:rsidRPr="000238DA" w:rsidRDefault="00682E23" w:rsidP="00682E23">
      <w:pPr>
        <w:pStyle w:val="Normaltindrag"/>
      </w:pPr>
      <w:r w:rsidRPr="000238DA">
        <w:t>Som jag tidigare har framfört i frågan om b</w:t>
      </w:r>
      <w:r w:rsidRPr="000238DA">
        <w:t>e</w:t>
      </w:r>
      <w:r w:rsidRPr="000238DA">
        <w:t>handling av PNR-upp</w:t>
      </w:r>
      <w:r w:rsidR="00AC084F" w:rsidRPr="000238DA">
        <w:softHyphen/>
      </w:r>
      <w:r w:rsidRPr="000238DA">
        <w:t>gifter är frågan känslig och mycket viktig ur dataskydds- och integritet</w:t>
      </w:r>
      <w:r w:rsidRPr="000238DA">
        <w:t>s</w:t>
      </w:r>
      <w:r w:rsidRPr="000238DA">
        <w:t>synpunkt. Dessa aspekter måste ges en framtr</w:t>
      </w:r>
      <w:r w:rsidRPr="000238DA">
        <w:t>ä</w:t>
      </w:r>
      <w:r w:rsidRPr="000238DA">
        <w:t>dande plats när vi ska bedöma förslaget i dess helhet. Vi ska till exempel markera vikten av rättssäkerhetsgarantier. Det kan exempelvis handla om tydliga och til</w:t>
      </w:r>
      <w:r w:rsidRPr="000238DA">
        <w:t>l</w:t>
      </w:r>
      <w:r w:rsidRPr="000238DA">
        <w:t>räckliga åtkomstr</w:t>
      </w:r>
      <w:r w:rsidRPr="000238DA">
        <w:t>e</w:t>
      </w:r>
      <w:r w:rsidRPr="000238DA">
        <w:t>striktioner.</w:t>
      </w:r>
    </w:p>
    <w:p w:rsidR="00682E23" w:rsidRPr="000238DA" w:rsidRDefault="00682E23" w:rsidP="00682E23">
      <w:pPr>
        <w:pStyle w:val="Normaltindrag"/>
      </w:pPr>
      <w:r w:rsidRPr="000238DA">
        <w:t>Det är positivt med en enhetlig och rättss</w:t>
      </w:r>
      <w:r w:rsidRPr="000238DA">
        <w:t>ä</w:t>
      </w:r>
      <w:r w:rsidRPr="000238DA">
        <w:t>ker reglering av PNR-upp</w:t>
      </w:r>
      <w:r w:rsidR="00AC084F" w:rsidRPr="000238DA">
        <w:softHyphen/>
      </w:r>
      <w:r w:rsidRPr="000238DA">
        <w:t>gifternas användning. Om direktivet tillämpas också på EU-interna fly</w:t>
      </w:r>
      <w:r w:rsidRPr="000238DA">
        <w:t>g</w:t>
      </w:r>
      <w:r w:rsidRPr="000238DA">
        <w:t>ningar får vi bättre möjligheter att skapa en sådan enhetlig och rätt</w:t>
      </w:r>
      <w:r w:rsidRPr="000238DA">
        <w:t>s</w:t>
      </w:r>
      <w:r w:rsidRPr="000238DA">
        <w:t>säker reglering inom hela EU oavsett vilket land ett flyg avgår till och från.</w:t>
      </w:r>
    </w:p>
    <w:p w:rsidR="00682E23" w:rsidRPr="000238DA" w:rsidRDefault="00682E23" w:rsidP="00682E23">
      <w:pPr>
        <w:pStyle w:val="Normaltindrag"/>
      </w:pPr>
      <w:r w:rsidRPr="000238DA">
        <w:t>Av nämnda skäl kan regeringen lämna principiellt stöd till förslaget om att inkludera EU-interna flygningar. Det principiella stödet bygger på att det ska finnas en möjlighet för medlemsstaterna att begränsa de fly</w:t>
      </w:r>
      <w:r w:rsidRPr="000238DA">
        <w:t>g</w:t>
      </w:r>
      <w:r w:rsidRPr="000238DA">
        <w:t>rutter som PNR-uppgifterna ska hämtas in från. Den möjli</w:t>
      </w:r>
      <w:r w:rsidRPr="000238DA">
        <w:t>g</w:t>
      </w:r>
      <w:r w:rsidRPr="000238DA">
        <w:t>heten ska finnas både för EU-interna och EU-externa flygningar.</w:t>
      </w:r>
    </w:p>
    <w:p w:rsidR="00682E23" w:rsidRPr="000238DA" w:rsidRDefault="00682E23" w:rsidP="00682E23">
      <w:pPr>
        <w:pStyle w:val="Rubrik2"/>
      </w:pPr>
      <w:bookmarkStart w:id="908" w:name="_Toc290364111"/>
      <w:bookmarkStart w:id="909" w:name="_Toc290368536"/>
      <w:bookmarkStart w:id="910" w:name="_Toc290369233"/>
      <w:bookmarkStart w:id="911" w:name="_Toc293409715"/>
      <w:r w:rsidRPr="000238DA">
        <w:t>Anf.</w:t>
      </w:r>
      <w:r w:rsidR="0019135F" w:rsidRPr="000238DA">
        <w:t>  223  </w:t>
      </w:r>
      <w:r w:rsidRPr="000238DA">
        <w:t>ORDFÖRANDEN:</w:t>
      </w:r>
      <w:bookmarkEnd w:id="908"/>
      <w:bookmarkEnd w:id="909"/>
      <w:bookmarkEnd w:id="910"/>
      <w:bookmarkEnd w:id="911"/>
    </w:p>
    <w:p w:rsidR="00682E23" w:rsidRPr="000238DA" w:rsidRDefault="00682E23" w:rsidP="00682E23">
      <w:pPr>
        <w:pStyle w:val="Normaltindrag"/>
      </w:pPr>
      <w:r w:rsidRPr="000238DA">
        <w:t>Jag ska nämna att det sedan utskottets möte finns två avvikande m</w:t>
      </w:r>
      <w:r w:rsidRPr="000238DA">
        <w:t>e</w:t>
      </w:r>
      <w:r w:rsidRPr="000238DA">
        <w:t>ningar – den ena från Miljöpartiet och den andra från Vänsterpartiet. Socialdemokraterna gjorde vad man kan uppfatta som vad vi numera här kallar för ett medskick. Texten lyder ungefär: Socialdemokraterna fra</w:t>
      </w:r>
      <w:r w:rsidRPr="000238DA">
        <w:t>m</w:t>
      </w:r>
      <w:r w:rsidRPr="000238DA">
        <w:t>höll vikten av uppföljning och övervakning av tillämpning av ett fram</w:t>
      </w:r>
      <w:r w:rsidR="00AC084F" w:rsidRPr="000238DA">
        <w:softHyphen/>
      </w:r>
      <w:r w:rsidRPr="000238DA">
        <w:t>t</w:t>
      </w:r>
      <w:r w:rsidRPr="000238DA">
        <w:t>i</w:t>
      </w:r>
      <w:r w:rsidRPr="000238DA">
        <w:t>da direktiv.</w:t>
      </w:r>
    </w:p>
    <w:p w:rsidR="00682E23" w:rsidRPr="000238DA" w:rsidRDefault="00682E23" w:rsidP="00682E23">
      <w:pPr>
        <w:pStyle w:val="Rubrik2"/>
      </w:pPr>
      <w:bookmarkStart w:id="912" w:name="_Toc290364112"/>
      <w:bookmarkStart w:id="913" w:name="_Toc290368537"/>
      <w:bookmarkStart w:id="914" w:name="_Toc290369234"/>
      <w:bookmarkStart w:id="915" w:name="_Toc293409716"/>
      <w:r w:rsidRPr="000238DA">
        <w:t>Anf.</w:t>
      </w:r>
      <w:r w:rsidR="0019135F" w:rsidRPr="000238DA">
        <w:t>  224  </w:t>
      </w:r>
      <w:r w:rsidRPr="000238DA">
        <w:t>JONAS SJÖSTEDT (V):</w:t>
      </w:r>
      <w:bookmarkEnd w:id="912"/>
      <w:bookmarkEnd w:id="913"/>
      <w:bookmarkEnd w:id="914"/>
      <w:bookmarkEnd w:id="915"/>
    </w:p>
    <w:p w:rsidR="00682E23" w:rsidRPr="000238DA" w:rsidRDefault="00682E23" w:rsidP="00682E23">
      <w:pPr>
        <w:pStyle w:val="Normaltindrag"/>
      </w:pPr>
      <w:r w:rsidRPr="000238DA">
        <w:t>Detta är fråga om en klassisk avvägning mellan effektivitet i brott</w:t>
      </w:r>
      <w:r w:rsidRPr="000238DA">
        <w:t>s</w:t>
      </w:r>
      <w:r w:rsidRPr="000238DA">
        <w:t>bekämpning och värna</w:t>
      </w:r>
      <w:r w:rsidRPr="000238DA">
        <w:t>n</w:t>
      </w:r>
      <w:r w:rsidRPr="000238DA">
        <w:t>de av personlig integritet, som jag ser det. Jag tycker att man ska vara restriktiv med att ha denna typ av massregistr</w:t>
      </w:r>
      <w:r w:rsidRPr="000238DA">
        <w:t>e</w:t>
      </w:r>
      <w:r w:rsidRPr="000238DA">
        <w:t>ring under många år av en massa personer som inte är under någon brottsmisstanke.</w:t>
      </w:r>
    </w:p>
    <w:p w:rsidR="00682E23" w:rsidRPr="000238DA" w:rsidRDefault="00682E23" w:rsidP="00682E23">
      <w:pPr>
        <w:pStyle w:val="Normaltindrag"/>
      </w:pPr>
      <w:r w:rsidRPr="000238DA">
        <w:t>Nu utvidgar man detta kraftigt med enorma v</w:t>
      </w:r>
      <w:r w:rsidRPr="000238DA">
        <w:t>o</w:t>
      </w:r>
      <w:r w:rsidRPr="000238DA">
        <w:t>lymer, och det är vi inte beredda att stödja på detta sätt. Vi anmäler därför en avvikande m</w:t>
      </w:r>
      <w:r w:rsidRPr="000238DA">
        <w:t>e</w:t>
      </w:r>
      <w:r w:rsidRPr="000238DA">
        <w:t>ning i detta fall utifrån ett integritetspe</w:t>
      </w:r>
      <w:r w:rsidRPr="000238DA">
        <w:t>r</w:t>
      </w:r>
      <w:r w:rsidRPr="000238DA">
        <w:t>spektiv.</w:t>
      </w:r>
    </w:p>
    <w:p w:rsidR="00682E23" w:rsidRPr="000238DA" w:rsidRDefault="00682E23" w:rsidP="00682E23">
      <w:pPr>
        <w:pStyle w:val="Normaltindrag"/>
      </w:pPr>
      <w:r w:rsidRPr="000238DA">
        <w:t>Jag har också en fråga. Avser regeringen när man pratar om de EU-interna flygningarna också rena inrikesflygningar i Sverige?</w:t>
      </w:r>
    </w:p>
    <w:p w:rsidR="00682E23" w:rsidRPr="000238DA" w:rsidRDefault="00682E23" w:rsidP="00682E23">
      <w:pPr>
        <w:pStyle w:val="Rubrik2"/>
      </w:pPr>
      <w:bookmarkStart w:id="916" w:name="_Toc290364113"/>
      <w:bookmarkStart w:id="917" w:name="_Toc290368538"/>
      <w:bookmarkStart w:id="918" w:name="_Toc290369235"/>
      <w:bookmarkStart w:id="919" w:name="_Toc293409717"/>
      <w:r w:rsidRPr="000238DA">
        <w:t>Anf.</w:t>
      </w:r>
      <w:r w:rsidR="0019135F" w:rsidRPr="000238DA">
        <w:t>  225  </w:t>
      </w:r>
      <w:r w:rsidRPr="000238DA">
        <w:t>MARIA FERM (MP):</w:t>
      </w:r>
      <w:bookmarkEnd w:id="916"/>
      <w:bookmarkEnd w:id="917"/>
      <w:bookmarkEnd w:id="918"/>
      <w:bookmarkEnd w:id="919"/>
    </w:p>
    <w:p w:rsidR="00682E23" w:rsidRPr="000238DA" w:rsidRDefault="00682E23" w:rsidP="00682E23">
      <w:pPr>
        <w:pStyle w:val="Normaltindrag"/>
      </w:pPr>
      <w:r w:rsidRPr="000238DA">
        <w:t>Också vi anmäler avvikande mening med samma formulering som den Vänsterpartiet precis fra</w:t>
      </w:r>
      <w:r w:rsidRPr="000238DA">
        <w:t>m</w:t>
      </w:r>
      <w:r w:rsidRPr="000238DA">
        <w:t>förde. Vi tycker att det är problematiskt att samla så pass mycket information under så lång tid.</w:t>
      </w:r>
    </w:p>
    <w:p w:rsidR="00682E23" w:rsidRPr="000238DA" w:rsidRDefault="00682E23" w:rsidP="00682E23">
      <w:pPr>
        <w:pStyle w:val="Normaltindrag"/>
      </w:pPr>
      <w:r w:rsidRPr="000238DA">
        <w:t>Jag vill lyfta upp ännu en sak. Förutom att man samlar in passagera</w:t>
      </w:r>
      <w:r w:rsidRPr="000238DA">
        <w:t>r</w:t>
      </w:r>
      <w:r w:rsidRPr="000238DA">
        <w:t>uppgifter från EU-interna flygningar finns det avtal med tredj</w:t>
      </w:r>
      <w:r w:rsidRPr="000238DA">
        <w:t>e</w:t>
      </w:r>
      <w:r w:rsidRPr="000238DA">
        <w:t>länder om att överföra passageraruppgifter även till en massa andra länder. Det finns strateg</w:t>
      </w:r>
      <w:r w:rsidRPr="000238DA">
        <w:t>i</w:t>
      </w:r>
      <w:r w:rsidRPr="000238DA">
        <w:t>er för hur avtalen ska ingås, men också dessa kan mycket väl komma att utökas. I så fall kan även uppgifter från EU-interna fly</w:t>
      </w:r>
      <w:r w:rsidRPr="000238DA">
        <w:t>g</w:t>
      </w:r>
      <w:r w:rsidRPr="000238DA">
        <w:t>ningar komma att vara föremål för överlämnande till andra stater utanför EU.</w:t>
      </w:r>
    </w:p>
    <w:p w:rsidR="00682E23" w:rsidRPr="000238DA" w:rsidRDefault="00682E23" w:rsidP="00682E23">
      <w:pPr>
        <w:pStyle w:val="Rubrik2"/>
      </w:pPr>
      <w:bookmarkStart w:id="920" w:name="_Toc290364114"/>
      <w:bookmarkStart w:id="921" w:name="_Toc290368539"/>
      <w:bookmarkStart w:id="922" w:name="_Toc290369236"/>
      <w:bookmarkStart w:id="923" w:name="_Toc293409718"/>
      <w:r w:rsidRPr="000238DA">
        <w:t>Anf.</w:t>
      </w:r>
      <w:r w:rsidR="0019135F" w:rsidRPr="000238DA">
        <w:t>  226  </w:t>
      </w:r>
      <w:r w:rsidRPr="000238DA">
        <w:t>FREDRICK FEDERLEY (C):</w:t>
      </w:r>
      <w:bookmarkEnd w:id="920"/>
      <w:bookmarkEnd w:id="921"/>
      <w:bookmarkEnd w:id="922"/>
      <w:bookmarkEnd w:id="923"/>
    </w:p>
    <w:p w:rsidR="00682E23" w:rsidRPr="000238DA" w:rsidRDefault="00682E23" w:rsidP="00682E23">
      <w:pPr>
        <w:pStyle w:val="Normaltindrag"/>
      </w:pPr>
      <w:r w:rsidRPr="000238DA">
        <w:t>Ordförande! Jag tackar för redogörelsen.</w:t>
      </w:r>
    </w:p>
    <w:p w:rsidR="00682E23" w:rsidRPr="000238DA" w:rsidRDefault="00682E23" w:rsidP="00682E23">
      <w:pPr>
        <w:pStyle w:val="Normaltindrag"/>
      </w:pPr>
      <w:r w:rsidRPr="000238DA">
        <w:t>Precis som Vänsterpartiet var inne på bala</w:t>
      </w:r>
      <w:r w:rsidRPr="000238DA">
        <w:t>n</w:t>
      </w:r>
      <w:r w:rsidRPr="000238DA">
        <w:t>serar vi hela tiden på gränsen mellan vad som är effektiv brottsbekämpning och vad som inte är det. Jag tycker att det kan finnas ganska tunga argument för att föra register på männ</w:t>
      </w:r>
      <w:r w:rsidRPr="000238DA">
        <w:t>i</w:t>
      </w:r>
      <w:r w:rsidRPr="000238DA">
        <w:t>skor som kommer till unionen. Det pågår en hel del brottslighet eller – för att prata kla</w:t>
      </w:r>
      <w:r w:rsidRPr="000238DA">
        <w:t>r</w:t>
      </w:r>
      <w:r w:rsidRPr="000238DA">
        <w:t>språk – knarksmuggling till exempel från Sydamerika. Vi vet att det via registren är ganska enkelt att se res</w:t>
      </w:r>
      <w:r w:rsidRPr="000238DA">
        <w:t>e</w:t>
      </w:r>
      <w:r w:rsidRPr="000238DA">
        <w:t>mönster och därmed kunna ta rätt person, vilket gör att vi slipper att ko</w:t>
      </w:r>
      <w:r w:rsidRPr="000238DA">
        <w:t>l</w:t>
      </w:r>
      <w:r w:rsidRPr="000238DA">
        <w:t>la alla som kommer med flygningar. Det handlar om sådana saker. Ur e</w:t>
      </w:r>
      <w:r w:rsidRPr="000238DA">
        <w:t>f</w:t>
      </w:r>
      <w:r w:rsidRPr="000238DA">
        <w:t>fektivitets- och integr</w:t>
      </w:r>
      <w:r w:rsidRPr="000238DA">
        <w:t>i</w:t>
      </w:r>
      <w:r w:rsidRPr="000238DA">
        <w:t>tetssynpunkt kan det vara bättre att få koll på rätt person än att behöva kontrollera alla.</w:t>
      </w:r>
    </w:p>
    <w:p w:rsidR="00682E23" w:rsidRPr="000238DA" w:rsidRDefault="00682E23" w:rsidP="00682E23">
      <w:pPr>
        <w:pStyle w:val="Normaltindrag"/>
      </w:pPr>
      <w:r w:rsidRPr="000238DA">
        <w:t>Det som jag kan tycka är problematiskt är när vi börjar föra bok oc</w:t>
      </w:r>
      <w:r w:rsidRPr="000238DA">
        <w:t>k</w:t>
      </w:r>
      <w:r w:rsidRPr="000238DA">
        <w:t>så inom unionen. Därför bör man ha en stor försiktighet i detta över lag. Det som nu diskuteras på flygplan beror på att man fortfarande inte har insett att fly</w:t>
      </w:r>
      <w:r w:rsidRPr="000238DA">
        <w:t>g</w:t>
      </w:r>
      <w:r w:rsidRPr="000238DA">
        <w:t>plan bara är en stor buss som går i luften. Nästa steg är att börja diskutera bussturer, färjeturer och så vidare. Då är frågan: Pågår en sådan diskussion, och finns det i så fall någon orientering i regeringen för vart man vill gå?</w:t>
      </w:r>
    </w:p>
    <w:p w:rsidR="00682E23" w:rsidRPr="000238DA" w:rsidRDefault="00682E23" w:rsidP="00682E23">
      <w:pPr>
        <w:pStyle w:val="Normaltindrag"/>
      </w:pPr>
      <w:r w:rsidRPr="000238DA">
        <w:t>Jag har ännu en fråga. Socialdemokraterna hade ett medskick som man kan tycka är ett minimum för hur man bör hantera denna typ av allvarliga registreringar framöver för att säke</w:t>
      </w:r>
      <w:r w:rsidRPr="000238DA">
        <w:t>r</w:t>
      </w:r>
      <w:r w:rsidRPr="000238DA">
        <w:t>ställa att uppgifter som kan vara integritetskränkande inte hamnar i fel händer eller åte</w:t>
      </w:r>
      <w:r w:rsidRPr="000238DA">
        <w:t>r</w:t>
      </w:r>
      <w:r w:rsidRPr="000238DA">
        <w:t xml:space="preserve">vinns efter en viss period. </w:t>
      </w:r>
    </w:p>
    <w:p w:rsidR="00682E23" w:rsidRPr="000238DA" w:rsidRDefault="00682E23" w:rsidP="00682E23">
      <w:pPr>
        <w:pStyle w:val="Normaltindrag"/>
      </w:pPr>
      <w:r w:rsidRPr="000238DA">
        <w:t>Jag skulle gärna vilja veta vad regeringen har för ståndpunkt när det gäller Socialdem</w:t>
      </w:r>
      <w:r w:rsidRPr="000238DA">
        <w:t>o</w:t>
      </w:r>
      <w:r w:rsidRPr="000238DA">
        <w:t>kraternas medskick. När det gäller många andra typer av lagstiftning och åtgärder som vi vi</w:t>
      </w:r>
      <w:r w:rsidRPr="000238DA">
        <w:t>d</w:t>
      </w:r>
      <w:r w:rsidRPr="000238DA">
        <w:t>tar säger vi alltid att vi vill följa upp den informationen och hanteringen. Jag tycker att en ödmjukhet från regeringens sida gentemot S</w:t>
      </w:r>
      <w:r w:rsidRPr="000238DA">
        <w:t>o</w:t>
      </w:r>
      <w:r w:rsidRPr="000238DA">
        <w:t>cialdemokraternas medskick kunde vara trevligt.</w:t>
      </w:r>
    </w:p>
    <w:p w:rsidR="00682E23" w:rsidRPr="000238DA" w:rsidRDefault="00682E23" w:rsidP="00682E23">
      <w:pPr>
        <w:pStyle w:val="Rubrik2"/>
      </w:pPr>
      <w:bookmarkStart w:id="924" w:name="_Toc290364115"/>
      <w:bookmarkStart w:id="925" w:name="_Toc290368540"/>
      <w:bookmarkStart w:id="926" w:name="_Toc290369237"/>
      <w:bookmarkStart w:id="927" w:name="_Toc293409719"/>
      <w:r w:rsidRPr="000238DA">
        <w:t>Anf.</w:t>
      </w:r>
      <w:r w:rsidR="0019135F" w:rsidRPr="000238DA">
        <w:t>  227  </w:t>
      </w:r>
      <w:r w:rsidRPr="000238DA">
        <w:t>Statssekreterare MAGNUS GRANER:</w:t>
      </w:r>
      <w:bookmarkEnd w:id="924"/>
      <w:bookmarkEnd w:id="925"/>
      <w:bookmarkEnd w:id="926"/>
      <w:bookmarkEnd w:id="927"/>
    </w:p>
    <w:p w:rsidR="00682E23" w:rsidRPr="000238DA" w:rsidRDefault="00682E23" w:rsidP="00682E23">
      <w:pPr>
        <w:pStyle w:val="Normaltindrag"/>
      </w:pPr>
      <w:r w:rsidRPr="000238DA">
        <w:t>Regeringen är alltid ödmjuk inför goda idéer. Jag föreslår att Tomas Färndahl får svara på de mer tekniska frågorna om vad förhandlingarna har handlat om när det gäller inrikesflygningar och annat.</w:t>
      </w:r>
    </w:p>
    <w:p w:rsidR="00682E23" w:rsidRPr="000238DA" w:rsidRDefault="00682E23" w:rsidP="00682E23">
      <w:pPr>
        <w:pStyle w:val="Rubrik2"/>
      </w:pPr>
      <w:bookmarkStart w:id="928" w:name="_Toc290364116"/>
      <w:bookmarkStart w:id="929" w:name="_Toc290368541"/>
      <w:bookmarkStart w:id="930" w:name="_Toc290369238"/>
      <w:bookmarkStart w:id="931" w:name="_Toc293409720"/>
      <w:r w:rsidRPr="000238DA">
        <w:t>Anf.</w:t>
      </w:r>
      <w:r w:rsidR="0019135F" w:rsidRPr="000238DA">
        <w:t>  228  </w:t>
      </w:r>
      <w:r w:rsidRPr="000238DA">
        <w:t>Ämnessakkunnige TOMAS FÄRNDAHL:</w:t>
      </w:r>
      <w:bookmarkEnd w:id="928"/>
      <w:bookmarkEnd w:id="929"/>
      <w:bookmarkEnd w:id="930"/>
      <w:bookmarkEnd w:id="931"/>
    </w:p>
    <w:p w:rsidR="00682E23" w:rsidRPr="000238DA" w:rsidRDefault="00682E23" w:rsidP="00682E23">
      <w:pPr>
        <w:pStyle w:val="Normaltindrag"/>
      </w:pPr>
      <w:r w:rsidRPr="000238DA">
        <w:t>Låt mig börja med frågan från Jonas Sjöstedt om inrikesflygningar. De omfattas inte av de förslag som finns nu, utan definitionen är att det ska vara mellan medlemsstaterna som det har föreslagits. Det lämnas alltså till medlemsst</w:t>
      </w:r>
      <w:r w:rsidRPr="000238DA">
        <w:t>a</w:t>
      </w:r>
      <w:r w:rsidRPr="000238DA">
        <w:t>terna själva att reglera en sådan fråga. Dock finns det en passus om att det då naturligtvis ska vara i enlighet med EU:s reglering om dat</w:t>
      </w:r>
      <w:r w:rsidRPr="000238DA">
        <w:t>a</w:t>
      </w:r>
      <w:r w:rsidRPr="000238DA">
        <w:t>skydd på området så att det täcks in.</w:t>
      </w:r>
    </w:p>
    <w:p w:rsidR="00682E23" w:rsidRPr="000238DA" w:rsidRDefault="00682E23" w:rsidP="00682E23">
      <w:pPr>
        <w:pStyle w:val="Normaltindrag"/>
      </w:pPr>
      <w:r w:rsidRPr="000238DA">
        <w:t>Jag kanske kan klargöra lite grann om överf</w:t>
      </w:r>
      <w:r w:rsidRPr="000238DA">
        <w:t>ö</w:t>
      </w:r>
      <w:r w:rsidRPr="000238DA">
        <w:t>ring till tredjeland. Det är starka restrikti</w:t>
      </w:r>
      <w:r w:rsidRPr="000238DA">
        <w:t>o</w:t>
      </w:r>
      <w:r w:rsidRPr="000238DA">
        <w:t>ner i direktivet för när uppgifter ska föras över till tredjeland. I enstaka fall kan det ske under vissa förutsättningar. Avtalen regl</w:t>
      </w:r>
      <w:r w:rsidRPr="000238DA">
        <w:t>e</w:t>
      </w:r>
      <w:r w:rsidRPr="000238DA">
        <w:t>rar de tredjeländernas egen inhämtning av PNR-uppgifter och syftar alltså till att höja dat</w:t>
      </w:r>
      <w:r w:rsidRPr="000238DA">
        <w:t>a</w:t>
      </w:r>
      <w:r w:rsidRPr="000238DA">
        <w:t>skyddet framför allt.</w:t>
      </w:r>
    </w:p>
    <w:p w:rsidR="00682E23" w:rsidRPr="000238DA" w:rsidRDefault="00682E23" w:rsidP="00682E23">
      <w:pPr>
        <w:pStyle w:val="Normaltindrag"/>
      </w:pPr>
      <w:r w:rsidRPr="000238DA">
        <w:t>Låt mig återkoppla till den sista frågan från Fredrick Federley. Andra transportslag är inte uppe för diskussion, och det är inte aktuellt ta med dem också.</w:t>
      </w:r>
    </w:p>
    <w:p w:rsidR="00682E23" w:rsidRPr="000238DA" w:rsidRDefault="00682E23" w:rsidP="00682E23">
      <w:pPr>
        <w:pStyle w:val="Normaltindrag"/>
      </w:pPr>
      <w:r w:rsidRPr="000238DA">
        <w:t>När det gäller uppföljningen finns det en a</w:t>
      </w:r>
      <w:r w:rsidRPr="000238DA">
        <w:t>r</w:t>
      </w:r>
      <w:r w:rsidRPr="000238DA">
        <w:t>tikel i direktivet där det framgår att det ska följas upp och utvärderas utifrån alla aspe</w:t>
      </w:r>
      <w:r w:rsidRPr="000238DA">
        <w:t>k</w:t>
      </w:r>
      <w:r w:rsidRPr="000238DA">
        <w:t>ter, och speciellt utifrån integritetsaspekte</w:t>
      </w:r>
      <w:r w:rsidRPr="000238DA">
        <w:t>r</w:t>
      </w:r>
      <w:r w:rsidRPr="000238DA">
        <w:t>na och effektivitetsaspekterna, för att se om man kan förbättra det framåt. Det ska ske som förslaget ligger nu. Det har inte heller fra</w:t>
      </w:r>
      <w:r w:rsidRPr="000238DA">
        <w:t>m</w:t>
      </w:r>
      <w:r w:rsidRPr="000238DA">
        <w:t>förts någon annan synpunkt i förhandlingarna som innebär att det skulle ändras.</w:t>
      </w:r>
    </w:p>
    <w:p w:rsidR="00682E23" w:rsidRPr="000238DA" w:rsidRDefault="00682E23" w:rsidP="00682E23">
      <w:pPr>
        <w:pStyle w:val="Rubrik2"/>
      </w:pPr>
      <w:bookmarkStart w:id="932" w:name="_Toc290364117"/>
      <w:bookmarkStart w:id="933" w:name="_Toc290368542"/>
      <w:bookmarkStart w:id="934" w:name="_Toc290369239"/>
      <w:bookmarkStart w:id="935" w:name="_Toc293409721"/>
      <w:r w:rsidRPr="000238DA">
        <w:t>Anf.</w:t>
      </w:r>
      <w:r w:rsidR="0019135F" w:rsidRPr="000238DA">
        <w:t>  229  </w:t>
      </w:r>
      <w:r w:rsidRPr="000238DA">
        <w:t>KERSTIN HAGLÖ (S):</w:t>
      </w:r>
      <w:bookmarkEnd w:id="932"/>
      <w:bookmarkEnd w:id="933"/>
      <w:bookmarkEnd w:id="934"/>
      <w:bookmarkEnd w:id="935"/>
    </w:p>
    <w:p w:rsidR="00682E23" w:rsidRPr="000238DA" w:rsidRDefault="00682E23" w:rsidP="00682E23">
      <w:pPr>
        <w:pStyle w:val="Normaltindrag"/>
      </w:pPr>
      <w:r w:rsidRPr="000238DA">
        <w:t>Det har varit en lång diskussion fram och tillbaka i justitieutskottet när det gäller vad som är reglerat, vilka uppgifter det handlar om, vem som ska göra vad och så vidare. Vår övervägning har varit att detta är viktigt med tanke på den allvarliga organiserade brottsli</w:t>
      </w:r>
      <w:r w:rsidRPr="000238DA">
        <w:t>g</w:t>
      </w:r>
      <w:r w:rsidRPr="000238DA">
        <w:t>heten. Vi har det i dag inom polis och tull. När det gäller många av de beslag av tung na</w:t>
      </w:r>
      <w:r w:rsidRPr="000238DA">
        <w:t>r</w:t>
      </w:r>
      <w:r w:rsidRPr="000238DA">
        <w:t>kotika som har gjorts på Arlanda har de här PNR-uppgifterna varit avgörande.</w:t>
      </w:r>
    </w:p>
    <w:p w:rsidR="00682E23" w:rsidRPr="000238DA" w:rsidRDefault="00682E23" w:rsidP="00682E23">
      <w:pPr>
        <w:pStyle w:val="Normaltindrag"/>
      </w:pPr>
      <w:r w:rsidRPr="000238DA">
        <w:t>Det medskick som vi ger är också vad konst</w:t>
      </w:r>
      <w:r w:rsidRPr="000238DA">
        <w:t>i</w:t>
      </w:r>
      <w:r w:rsidRPr="000238DA">
        <w:t>tutionsutskottet har sagt. Det handlar om att Sverige kraftfullt måste markera vikten av både up</w:t>
      </w:r>
      <w:r w:rsidRPr="000238DA">
        <w:t>p</w:t>
      </w:r>
      <w:r w:rsidRPr="000238DA">
        <w:t>följning och övervakning av tillämpningen av framtida direktiv.</w:t>
      </w:r>
    </w:p>
    <w:p w:rsidR="00682E23" w:rsidRPr="000238DA" w:rsidRDefault="00682E23" w:rsidP="00682E23">
      <w:pPr>
        <w:pStyle w:val="Rubrik2"/>
      </w:pPr>
      <w:bookmarkStart w:id="936" w:name="_Toc290364118"/>
      <w:bookmarkStart w:id="937" w:name="_Toc290368543"/>
      <w:bookmarkStart w:id="938" w:name="_Toc290369240"/>
      <w:bookmarkStart w:id="939" w:name="_Toc293409722"/>
      <w:r w:rsidRPr="000238DA">
        <w:t>Anf.</w:t>
      </w:r>
      <w:r w:rsidR="0019135F" w:rsidRPr="000238DA">
        <w:t>  230  </w:t>
      </w:r>
      <w:r w:rsidRPr="000238DA">
        <w:t>Statssekreterare MAGNUS GRANER:</w:t>
      </w:r>
      <w:bookmarkEnd w:id="936"/>
      <w:bookmarkEnd w:id="937"/>
      <w:bookmarkEnd w:id="938"/>
      <w:bookmarkEnd w:id="939"/>
    </w:p>
    <w:p w:rsidR="00682E23" w:rsidRPr="000238DA" w:rsidRDefault="00682E23" w:rsidP="00682E23">
      <w:pPr>
        <w:pStyle w:val="Normaltindrag"/>
      </w:pPr>
      <w:r w:rsidRPr="000238DA">
        <w:t>Jag har lyssnat väldigt noga.</w:t>
      </w:r>
    </w:p>
    <w:p w:rsidR="00682E23" w:rsidRPr="000238DA" w:rsidRDefault="00682E23" w:rsidP="00682E23">
      <w:pPr>
        <w:pStyle w:val="Rubrik2"/>
      </w:pPr>
      <w:bookmarkStart w:id="940" w:name="_Toc290364119"/>
      <w:bookmarkStart w:id="941" w:name="_Toc290368544"/>
      <w:bookmarkStart w:id="942" w:name="_Toc290369241"/>
      <w:bookmarkStart w:id="943" w:name="_Toc293409723"/>
      <w:r w:rsidRPr="000238DA">
        <w:t>Anf.</w:t>
      </w:r>
      <w:r w:rsidR="0019135F" w:rsidRPr="000238DA">
        <w:t>  231  </w:t>
      </w:r>
      <w:r w:rsidRPr="000238DA">
        <w:t>ORDFÖRANDEN:</w:t>
      </w:r>
      <w:bookmarkEnd w:id="940"/>
      <w:bookmarkEnd w:id="941"/>
      <w:bookmarkEnd w:id="942"/>
      <w:bookmarkEnd w:id="943"/>
    </w:p>
    <w:p w:rsidR="00682E23" w:rsidRPr="000238DA" w:rsidRDefault="00682E23" w:rsidP="00682E23">
      <w:pPr>
        <w:pStyle w:val="Normaltindrag"/>
      </w:pPr>
      <w:r w:rsidRPr="000238DA">
        <w:t>Då försöker jag sammanfatta. Låt mig börja med den avvikande m</w:t>
      </w:r>
      <w:r w:rsidRPr="000238DA">
        <w:t>e</w:t>
      </w:r>
      <w:r w:rsidRPr="000238DA">
        <w:t>ning som är gemensam för Vänsterpartiet och Miljöpartiet. Ni anser att i konflikten mellan effektiv brottsbekämpning och integritetsskydd är det här förslaget alltför integritetskränkande.</w:t>
      </w:r>
    </w:p>
    <w:p w:rsidR="00682E23" w:rsidRPr="000238DA" w:rsidRDefault="00682E23" w:rsidP="00682E23">
      <w:pPr>
        <w:pStyle w:val="Normaltindrag"/>
      </w:pPr>
      <w:r w:rsidRPr="000238DA">
        <w:t>Sedan har vi ett medskick från Socialdemokraterna som Kerstin Ha</w:t>
      </w:r>
      <w:r w:rsidRPr="000238DA">
        <w:t>g</w:t>
      </w:r>
      <w:r w:rsidRPr="000238DA">
        <w:t>lö just läste upp. Det betonar vikten av fortsatt uppföljning och överva</w:t>
      </w:r>
      <w:r w:rsidRPr="000238DA">
        <w:t>k</w:t>
      </w:r>
      <w:r w:rsidRPr="000238DA">
        <w:t>ning av tillämpningen av framtida direktiv. Ett medskick i detta sa</w:t>
      </w:r>
      <w:r w:rsidRPr="000238DA">
        <w:t>m</w:t>
      </w:r>
      <w:r w:rsidRPr="000238DA">
        <w:t>manhang kan uppfattas på samma sätt som det som på riksdagsspråk ka</w:t>
      </w:r>
      <w:r w:rsidRPr="000238DA">
        <w:t>l</w:t>
      </w:r>
      <w:r w:rsidRPr="000238DA">
        <w:t>las särskilt yttrande. Jag vet inte om det är upplysande. Det är viktigt att ta med sig, men det innebär inte att den som har framfört det går rakt emot regeringens politik.</w:t>
      </w:r>
    </w:p>
    <w:p w:rsidR="00682E23" w:rsidRPr="000238DA" w:rsidRDefault="00682E23" w:rsidP="00682E23">
      <w:pPr>
        <w:pStyle w:val="Normaltindrag"/>
      </w:pPr>
      <w:r w:rsidRPr="000238DA">
        <w:t>Med detta finner jag att det finns stöd för regeringens fortsatta fö</w:t>
      </w:r>
      <w:r w:rsidRPr="000238DA">
        <w:t>r</w:t>
      </w:r>
      <w:r w:rsidRPr="000238DA">
        <w:t>handlingar när det gäller punkt 5.</w:t>
      </w:r>
    </w:p>
    <w:p w:rsidR="00682E23" w:rsidRPr="000238DA" w:rsidRDefault="00682E23" w:rsidP="00682E23">
      <w:pPr>
        <w:pStyle w:val="Normaltindrag"/>
      </w:pPr>
      <w:r w:rsidRPr="000238DA">
        <w:t>Vi går vidare till punkt 6 om bekämpande av sexuella övergrepp mot barn.</w:t>
      </w:r>
    </w:p>
    <w:p w:rsidR="00682E23" w:rsidRPr="000238DA" w:rsidRDefault="00682E23" w:rsidP="00682E23">
      <w:pPr>
        <w:pStyle w:val="Rubrik2"/>
      </w:pPr>
      <w:bookmarkStart w:id="944" w:name="_Toc290364120"/>
      <w:bookmarkStart w:id="945" w:name="_Toc290368545"/>
      <w:bookmarkStart w:id="946" w:name="_Toc290369242"/>
      <w:bookmarkStart w:id="947" w:name="_Toc293409724"/>
      <w:r w:rsidRPr="000238DA">
        <w:t>Anf.</w:t>
      </w:r>
      <w:r w:rsidR="0019135F" w:rsidRPr="000238DA">
        <w:t>  232  </w:t>
      </w:r>
      <w:r w:rsidRPr="000238DA">
        <w:t>Statssekreterare MAGNUS GRANER:</w:t>
      </w:r>
      <w:bookmarkEnd w:id="944"/>
      <w:bookmarkEnd w:id="945"/>
      <w:bookmarkEnd w:id="946"/>
      <w:bookmarkEnd w:id="947"/>
    </w:p>
    <w:p w:rsidR="00682E23" w:rsidRPr="000238DA" w:rsidRDefault="00682E23" w:rsidP="00682E23">
      <w:pPr>
        <w:pStyle w:val="Normaltindrag"/>
      </w:pPr>
      <w:r w:rsidRPr="000238DA">
        <w:t>Herr ordförande! Kommissionen presenterade i april 2009 ett förslag till rambeslut om bekä</w:t>
      </w:r>
      <w:r w:rsidRPr="000238DA">
        <w:t>m</w:t>
      </w:r>
      <w:r w:rsidRPr="000238DA">
        <w:t>pande av sexuella övergrepp mot barn med mera som skulle ersätta ett rambeslut i frågan från 2003. Rambeslutet förhan</w:t>
      </w:r>
      <w:r w:rsidRPr="000238DA">
        <w:t>d</w:t>
      </w:r>
      <w:r w:rsidRPr="000238DA">
        <w:t>lades under det svenska ordförandeskapet i EU. Efter Lissabonfördr</w:t>
      </w:r>
      <w:r w:rsidRPr="000238DA">
        <w:t>a</w:t>
      </w:r>
      <w:r w:rsidRPr="000238DA">
        <w:t>gets ikraftträdande i december 2009 ersatte kommissionen förslaget till ra</w:t>
      </w:r>
      <w:r w:rsidRPr="000238DA">
        <w:t>m</w:t>
      </w:r>
      <w:r w:rsidRPr="000238DA">
        <w:t>beslut med ett förslag till direktiv. Förslaget behandlades under förra året, och i början av december 2010 enades man om en allmän inriktning vid rådet för rättsliga och inrikes frågor.</w:t>
      </w:r>
    </w:p>
    <w:p w:rsidR="00682E23" w:rsidRPr="000238DA" w:rsidRDefault="00682E23" w:rsidP="00682E23">
      <w:pPr>
        <w:pStyle w:val="Normaltindrag"/>
      </w:pPr>
      <w:r w:rsidRPr="000238DA">
        <w:t>Förslaget innehåller artiklar som bland annat innebär en utvidgad kriminalisering av sexuella övergrepp mot barn, sexuell exploatering av barn och i viss mån även barnpornografi med bland annat höjda straff på EU-nivå.</w:t>
      </w:r>
    </w:p>
    <w:p w:rsidR="00682E23" w:rsidRPr="000238DA" w:rsidRDefault="00682E23" w:rsidP="00682E23">
      <w:pPr>
        <w:pStyle w:val="Normaltindrag"/>
      </w:pPr>
      <w:r w:rsidRPr="000238DA">
        <w:t>Ett viktigt inslag i förslaget är bestämmelser som syftar till att fö</w:t>
      </w:r>
      <w:r w:rsidRPr="000238DA">
        <w:t>r</w:t>
      </w:r>
      <w:r w:rsidRPr="000238DA">
        <w:t>hindra att personer som är dömda för sexualbrott mot barn begår nya övergrepp. Instrumentet innehåller därför bland annat en bestämmelse om att arbetsgivare, när en person rekryteras för sådan verksamhet som innefattar regelbunden kontakt med barn, ska ges möjlighet till inform</w:t>
      </w:r>
      <w:r w:rsidRPr="000238DA">
        <w:t>a</w:t>
      </w:r>
      <w:r w:rsidRPr="000238DA">
        <w:t>tion om personen är dömd för sexualbrott mot barn.</w:t>
      </w:r>
    </w:p>
    <w:p w:rsidR="00682E23" w:rsidRPr="000238DA" w:rsidRDefault="00682E23" w:rsidP="00682E23">
      <w:pPr>
        <w:pStyle w:val="Normaltindrag"/>
      </w:pPr>
      <w:r w:rsidRPr="000238DA">
        <w:t>Förslaget innehåller även en skyldighet för medlemsstaterna att vidta nödvändiga åtgärder för att stänga av eller blockera tillgången till web</w:t>
      </w:r>
      <w:r w:rsidRPr="000238DA">
        <w:t>b</w:t>
      </w:r>
      <w:r w:rsidRPr="000238DA">
        <w:t>sidor som innehåller barnpornografi. Bestämmelsen innebär inte en sky</w:t>
      </w:r>
      <w:r w:rsidRPr="000238DA">
        <w:t>l</w:t>
      </w:r>
      <w:r w:rsidRPr="000238DA">
        <w:t>dighet att blockera men en skyldighet att försöka nå ett sådant resultat. Av skälen till artikeln framgår att även frivilliga överenskommelser me</w:t>
      </w:r>
      <w:r w:rsidRPr="000238DA">
        <w:t>l</w:t>
      </w:r>
      <w:r w:rsidRPr="000238DA">
        <w:t>lan privata aktörer är tillräckligt för att uppfy</w:t>
      </w:r>
      <w:r w:rsidRPr="000238DA">
        <w:t>l</w:t>
      </w:r>
      <w:r w:rsidRPr="000238DA">
        <w:t>la direktivets krav. Det innebär att det samarbete som i Sverige sker på frivillig basis me</w:t>
      </w:r>
      <w:r w:rsidRPr="000238DA">
        <w:t>l</w:t>
      </w:r>
      <w:r w:rsidRPr="000238DA">
        <w:t>lan Rikspolisstyrelsen å ena sidan och ett a</w:t>
      </w:r>
      <w:r w:rsidRPr="000238DA">
        <w:t>n</w:t>
      </w:r>
      <w:r w:rsidRPr="000238DA">
        <w:t>tal Internetleverantörer å den andra sidan, det så kallade blockeringsprojektet, torde uppfylla direkt</w:t>
      </w:r>
      <w:r w:rsidRPr="000238DA">
        <w:t>i</w:t>
      </w:r>
      <w:r w:rsidRPr="000238DA">
        <w:t>vets krav.</w:t>
      </w:r>
    </w:p>
    <w:p w:rsidR="00682E23" w:rsidRPr="000238DA" w:rsidRDefault="00682E23" w:rsidP="00682E23">
      <w:pPr>
        <w:pStyle w:val="Normaltindrag"/>
      </w:pPr>
      <w:r w:rsidRPr="000238DA">
        <w:t>I Europaparlamentets LIBE-utskott hölls en vägledande omröstning om de föreslagna ändrin</w:t>
      </w:r>
      <w:r w:rsidRPr="000238DA">
        <w:t>g</w:t>
      </w:r>
      <w:r w:rsidRPr="000238DA">
        <w:t>arna i kommis</w:t>
      </w:r>
      <w:r w:rsidR="00326B7B" w:rsidRPr="000238DA">
        <w:t>sionens ursprungsförslag den 14 </w:t>
      </w:r>
      <w:r w:rsidRPr="000238DA">
        <w:t>februari. Nu pågår överläggning i så kallade trilogförhandlingar me</w:t>
      </w:r>
      <w:r w:rsidRPr="000238DA">
        <w:t>l</w:t>
      </w:r>
      <w:r w:rsidRPr="000238DA">
        <w:t>lan Europaparlamentet, rådet och kommissionen för att förhoppningsvis nå en förstaläsningsöverenskommelse. Syftet med trilogförhandlingarna är att enas kring en slutlig lydelse av direktivförslaget. Vid rådsmötet för</w:t>
      </w:r>
      <w:r w:rsidR="00326B7B" w:rsidRPr="000238DA">
        <w:softHyphen/>
      </w:r>
      <w:r w:rsidRPr="000238DA">
        <w:t>väntas ordförandeskapet informera om förhandlingarna med parl</w:t>
      </w:r>
      <w:r w:rsidRPr="000238DA">
        <w:t>a</w:t>
      </w:r>
      <w:r w:rsidRPr="000238DA">
        <w:t>mentet.</w:t>
      </w:r>
    </w:p>
    <w:p w:rsidR="00682E23" w:rsidRPr="000238DA" w:rsidRDefault="00682E23" w:rsidP="00682E23">
      <w:pPr>
        <w:pStyle w:val="Normaltindrag"/>
      </w:pPr>
      <w:r w:rsidRPr="000238DA">
        <w:t>Direktivet syftar alltså till att motverka och bekämpa sexuella öve</w:t>
      </w:r>
      <w:r w:rsidRPr="000238DA">
        <w:t>r</w:t>
      </w:r>
      <w:r w:rsidRPr="000238DA">
        <w:t>grepp mot barn och sexuell exploatering av barn inklusive barnpornogr</w:t>
      </w:r>
      <w:r w:rsidRPr="000238DA">
        <w:t>a</w:t>
      </w:r>
      <w:r w:rsidRPr="000238DA">
        <w:t>fi. Detta är en högt prioriterad fråga för Sverige. Svensk rätt uppfyller också enligt en preliminär bedömning till allra största del kraven i dire</w:t>
      </w:r>
      <w:r w:rsidRPr="000238DA">
        <w:t>k</w:t>
      </w:r>
      <w:r w:rsidRPr="000238DA">
        <w:t>tivet.</w:t>
      </w:r>
    </w:p>
    <w:p w:rsidR="00682E23" w:rsidRPr="000238DA" w:rsidRDefault="00682E23" w:rsidP="00682E23">
      <w:pPr>
        <w:pStyle w:val="Normaltindrag"/>
      </w:pPr>
      <w:r w:rsidRPr="000238DA">
        <w:t>Från svensk sida tycker vi att det är pos</w:t>
      </w:r>
      <w:r w:rsidRPr="000238DA">
        <w:t>i</w:t>
      </w:r>
      <w:r w:rsidRPr="000238DA">
        <w:t>tivt att arbetet med direktivet går framåt. Kampen mot sexuella övergrepp mot barn och sexuell e</w:t>
      </w:r>
      <w:r w:rsidRPr="000238DA">
        <w:t>x</w:t>
      </w:r>
      <w:r w:rsidRPr="000238DA">
        <w:t>ploatering av barn är som sagt var en viktig fråga. Sverige ställer sig bakom förhandlingsresultatet och ordförandeskapets arb</w:t>
      </w:r>
      <w:r w:rsidRPr="000238DA">
        <w:t>e</w:t>
      </w:r>
      <w:r w:rsidRPr="000238DA">
        <w:t>te för att nå en förstaläsningsöverenskommelse med parlamentet.</w:t>
      </w:r>
    </w:p>
    <w:p w:rsidR="00682E23" w:rsidRPr="000238DA" w:rsidRDefault="00682E23" w:rsidP="00682E23">
      <w:pPr>
        <w:pStyle w:val="Rubrik2"/>
      </w:pPr>
      <w:bookmarkStart w:id="948" w:name="_Toc290364121"/>
      <w:bookmarkStart w:id="949" w:name="_Toc290368546"/>
      <w:bookmarkStart w:id="950" w:name="_Toc290369243"/>
      <w:bookmarkStart w:id="951" w:name="_Toc293409725"/>
      <w:r w:rsidRPr="000238DA">
        <w:t>Anf.</w:t>
      </w:r>
      <w:r w:rsidR="0019135F" w:rsidRPr="000238DA">
        <w:t>  233  </w:t>
      </w:r>
      <w:r w:rsidRPr="000238DA">
        <w:t>ORDFÖRANDEN:</w:t>
      </w:r>
      <w:bookmarkEnd w:id="948"/>
      <w:bookmarkEnd w:id="949"/>
      <w:bookmarkEnd w:id="950"/>
      <w:bookmarkEnd w:id="951"/>
    </w:p>
    <w:p w:rsidR="00682E23" w:rsidRPr="000238DA" w:rsidRDefault="00682E23" w:rsidP="00682E23">
      <w:pPr>
        <w:pStyle w:val="Normaltindrag"/>
      </w:pPr>
      <w:r w:rsidRPr="000238DA">
        <w:t>Det här är en informationspunkt.</w:t>
      </w:r>
    </w:p>
    <w:p w:rsidR="00682E23" w:rsidRPr="000238DA" w:rsidRDefault="00682E23" w:rsidP="00682E23">
      <w:pPr>
        <w:pStyle w:val="Rubrik2"/>
      </w:pPr>
      <w:bookmarkStart w:id="952" w:name="_Toc290364122"/>
      <w:bookmarkStart w:id="953" w:name="_Toc290368547"/>
      <w:bookmarkStart w:id="954" w:name="_Toc290369244"/>
      <w:bookmarkStart w:id="955" w:name="_Toc293409726"/>
      <w:r w:rsidRPr="000238DA">
        <w:t>Anf.</w:t>
      </w:r>
      <w:r w:rsidR="0019135F" w:rsidRPr="000238DA">
        <w:t>  234  </w:t>
      </w:r>
      <w:r w:rsidRPr="000238DA">
        <w:t>BILLY GUSTAFSSON (S):</w:t>
      </w:r>
      <w:bookmarkEnd w:id="952"/>
      <w:bookmarkEnd w:id="953"/>
      <w:bookmarkEnd w:id="954"/>
      <w:bookmarkEnd w:id="955"/>
    </w:p>
    <w:p w:rsidR="00682E23" w:rsidRPr="000238DA" w:rsidRDefault="00682E23" w:rsidP="00682E23">
      <w:pPr>
        <w:pStyle w:val="Normaltindrag"/>
      </w:pPr>
      <w:r w:rsidRPr="000238DA">
        <w:t>Vi i konstitutionsutskottet har tittat på det här direktivet när man höll på och jobbade med det. Det kan ju bli förändringar. Vi diskuter</w:t>
      </w:r>
      <w:r w:rsidRPr="000238DA">
        <w:t>a</w:t>
      </w:r>
      <w:r w:rsidRPr="000238DA">
        <w:t>de framför allt hur förenlig artikel 21 var med YGL och TF. Med den u</w:t>
      </w:r>
      <w:r w:rsidRPr="000238DA">
        <w:t>t</w:t>
      </w:r>
      <w:r w:rsidRPr="000238DA">
        <w:t>formning som den hade vid det tillfället såg vi inga problem. Jag vill bara få fört till protokollet att därest det sker förändringar utgår jag ifrån att ni från departementet kommer tillbaka så att vi i så fall kan göra den här grundlagsprövningen. Jag vill ha det noterat.</w:t>
      </w:r>
    </w:p>
    <w:p w:rsidR="00682E23" w:rsidRPr="000238DA" w:rsidRDefault="00682E23" w:rsidP="00682E23">
      <w:pPr>
        <w:pStyle w:val="Rubrik2"/>
      </w:pPr>
      <w:bookmarkStart w:id="956" w:name="_Toc290364123"/>
      <w:bookmarkStart w:id="957" w:name="_Toc290368548"/>
      <w:bookmarkStart w:id="958" w:name="_Toc290369245"/>
      <w:bookmarkStart w:id="959" w:name="_Toc293409727"/>
      <w:r w:rsidRPr="000238DA">
        <w:t>Anf.</w:t>
      </w:r>
      <w:r w:rsidR="0019135F" w:rsidRPr="000238DA">
        <w:t>  235  </w:t>
      </w:r>
      <w:r w:rsidRPr="000238DA">
        <w:t>JONAS SJÖSTEDT (V):</w:t>
      </w:r>
      <w:bookmarkEnd w:id="956"/>
      <w:bookmarkEnd w:id="957"/>
      <w:bookmarkEnd w:id="958"/>
      <w:bookmarkEnd w:id="959"/>
    </w:p>
    <w:p w:rsidR="00682E23" w:rsidRPr="000238DA" w:rsidRDefault="00682E23" w:rsidP="00682E23">
      <w:pPr>
        <w:pStyle w:val="Normaltindrag"/>
      </w:pPr>
      <w:r w:rsidRPr="000238DA">
        <w:t>Jag tycker att det här är ett väldigt viktigt område och vi stöder det här förslaget till b</w:t>
      </w:r>
      <w:r w:rsidRPr="000238DA">
        <w:t>e</w:t>
      </w:r>
      <w:r w:rsidRPr="000238DA">
        <w:t>slut. Vi har inga invändningar i sak mot det. Men jag har två frågetecken. Det ena är det här ”torde” om artikel 21. Är ni rädda för att det blir ett rättsfall och att den svenska modellen för att stänga ned webbsidor inte fungerar?</w:t>
      </w:r>
    </w:p>
    <w:p w:rsidR="00682E23" w:rsidRPr="000238DA" w:rsidRDefault="00682E23" w:rsidP="00682E23">
      <w:pPr>
        <w:pStyle w:val="Normaltindrag"/>
      </w:pPr>
      <w:r w:rsidRPr="000238DA">
        <w:t>Sedan sade föredragande också att ”till allra största del” uppfyller svensk lagstiftning det här direktivet. Vilka delar är det som kan i</w:t>
      </w:r>
      <w:r w:rsidRPr="000238DA">
        <w:t>n</w:t>
      </w:r>
      <w:r w:rsidRPr="000238DA">
        <w:t>nebära förändringar av svensk lagstiftning?</w:t>
      </w:r>
    </w:p>
    <w:p w:rsidR="00682E23" w:rsidRPr="000238DA" w:rsidRDefault="00682E23" w:rsidP="00682E23">
      <w:pPr>
        <w:pStyle w:val="Rubrik2"/>
      </w:pPr>
      <w:bookmarkStart w:id="960" w:name="_Toc290364124"/>
      <w:bookmarkStart w:id="961" w:name="_Toc290368549"/>
      <w:bookmarkStart w:id="962" w:name="_Toc290369246"/>
      <w:bookmarkStart w:id="963" w:name="_Toc293409728"/>
      <w:r w:rsidRPr="000238DA">
        <w:t>Anf.</w:t>
      </w:r>
      <w:r w:rsidR="0019135F" w:rsidRPr="000238DA">
        <w:t>  236  </w:t>
      </w:r>
      <w:r w:rsidRPr="000238DA">
        <w:t>Statssekreterare MAGNUS GRANER:</w:t>
      </w:r>
      <w:bookmarkEnd w:id="960"/>
      <w:bookmarkEnd w:id="961"/>
      <w:bookmarkEnd w:id="962"/>
      <w:bookmarkEnd w:id="963"/>
    </w:p>
    <w:p w:rsidR="00682E23" w:rsidRPr="000238DA" w:rsidRDefault="00682E23" w:rsidP="00682E23">
      <w:pPr>
        <w:pStyle w:val="Normaltindrag"/>
      </w:pPr>
      <w:r w:rsidRPr="000238DA">
        <w:t>Låt mig börja med frågan om TF och YGL. Jag har talat med konst</w:t>
      </w:r>
      <w:r w:rsidRPr="000238DA">
        <w:t>i</w:t>
      </w:r>
      <w:r w:rsidRPr="000238DA">
        <w:t>tutionsutskottet, och jag har talat i justitieutskottet om den här fr</w:t>
      </w:r>
      <w:r w:rsidRPr="000238DA">
        <w:t>å</w:t>
      </w:r>
      <w:r w:rsidRPr="000238DA">
        <w:t>gan.</w:t>
      </w:r>
    </w:p>
    <w:p w:rsidR="00682E23" w:rsidRPr="000238DA" w:rsidRDefault="00682E23" w:rsidP="00682E23">
      <w:pPr>
        <w:pStyle w:val="Normaltindrag"/>
      </w:pPr>
      <w:r w:rsidRPr="000238DA">
        <w:t>Låt oss se vem av mina medarbetare som kan fylla ut luckan om ”till allra största del”.</w:t>
      </w:r>
    </w:p>
    <w:p w:rsidR="00682E23" w:rsidRPr="000238DA" w:rsidRDefault="00682E23" w:rsidP="00682E23">
      <w:pPr>
        <w:pStyle w:val="Normaltindrag"/>
      </w:pPr>
      <w:r w:rsidRPr="000238DA">
        <w:t>Vi har som allra högsta prioritet i alla våra EU-förhandlingar värnet av den svenska tryckfrihets- och yttrandefrihetsgrundlagen och de sä</w:t>
      </w:r>
      <w:r w:rsidRPr="000238DA">
        <w:t>r</w:t>
      </w:r>
      <w:r w:rsidRPr="000238DA">
        <w:t>skilda bestämmelser som finns där. Jag har sagt till andra utskott tidigare att detta är vår högsta prioritet. Jag vill uppmärksamma er på att det i</w:t>
      </w:r>
      <w:r w:rsidRPr="000238DA">
        <w:t>n</w:t>
      </w:r>
      <w:r w:rsidRPr="000238DA">
        <w:t>nebär att allt annat lika, det vill säga vårt resursläge till exempel, att andra frågor inte kan prioriteras lika högt. Nu har jag sagt det även här. Det är viktigt för riksdagen att veta att vi sätter en väldigt hög prioritet på just den här frågan och att det också har konsekvenser. Det är så vi har uppfattat riksdagen. Det är också så regeringen vill driva förhandlinga</w:t>
      </w:r>
      <w:r w:rsidRPr="000238DA">
        <w:t>r</w:t>
      </w:r>
      <w:r w:rsidRPr="000238DA">
        <w:t>na.</w:t>
      </w:r>
    </w:p>
    <w:p w:rsidR="00682E23" w:rsidRPr="000238DA" w:rsidRDefault="00682E23" w:rsidP="00682E23">
      <w:pPr>
        <w:pStyle w:val="Normaltindrag"/>
      </w:pPr>
      <w:r w:rsidRPr="000238DA">
        <w:t>Vi är som ni vet i ett svårt läge därför att ytterst förfogar vi inte län</w:t>
      </w:r>
      <w:r w:rsidRPr="000238DA">
        <w:t>g</w:t>
      </w:r>
      <w:r w:rsidRPr="000238DA">
        <w:t>re över ett veto som kan rädda oss, utan det är i händerna på förhandlare. Det är också ytterst i händerna på domstolen. Vi gör hela tiden rättsliga analyser. Det har gjorts en preliminär rättslig analys som gör att vi t</w:t>
      </w:r>
      <w:r w:rsidRPr="000238DA">
        <w:t>y</w:t>
      </w:r>
      <w:r w:rsidRPr="000238DA">
        <w:t>piskt s</w:t>
      </w:r>
      <w:r w:rsidR="0019135F" w:rsidRPr="000238DA">
        <w:t>e</w:t>
      </w:r>
      <w:r w:rsidRPr="000238DA">
        <w:t>tt klarar oss. Det pågår en djupare analys. Den yttersta analysen kommer i värsta fall att göras i domstolen. Men jag har förstått det så att den fördjupade analys som nu pågår inte ger anledning till oro som te</w:t>
      </w:r>
      <w:r w:rsidRPr="000238DA">
        <w:t>x</w:t>
      </w:r>
      <w:r w:rsidRPr="000238DA">
        <w:t>ten nu står.</w:t>
      </w:r>
    </w:p>
    <w:p w:rsidR="00682E23" w:rsidRPr="000238DA" w:rsidRDefault="00682E23" w:rsidP="00682E23">
      <w:pPr>
        <w:pStyle w:val="Rubrik2"/>
      </w:pPr>
      <w:bookmarkStart w:id="964" w:name="_Toc290364125"/>
      <w:bookmarkStart w:id="965" w:name="_Toc290368550"/>
      <w:bookmarkStart w:id="966" w:name="_Toc290369247"/>
      <w:bookmarkStart w:id="967" w:name="_Toc293409729"/>
      <w:r w:rsidRPr="000238DA">
        <w:t>Anf.</w:t>
      </w:r>
      <w:r w:rsidR="0019135F" w:rsidRPr="000238DA">
        <w:t>  237  Ambassadör</w:t>
      </w:r>
      <w:r w:rsidRPr="000238DA">
        <w:t xml:space="preserve"> LARS WER</w:t>
      </w:r>
      <w:r w:rsidRPr="000238DA">
        <w:t>K</w:t>
      </w:r>
      <w:r w:rsidRPr="000238DA">
        <w:t>STRÖM:</w:t>
      </w:r>
      <w:bookmarkEnd w:id="964"/>
      <w:bookmarkEnd w:id="965"/>
      <w:bookmarkEnd w:id="966"/>
      <w:bookmarkEnd w:id="967"/>
    </w:p>
    <w:p w:rsidR="00682E23" w:rsidRPr="000238DA" w:rsidRDefault="00682E23" w:rsidP="00682E23">
      <w:pPr>
        <w:pStyle w:val="Normaltindrag"/>
      </w:pPr>
      <w:r w:rsidRPr="000238DA">
        <w:t>Eftersom det här är en informationspunkt har vi inte med oss de ver</w:t>
      </w:r>
      <w:r w:rsidRPr="000238DA">
        <w:t>k</w:t>
      </w:r>
      <w:r w:rsidRPr="000238DA">
        <w:t>liga experterna på just det här ärendet. Men om jag inte missminner mig handlar det om mindre justeringar i en eller annan straffskala. Jag tror att det huvudsakl</w:t>
      </w:r>
      <w:r w:rsidRPr="000238DA">
        <w:t>i</w:t>
      </w:r>
      <w:r w:rsidRPr="000238DA">
        <w:t>gen är det som kan bli konsekvensen här.</w:t>
      </w:r>
    </w:p>
    <w:p w:rsidR="00682E23" w:rsidRPr="000238DA" w:rsidRDefault="00682E23" w:rsidP="00682E23">
      <w:pPr>
        <w:pStyle w:val="Rubrik2"/>
      </w:pPr>
      <w:bookmarkStart w:id="968" w:name="_Toc290364126"/>
      <w:bookmarkStart w:id="969" w:name="_Toc290368551"/>
      <w:bookmarkStart w:id="970" w:name="_Toc290369248"/>
      <w:bookmarkStart w:id="971" w:name="_Toc293409730"/>
      <w:r w:rsidRPr="000238DA">
        <w:t>Anf.</w:t>
      </w:r>
      <w:r w:rsidR="0019135F" w:rsidRPr="000238DA">
        <w:t>  238  </w:t>
      </w:r>
      <w:r w:rsidRPr="000238DA">
        <w:t>ORDFÖRANDEN:</w:t>
      </w:r>
      <w:bookmarkEnd w:id="968"/>
      <w:bookmarkEnd w:id="969"/>
      <w:bookmarkEnd w:id="970"/>
      <w:bookmarkEnd w:id="971"/>
    </w:p>
    <w:p w:rsidR="00682E23" w:rsidRPr="000238DA" w:rsidRDefault="00682E23" w:rsidP="00682E23">
      <w:pPr>
        <w:pStyle w:val="Normaltindrag"/>
      </w:pPr>
      <w:r w:rsidRPr="000238DA">
        <w:t>Då är det bara att understryka det som Billy Gustafsson var inne på. Ni får hålla kontakt med konstitutionsutskottet i de här kvistiga frågorna. Därmed tackar vi för informationen under punkt 6.</w:t>
      </w:r>
    </w:p>
    <w:p w:rsidR="00682E23" w:rsidRPr="000238DA" w:rsidRDefault="00682E23" w:rsidP="00682E23">
      <w:pPr>
        <w:pStyle w:val="Normaltindrag"/>
      </w:pPr>
      <w:r w:rsidRPr="000238DA">
        <w:t>Vi går vidare till punkt 7 om rätten till i</w:t>
      </w:r>
      <w:r w:rsidRPr="000238DA">
        <w:t>n</w:t>
      </w:r>
      <w:r w:rsidRPr="000238DA">
        <w:t>formation i brottmål. Detta är också en info</w:t>
      </w:r>
      <w:r w:rsidRPr="000238DA">
        <w:t>r</w:t>
      </w:r>
      <w:r w:rsidRPr="000238DA">
        <w:t>mationspunkt.</w:t>
      </w:r>
    </w:p>
    <w:p w:rsidR="00682E23" w:rsidRPr="000238DA" w:rsidRDefault="00682E23" w:rsidP="00682E23">
      <w:pPr>
        <w:pStyle w:val="Rubrik2"/>
      </w:pPr>
      <w:bookmarkStart w:id="972" w:name="_Toc290364127"/>
      <w:bookmarkStart w:id="973" w:name="_Toc290368552"/>
      <w:bookmarkStart w:id="974" w:name="_Toc290369249"/>
      <w:bookmarkStart w:id="975" w:name="_Toc293409731"/>
      <w:r w:rsidRPr="000238DA">
        <w:t>Anf.</w:t>
      </w:r>
      <w:r w:rsidR="0019135F" w:rsidRPr="000238DA">
        <w:t>  239  </w:t>
      </w:r>
      <w:r w:rsidRPr="000238DA">
        <w:t>Statssekreterare MAGNUS GRANER:</w:t>
      </w:r>
      <w:bookmarkEnd w:id="972"/>
      <w:bookmarkEnd w:id="973"/>
      <w:bookmarkEnd w:id="974"/>
      <w:bookmarkEnd w:id="975"/>
    </w:p>
    <w:p w:rsidR="00682E23" w:rsidRPr="000238DA" w:rsidRDefault="00682E23" w:rsidP="00682E23">
      <w:pPr>
        <w:pStyle w:val="Normaltindrag"/>
      </w:pPr>
      <w:r w:rsidRPr="000238DA">
        <w:t>Herr ordförande! Det är mycket glädjande att arbetet med processue</w:t>
      </w:r>
      <w:r w:rsidRPr="000238DA">
        <w:t>l</w:t>
      </w:r>
      <w:r w:rsidRPr="000238DA">
        <w:t>la rättigheter prioriteras på EU-nivå och att arbetet enligt färdpl</w:t>
      </w:r>
      <w:r w:rsidRPr="000238DA">
        <w:t>a</w:t>
      </w:r>
      <w:r w:rsidRPr="000238DA">
        <w:t>nen fortskrider i ett bra tempo. Vid rådsmötet förväntas ordförandeskapet endast redogöra för läget i förhandlingarna om direktivet. Som vi har nämnt tidigare nådde rådet i december förra året en överenskommelse om en allmän inriktning om direktivförslaget. Det överlämnades därefter till Europaparlamentet för behandling, och E</w:t>
      </w:r>
      <w:r w:rsidRPr="000238DA">
        <w:t>u</w:t>
      </w:r>
      <w:r w:rsidRPr="000238DA">
        <w:t>ropaparlamentet har nu lämnat sitt ändringsfö</w:t>
      </w:r>
      <w:r w:rsidRPr="000238DA">
        <w:t>r</w:t>
      </w:r>
      <w:r w:rsidRPr="000238DA">
        <w:t>slag. Trilogförhandlingar har precis inletts. Vi hoppas att trilogförhandlingarna ska avlöpa på bästa sätt så att en öve</w:t>
      </w:r>
      <w:r w:rsidRPr="000238DA">
        <w:t>r</w:t>
      </w:r>
      <w:r w:rsidRPr="000238DA">
        <w:t>enskommelse om fö</w:t>
      </w:r>
      <w:r w:rsidRPr="000238DA">
        <w:t>r</w:t>
      </w:r>
      <w:r w:rsidRPr="000238DA">
        <w:t>slaget, som alltså är den andra åtgärden i färdplanen, kan nås under våren.</w:t>
      </w:r>
    </w:p>
    <w:p w:rsidR="00682E23" w:rsidRPr="000238DA" w:rsidRDefault="00682E23" w:rsidP="00682E23">
      <w:pPr>
        <w:pStyle w:val="Normaltindrag"/>
      </w:pPr>
      <w:r w:rsidRPr="000238DA">
        <w:t>Ett förslag om det tredje steget i färdpl</w:t>
      </w:r>
      <w:r w:rsidRPr="000238DA">
        <w:t>a</w:t>
      </w:r>
      <w:r w:rsidRPr="000238DA">
        <w:t>nen, som handlar om rätten till försvar, kommer att läggas fram av kommissionen i juni, men det återkommer vi till senare.</w:t>
      </w:r>
    </w:p>
    <w:p w:rsidR="00682E23" w:rsidRPr="000238DA" w:rsidRDefault="00682E23" w:rsidP="00682E23">
      <w:pPr>
        <w:pStyle w:val="Rubrik2"/>
      </w:pPr>
      <w:bookmarkStart w:id="976" w:name="_Toc290364128"/>
      <w:bookmarkStart w:id="977" w:name="_Toc290368553"/>
      <w:bookmarkStart w:id="978" w:name="_Toc290369250"/>
      <w:bookmarkStart w:id="979" w:name="_Toc293409732"/>
      <w:r w:rsidRPr="000238DA">
        <w:t>Anf.</w:t>
      </w:r>
      <w:r w:rsidR="0019135F" w:rsidRPr="000238DA">
        <w:t>  240  </w:t>
      </w:r>
      <w:r w:rsidRPr="000238DA">
        <w:t>ORDFÖRANDEN:</w:t>
      </w:r>
      <w:bookmarkEnd w:id="976"/>
      <w:bookmarkEnd w:id="977"/>
      <w:bookmarkEnd w:id="978"/>
      <w:bookmarkEnd w:id="979"/>
    </w:p>
    <w:p w:rsidR="00682E23" w:rsidRPr="000238DA" w:rsidRDefault="00682E23" w:rsidP="00682E23">
      <w:pPr>
        <w:pStyle w:val="Normaltindrag"/>
      </w:pPr>
      <w:r w:rsidRPr="000238DA">
        <w:t>Vi tackar för informationen under punkt 7.</w:t>
      </w:r>
    </w:p>
    <w:p w:rsidR="00682E23" w:rsidRPr="000238DA" w:rsidRDefault="00682E23" w:rsidP="00682E23">
      <w:pPr>
        <w:pStyle w:val="Normaltindrag"/>
      </w:pPr>
      <w:r w:rsidRPr="000238DA">
        <w:t>Vi går vidare till punkt 8, Skydd av offer. Det är också en inform</w:t>
      </w:r>
      <w:r w:rsidRPr="000238DA">
        <w:t>a</w:t>
      </w:r>
      <w:r w:rsidRPr="000238DA">
        <w:t>tionspunkt.</w:t>
      </w:r>
    </w:p>
    <w:p w:rsidR="00682E23" w:rsidRPr="000238DA" w:rsidRDefault="00682E23" w:rsidP="00682E23">
      <w:pPr>
        <w:pStyle w:val="Rubrik2"/>
      </w:pPr>
      <w:bookmarkStart w:id="980" w:name="_Toc290364129"/>
      <w:bookmarkStart w:id="981" w:name="_Toc290368554"/>
      <w:bookmarkStart w:id="982" w:name="_Toc290369251"/>
      <w:bookmarkStart w:id="983" w:name="_Toc293409733"/>
      <w:r w:rsidRPr="000238DA">
        <w:t>Anf.</w:t>
      </w:r>
      <w:r w:rsidR="0019135F" w:rsidRPr="000238DA">
        <w:t>  241  </w:t>
      </w:r>
      <w:r w:rsidRPr="000238DA">
        <w:t>Statssekreterare MAGNUS GRANER:</w:t>
      </w:r>
      <w:bookmarkEnd w:id="980"/>
      <w:bookmarkEnd w:id="981"/>
      <w:bookmarkEnd w:id="982"/>
      <w:bookmarkEnd w:id="983"/>
    </w:p>
    <w:p w:rsidR="00682E23" w:rsidRPr="000238DA" w:rsidRDefault="00682E23" w:rsidP="00682E23">
      <w:pPr>
        <w:pStyle w:val="Normaltindrag"/>
      </w:pPr>
      <w:r w:rsidRPr="000238DA">
        <w:t>Herr ordförande! Det ungerska ordförandeskapet anordnade tillsa</w:t>
      </w:r>
      <w:r w:rsidRPr="000238DA">
        <w:t>m</w:t>
      </w:r>
      <w:r w:rsidRPr="000238DA">
        <w:t>mans med EU:s byrå för grundläggande rättigheter, FRA, en konferens om brottsoffers rättigheter i Budapest den 23–24 mars. Konferensen var ett led i arbetet med att stärka brottsoffers rättigheter inom unionen. Vid rådsmötet kommer ordförandeskapet att presentera slutsatserna från ko</w:t>
      </w:r>
      <w:r w:rsidRPr="000238DA">
        <w:t>n</w:t>
      </w:r>
      <w:r w:rsidRPr="000238DA">
        <w:t>ferenserna. Vi känner ännu inte till slutsatsernas innehåll.</w:t>
      </w:r>
    </w:p>
    <w:p w:rsidR="00682E23" w:rsidRPr="000238DA" w:rsidRDefault="00682E23" w:rsidP="00682E23">
      <w:pPr>
        <w:pStyle w:val="Rubrik2"/>
      </w:pPr>
      <w:bookmarkStart w:id="984" w:name="_Toc290364130"/>
      <w:bookmarkStart w:id="985" w:name="_Toc290368555"/>
      <w:bookmarkStart w:id="986" w:name="_Toc290369252"/>
      <w:bookmarkStart w:id="987" w:name="_Toc293409734"/>
      <w:r w:rsidRPr="000238DA">
        <w:t>Anf.</w:t>
      </w:r>
      <w:r w:rsidR="0019135F" w:rsidRPr="000238DA">
        <w:t>  242  </w:t>
      </w:r>
      <w:r w:rsidRPr="000238DA">
        <w:t>ORDFÖRANDEN:</w:t>
      </w:r>
      <w:bookmarkEnd w:id="984"/>
      <w:bookmarkEnd w:id="985"/>
      <w:bookmarkEnd w:id="986"/>
      <w:bookmarkEnd w:id="987"/>
    </w:p>
    <w:p w:rsidR="00682E23" w:rsidRPr="000238DA" w:rsidRDefault="00682E23" w:rsidP="00682E23">
      <w:pPr>
        <w:pStyle w:val="Normaltindrag"/>
      </w:pPr>
      <w:r w:rsidRPr="000238DA">
        <w:t>Vi tackar för informationen under punkt 8.</w:t>
      </w:r>
    </w:p>
    <w:p w:rsidR="00682E23" w:rsidRPr="000238DA" w:rsidRDefault="00682E23" w:rsidP="00682E23">
      <w:pPr>
        <w:pStyle w:val="Normaltindrag"/>
      </w:pPr>
      <w:r w:rsidRPr="000238DA">
        <w:t>Vi går vidare till punkt 9 om angrepp mot i</w:t>
      </w:r>
      <w:r w:rsidRPr="000238DA">
        <w:t>n</w:t>
      </w:r>
      <w:r w:rsidRPr="000238DA">
        <w:t>formationssystem. Det är en beslutspunkt. Den har också varit upp i justitieutskottet för ett tag sedan.</w:t>
      </w:r>
    </w:p>
    <w:p w:rsidR="00682E23" w:rsidRPr="000238DA" w:rsidRDefault="00682E23" w:rsidP="00682E23">
      <w:pPr>
        <w:pStyle w:val="Rubrik2"/>
      </w:pPr>
      <w:bookmarkStart w:id="988" w:name="_Toc290364131"/>
      <w:bookmarkStart w:id="989" w:name="_Toc290368556"/>
      <w:bookmarkStart w:id="990" w:name="_Toc290369253"/>
      <w:bookmarkStart w:id="991" w:name="_Toc293409735"/>
      <w:r w:rsidRPr="000238DA">
        <w:t>Anf.</w:t>
      </w:r>
      <w:r w:rsidR="0019135F" w:rsidRPr="000238DA">
        <w:t>  243  </w:t>
      </w:r>
      <w:r w:rsidRPr="000238DA">
        <w:t>Statssekreterare MAGNUS GRANER:</w:t>
      </w:r>
      <w:bookmarkEnd w:id="988"/>
      <w:bookmarkEnd w:id="989"/>
      <w:bookmarkEnd w:id="990"/>
      <w:bookmarkEnd w:id="991"/>
    </w:p>
    <w:p w:rsidR="00682E23" w:rsidRPr="000238DA" w:rsidRDefault="00682E23" w:rsidP="00682E23">
      <w:pPr>
        <w:pStyle w:val="Normaltindrag"/>
      </w:pPr>
      <w:r w:rsidRPr="000238DA">
        <w:t>Vi informerade om detta direktiv inför rådsmötet i februari. Syftet med direktivet är som ni kanske minns att skapa en mer heltäckande strafflagstiftning för att bekämpa angrepp mot informationssystem.</w:t>
      </w:r>
    </w:p>
    <w:p w:rsidR="00682E23" w:rsidRPr="000238DA" w:rsidRDefault="00682E23" w:rsidP="00682E23">
      <w:pPr>
        <w:pStyle w:val="Normaltindrag"/>
      </w:pPr>
      <w:r w:rsidRPr="000238DA">
        <w:t>Sedan förra rådsmötet har förhandlingarna i rådet fortlöpt väl, och det har uppnåtts konkreta resultat. Enligt dagordningen till råd</w:t>
      </w:r>
      <w:r w:rsidRPr="000238DA">
        <w:t>s</w:t>
      </w:r>
      <w:r w:rsidRPr="000238DA">
        <w:t>mötet och det skriftliga underlaget som ni har fått ska frågan tas upp för en allmän inriktning, en så kallad general approach. Så sent som i tisdags present</w:t>
      </w:r>
      <w:r w:rsidRPr="000238DA">
        <w:t>e</w:t>
      </w:r>
      <w:r w:rsidRPr="000238DA">
        <w:t>rade ordförandeskapet ett nytt förslag som de har kallat ett kompromis</w:t>
      </w:r>
      <w:r w:rsidRPr="000238DA">
        <w:t>s</w:t>
      </w:r>
      <w:r w:rsidRPr="000238DA">
        <w:t>paket. När frågan behandlades i Coreper i går visade det sig att en maj</w:t>
      </w:r>
      <w:r w:rsidRPr="000238DA">
        <w:t>o</w:t>
      </w:r>
      <w:r w:rsidRPr="000238DA">
        <w:t>ritet av medlemslä</w:t>
      </w:r>
      <w:r w:rsidRPr="000238DA">
        <w:t>n</w:t>
      </w:r>
      <w:r w:rsidRPr="000238DA">
        <w:t>derna ansåg att texten inte är mogen för en allmän inriktning.</w:t>
      </w:r>
    </w:p>
    <w:p w:rsidR="00682E23" w:rsidRPr="000238DA" w:rsidRDefault="00682E23" w:rsidP="00682E23">
      <w:pPr>
        <w:pStyle w:val="Normaltindrag"/>
      </w:pPr>
      <w:r w:rsidRPr="000238DA">
        <w:t>Enligt de uppgifter som vi nu har fått kommer det i stället att bli fråga om en lägesrapport och en orienterande debatt. Ordförandeskapet har just informerat oss, för några timmar s</w:t>
      </w:r>
      <w:r w:rsidRPr="000238DA">
        <w:t>e</w:t>
      </w:r>
      <w:r w:rsidRPr="000238DA">
        <w:t>dan, om att bland annat vissa frågor i kompr</w:t>
      </w:r>
      <w:r w:rsidRPr="000238DA">
        <w:t>o</w:t>
      </w:r>
      <w:r w:rsidRPr="000238DA">
        <w:t>misspaketet kommer att diskuteras.</w:t>
      </w:r>
    </w:p>
    <w:p w:rsidR="00682E23" w:rsidRPr="000238DA" w:rsidRDefault="00682E23" w:rsidP="00682E23">
      <w:pPr>
        <w:pStyle w:val="Normaltindrag"/>
      </w:pPr>
      <w:r w:rsidRPr="000238DA">
        <w:t>Flera av de synpunkter vi har haft under fö</w:t>
      </w:r>
      <w:r w:rsidRPr="000238DA">
        <w:t>r</w:t>
      </w:r>
      <w:r w:rsidRPr="000238DA">
        <w:t>handlingarnas gång har nu tillgodosetts, till exempel frågorna om undantag för ringa brott, straffsk</w:t>
      </w:r>
      <w:r w:rsidRPr="000238DA">
        <w:t>a</w:t>
      </w:r>
      <w:r w:rsidRPr="000238DA">
        <w:t>lan för normalbelopp och bestämmelserna om domsrätt. Även reglerin</w:t>
      </w:r>
      <w:r w:rsidRPr="000238DA">
        <w:t>g</w:t>
      </w:r>
      <w:r w:rsidRPr="000238DA">
        <w:t>en om inform</w:t>
      </w:r>
      <w:r w:rsidRPr="000238DA">
        <w:t>a</w:t>
      </w:r>
      <w:r w:rsidRPr="000238DA">
        <w:t>tionsutbyte och statistik har fått en godtagbar utformning.</w:t>
      </w:r>
    </w:p>
    <w:p w:rsidR="00682E23" w:rsidRPr="000238DA" w:rsidRDefault="00682E23" w:rsidP="00682E23">
      <w:pPr>
        <w:pStyle w:val="Normaltindrag"/>
      </w:pPr>
      <w:r w:rsidRPr="000238DA">
        <w:t>I ett avseende skiljer sig kompromissförslaget från hur den svenska ståndpunkten har sett ut. I direktivet finns förutom bestämmelsen om vilka handlingar som ska utgöra brott också en artikel med försvårande omständigheter. Enligt denna artikel ska brottet i direktivet ha ett max</w:t>
      </w:r>
      <w:r w:rsidRPr="000238DA">
        <w:t>i</w:t>
      </w:r>
      <w:r w:rsidRPr="000238DA">
        <w:t>mistraff på minst fem års fängelse när vi</w:t>
      </w:r>
      <w:r w:rsidRPr="000238DA">
        <w:t>s</w:t>
      </w:r>
      <w:r w:rsidRPr="000238DA">
        <w:t>sa omständigheter föreligger, till exempel att brottet orsakar allvarlig skada.</w:t>
      </w:r>
    </w:p>
    <w:p w:rsidR="00682E23" w:rsidRPr="000238DA" w:rsidRDefault="00682E23" w:rsidP="00682E23">
      <w:pPr>
        <w:pStyle w:val="Normaltindrag"/>
      </w:pPr>
      <w:r w:rsidRPr="000238DA">
        <w:t>Sverige har under förhandlingarna förespråkat att det befintliga ra</w:t>
      </w:r>
      <w:r w:rsidRPr="000238DA">
        <w:t>m</w:t>
      </w:r>
      <w:r w:rsidRPr="000238DA">
        <w:t>beslutets straffnivå, som är lägre, ska behållas. Det har visat sig att Sv</w:t>
      </w:r>
      <w:r w:rsidRPr="000238DA">
        <w:t>e</w:t>
      </w:r>
      <w:r w:rsidRPr="000238DA">
        <w:t>rige står förhållandevis ensamt i denna up</w:t>
      </w:r>
      <w:r w:rsidRPr="000238DA">
        <w:t>p</w:t>
      </w:r>
      <w:r w:rsidRPr="000238DA">
        <w:t>fattning. Det innebär, om förhandlingsresultatet står sig, att det kan komma att behöva i</w:t>
      </w:r>
      <w:r w:rsidRPr="000238DA">
        <w:t>n</w:t>
      </w:r>
      <w:r w:rsidRPr="000238DA">
        <w:t>föras en särskild straffskala för grova fall av dataintrång. Med tanke på den u</w:t>
      </w:r>
      <w:r w:rsidRPr="000238DA">
        <w:t>t</w:t>
      </w:r>
      <w:r w:rsidRPr="000238DA">
        <w:t>veckling som har skett sedan dagens straffskala för datai</w:t>
      </w:r>
      <w:r w:rsidRPr="000238DA">
        <w:t>n</w:t>
      </w:r>
      <w:r w:rsidRPr="000238DA">
        <w:t>trång infördes kan detta också vara motiverat. Ett IT-angrepp kan få allvarliga kons</w:t>
      </w:r>
      <w:r w:rsidRPr="000238DA">
        <w:t>e</w:t>
      </w:r>
      <w:r w:rsidRPr="000238DA">
        <w:t>kvenser och orsaka såväl privata företag som samhället väldigt kännbara skador.</w:t>
      </w:r>
    </w:p>
    <w:p w:rsidR="00682E23" w:rsidRPr="000238DA" w:rsidRDefault="00682E23" w:rsidP="00682E23">
      <w:pPr>
        <w:pStyle w:val="Normaltindrag"/>
      </w:pPr>
      <w:r w:rsidRPr="000238DA">
        <w:t>Sammanfattningsvis kan Sverige alltså i princip ställa sig bakom fö</w:t>
      </w:r>
      <w:r w:rsidRPr="000238DA">
        <w:t>r</w:t>
      </w:r>
      <w:r w:rsidRPr="000238DA">
        <w:t>handlingsresultatet i kompromisspaketet. I övrigt ber jag att få hä</w:t>
      </w:r>
      <w:r w:rsidRPr="000238DA">
        <w:t>n</w:t>
      </w:r>
      <w:r w:rsidRPr="000238DA">
        <w:t>visa till det skriftliga materialet.</w:t>
      </w:r>
    </w:p>
    <w:p w:rsidR="00682E23" w:rsidRPr="000238DA" w:rsidRDefault="00682E23" w:rsidP="00682E23">
      <w:pPr>
        <w:pStyle w:val="Rubrik2"/>
      </w:pPr>
      <w:bookmarkStart w:id="992" w:name="_Toc290364132"/>
      <w:bookmarkStart w:id="993" w:name="_Toc290368557"/>
      <w:bookmarkStart w:id="994" w:name="_Toc290369254"/>
      <w:bookmarkStart w:id="995" w:name="_Toc293409736"/>
      <w:r w:rsidRPr="000238DA">
        <w:t>Anf.</w:t>
      </w:r>
      <w:r w:rsidR="0019135F" w:rsidRPr="000238DA">
        <w:t>  244  </w:t>
      </w:r>
      <w:r w:rsidRPr="000238DA">
        <w:t>JONAS SJÖSTEDT (V):</w:t>
      </w:r>
      <w:bookmarkEnd w:id="992"/>
      <w:bookmarkEnd w:id="993"/>
      <w:bookmarkEnd w:id="994"/>
      <w:bookmarkEnd w:id="995"/>
    </w:p>
    <w:p w:rsidR="00682E23" w:rsidRPr="000238DA" w:rsidRDefault="00682E23" w:rsidP="00682E23">
      <w:pPr>
        <w:pStyle w:val="Normaltindrag"/>
      </w:pPr>
      <w:r w:rsidRPr="000238DA">
        <w:t>Ordförande! När detta behandlats tidigare i justitieutskottet har det funnits diskussioner om artikel 7, om lösenord och programvara som har som syfte att användas i brottslig verksamhet. Alla de tre rödgröna part</w:t>
      </w:r>
      <w:r w:rsidRPr="000238DA">
        <w:t>i</w:t>
      </w:r>
      <w:r w:rsidRPr="000238DA">
        <w:t>erna har u</w:t>
      </w:r>
      <w:r w:rsidRPr="000238DA">
        <w:t>t</w:t>
      </w:r>
      <w:r w:rsidRPr="000238DA">
        <w:t>tryckt frågetecken om detta. Denna lagstiftning är oprecis och kanske svår att använda i pra</w:t>
      </w:r>
      <w:r w:rsidRPr="000238DA">
        <w:t>k</w:t>
      </w:r>
      <w:r w:rsidRPr="000238DA">
        <w:t>tiken. Har regeringen någon ståndpunkt om artikel 7 och hur den bör utvecklas eller avvec</w:t>
      </w:r>
      <w:r w:rsidRPr="000238DA">
        <w:t>k</w:t>
      </w:r>
      <w:r w:rsidRPr="000238DA">
        <w:t>las?</w:t>
      </w:r>
    </w:p>
    <w:p w:rsidR="00682E23" w:rsidRPr="000238DA" w:rsidRDefault="00682E23" w:rsidP="00682E23">
      <w:pPr>
        <w:pStyle w:val="Rubrik2"/>
      </w:pPr>
      <w:bookmarkStart w:id="996" w:name="_Toc290364133"/>
      <w:bookmarkStart w:id="997" w:name="_Toc290368558"/>
      <w:bookmarkStart w:id="998" w:name="_Toc290369255"/>
      <w:bookmarkStart w:id="999" w:name="_Toc293409737"/>
      <w:r w:rsidRPr="000238DA">
        <w:t>Anf.</w:t>
      </w:r>
      <w:r w:rsidR="0019135F" w:rsidRPr="000238DA">
        <w:t>  245  </w:t>
      </w:r>
      <w:r w:rsidRPr="000238DA">
        <w:t>Rättssakkunniga EVA-MARIE HEL</w:t>
      </w:r>
      <w:r w:rsidRPr="000238DA">
        <w:t>L</w:t>
      </w:r>
      <w:r w:rsidRPr="000238DA">
        <w:t>STRAND:</w:t>
      </w:r>
      <w:bookmarkEnd w:id="996"/>
      <w:bookmarkEnd w:id="997"/>
      <w:bookmarkEnd w:id="998"/>
      <w:bookmarkEnd w:id="999"/>
    </w:p>
    <w:p w:rsidR="00682E23" w:rsidRPr="000238DA" w:rsidRDefault="00682E23" w:rsidP="00682E23">
      <w:pPr>
        <w:pStyle w:val="Normaltindrag"/>
      </w:pPr>
      <w:r w:rsidRPr="000238DA">
        <w:t>När det gäller artikel 7 har modeller hämtats från den så kallade c</w:t>
      </w:r>
      <w:r w:rsidRPr="000238DA">
        <w:t>y</w:t>
      </w:r>
      <w:r w:rsidRPr="000238DA">
        <w:t>bercrime-konventionen från Europarådet. Det är en konvention som Sverige har undertecknat men inte ratificerat. Där finns alltså en motsv</w:t>
      </w:r>
      <w:r w:rsidRPr="000238DA">
        <w:t>a</w:t>
      </w:r>
      <w:r w:rsidRPr="000238DA">
        <w:t>righet till denna art</w:t>
      </w:r>
      <w:r w:rsidRPr="000238DA">
        <w:t>i</w:t>
      </w:r>
      <w:r w:rsidRPr="000238DA">
        <w:t>kel.</w:t>
      </w:r>
    </w:p>
    <w:p w:rsidR="00682E23" w:rsidRPr="000238DA" w:rsidRDefault="00682E23" w:rsidP="00682E23">
      <w:pPr>
        <w:pStyle w:val="Normaltindrag"/>
      </w:pPr>
      <w:r w:rsidRPr="000238DA">
        <w:t>Detta är en av de artiklar som kommer att tas upp på ministerrådet nästa vecka för diskussion. Vi fortsätter att analysera hur den art</w:t>
      </w:r>
      <w:r w:rsidRPr="000238DA">
        <w:t>i</w:t>
      </w:r>
      <w:r w:rsidRPr="000238DA">
        <w:t>keln slutligen ska utformas.</w:t>
      </w:r>
    </w:p>
    <w:p w:rsidR="00682E23" w:rsidRPr="000238DA" w:rsidRDefault="00682E23" w:rsidP="00682E23">
      <w:pPr>
        <w:pStyle w:val="Rubrik2"/>
      </w:pPr>
      <w:bookmarkStart w:id="1000" w:name="_Toc290364134"/>
      <w:bookmarkStart w:id="1001" w:name="_Toc290368559"/>
      <w:bookmarkStart w:id="1002" w:name="_Toc290369256"/>
      <w:bookmarkStart w:id="1003" w:name="_Toc293409738"/>
      <w:r w:rsidRPr="000238DA">
        <w:t>Anf.</w:t>
      </w:r>
      <w:r w:rsidR="0019135F" w:rsidRPr="000238DA">
        <w:t>  246  </w:t>
      </w:r>
      <w:r w:rsidRPr="000238DA">
        <w:t>MARIA FERM (MP):</w:t>
      </w:r>
      <w:bookmarkEnd w:id="1000"/>
      <w:bookmarkEnd w:id="1001"/>
      <w:bookmarkEnd w:id="1002"/>
      <w:bookmarkEnd w:id="1003"/>
    </w:p>
    <w:p w:rsidR="00682E23" w:rsidRPr="000238DA" w:rsidRDefault="00682E23" w:rsidP="00682E23">
      <w:pPr>
        <w:pStyle w:val="Normaltindrag"/>
      </w:pPr>
      <w:r w:rsidRPr="000238DA">
        <w:t>Jag hade samma fråga som Jonas Sjöstedt. Det känns onödigt att ta upp mer tid.</w:t>
      </w:r>
    </w:p>
    <w:p w:rsidR="00682E23" w:rsidRPr="000238DA" w:rsidRDefault="00682E23" w:rsidP="00682E23">
      <w:pPr>
        <w:pStyle w:val="Rubrik2"/>
      </w:pPr>
      <w:bookmarkStart w:id="1004" w:name="_Toc290364135"/>
      <w:bookmarkStart w:id="1005" w:name="_Toc290368560"/>
      <w:bookmarkStart w:id="1006" w:name="_Toc290369257"/>
      <w:bookmarkStart w:id="1007" w:name="_Toc293409739"/>
      <w:r w:rsidRPr="000238DA">
        <w:t>Anf.</w:t>
      </w:r>
      <w:r w:rsidR="0019135F" w:rsidRPr="000238DA">
        <w:t>  247  </w:t>
      </w:r>
      <w:r w:rsidRPr="000238DA">
        <w:t>ORDFÖRANDEN:</w:t>
      </w:r>
      <w:bookmarkEnd w:id="1004"/>
      <w:bookmarkEnd w:id="1005"/>
      <w:bookmarkEnd w:id="1006"/>
      <w:bookmarkEnd w:id="1007"/>
    </w:p>
    <w:p w:rsidR="00682E23" w:rsidRPr="000238DA" w:rsidRDefault="00682E23" w:rsidP="00682E23">
      <w:pPr>
        <w:pStyle w:val="Normaltindrag"/>
      </w:pPr>
      <w:r w:rsidRPr="000238DA">
        <w:t>Jag sammanfattar som så att det finns stöd för regeringens upplägg inför de fortsatta fö</w:t>
      </w:r>
      <w:r w:rsidRPr="000238DA">
        <w:t>r</w:t>
      </w:r>
      <w:r w:rsidRPr="000238DA">
        <w:t>handlingarna i denna fråga.</w:t>
      </w:r>
    </w:p>
    <w:p w:rsidR="00682E23" w:rsidRPr="000238DA" w:rsidRDefault="00682E23" w:rsidP="00682E23">
      <w:pPr>
        <w:pStyle w:val="Normaltindrag"/>
      </w:pPr>
      <w:r w:rsidRPr="000238DA">
        <w:t>Punkt 10 om en europeisk utredningsorder på det straffrättsliga o</w:t>
      </w:r>
      <w:r w:rsidRPr="000238DA">
        <w:t>m</w:t>
      </w:r>
      <w:r w:rsidRPr="000238DA">
        <w:t>rådet är en information</w:t>
      </w:r>
      <w:r w:rsidRPr="000238DA">
        <w:t>s</w:t>
      </w:r>
      <w:r w:rsidRPr="000238DA">
        <w:t>punkt.</w:t>
      </w:r>
    </w:p>
    <w:p w:rsidR="00682E23" w:rsidRPr="000238DA" w:rsidRDefault="00682E23" w:rsidP="00682E23">
      <w:pPr>
        <w:pStyle w:val="Rubrik2"/>
      </w:pPr>
      <w:bookmarkStart w:id="1008" w:name="_Toc290364136"/>
      <w:bookmarkStart w:id="1009" w:name="_Toc290368561"/>
      <w:bookmarkStart w:id="1010" w:name="_Toc290369258"/>
      <w:bookmarkStart w:id="1011" w:name="_Toc293409740"/>
      <w:r w:rsidRPr="000238DA">
        <w:t>Anf.</w:t>
      </w:r>
      <w:r w:rsidR="0019135F" w:rsidRPr="000238DA">
        <w:t>  248  </w:t>
      </w:r>
      <w:r w:rsidRPr="000238DA">
        <w:t>Statssekreterare MAGNUS GRANER:</w:t>
      </w:r>
      <w:bookmarkEnd w:id="1008"/>
      <w:bookmarkEnd w:id="1009"/>
      <w:bookmarkEnd w:id="1010"/>
      <w:bookmarkEnd w:id="1011"/>
    </w:p>
    <w:p w:rsidR="00682E23" w:rsidRPr="000238DA" w:rsidRDefault="00682E23" w:rsidP="00682E23">
      <w:pPr>
        <w:pStyle w:val="Normaltindrag"/>
      </w:pPr>
      <w:r w:rsidRPr="000238DA">
        <w:t>Herr ordförande! Vi har vid flera tillfällen informerat om detta fö</w:t>
      </w:r>
      <w:r w:rsidRPr="000238DA">
        <w:t>r</w:t>
      </w:r>
      <w:r w:rsidRPr="000238DA">
        <w:t>slag, som syftar till att förbättra samarbetet mellan de brottsbekä</w:t>
      </w:r>
      <w:r w:rsidRPr="000238DA">
        <w:t>m</w:t>
      </w:r>
      <w:r w:rsidRPr="000238DA">
        <w:t>pande myndigheterna i EU när det gäller att hämta in bevisning som finns i en annan stat än den stat där brottsutredningen pågår, till e</w:t>
      </w:r>
      <w:r w:rsidRPr="000238DA">
        <w:t>x</w:t>
      </w:r>
      <w:r w:rsidRPr="000238DA">
        <w:t>empel att genomföra en husrannsakan.</w:t>
      </w:r>
    </w:p>
    <w:p w:rsidR="00682E23" w:rsidRPr="000238DA" w:rsidRDefault="00682E23" w:rsidP="00682E23">
      <w:pPr>
        <w:pStyle w:val="Normaltindrag"/>
      </w:pPr>
      <w:r w:rsidRPr="000238DA">
        <w:t>Direktivet har behandlats i rådet vid två tillfällen tidigare. I november 2010 hade vi en diskussion om i vilken utsträckning det ska vara tillåtet att vägra att verkställa en u</w:t>
      </w:r>
      <w:r w:rsidRPr="000238DA">
        <w:t>t</w:t>
      </w:r>
      <w:r w:rsidRPr="000238DA">
        <w:t>redningsåtgärd. Vi kom fram till att direktivet ska leda till ett mervärde i förhållande till dagens samarbete, samtidigt som det är viktigt att medlemsstaterna får större utrymme att vä</w:t>
      </w:r>
      <w:r w:rsidRPr="000238DA">
        <w:t>g</w:t>
      </w:r>
      <w:r w:rsidRPr="000238DA">
        <w:t>ra att verkställa en utredningsåtgärd ju mer ingripande åtgärden är.</w:t>
      </w:r>
    </w:p>
    <w:p w:rsidR="00682E23" w:rsidRPr="000238DA" w:rsidRDefault="00682E23" w:rsidP="00682E23">
      <w:pPr>
        <w:pStyle w:val="Normaltindrag"/>
      </w:pPr>
      <w:r w:rsidRPr="000238DA">
        <w:t>Vid rådets möte i december 2010 lämnades en lägesrapport om fö</w:t>
      </w:r>
      <w:r w:rsidRPr="000238DA">
        <w:t>r</w:t>
      </w:r>
      <w:r w:rsidRPr="000238DA">
        <w:t>handlingarna. Ordförandesk</w:t>
      </w:r>
      <w:r w:rsidRPr="000238DA">
        <w:t>a</w:t>
      </w:r>
      <w:r w:rsidRPr="000238DA">
        <w:t>pet avser att vid mötet nästa vecka lämna en ny lägesrapport om hur förhandlingarna går framåt. Det kommer alltså inte att bli någon diskussion i sak.</w:t>
      </w:r>
    </w:p>
    <w:p w:rsidR="00682E23" w:rsidRPr="000238DA" w:rsidRDefault="00682E23" w:rsidP="00682E23">
      <w:pPr>
        <w:pStyle w:val="Normaltindrag"/>
      </w:pPr>
      <w:r w:rsidRPr="000238DA">
        <w:t>Sedan vi senast var här har diskussionerna på tjänstemannanivå i h</w:t>
      </w:r>
      <w:r w:rsidRPr="000238DA">
        <w:t>u</w:t>
      </w:r>
      <w:r w:rsidRPr="000238DA">
        <w:t>vudsak rört frågor kring hur man ska verkställa en utredningsorder och vilka möjligheter det ska finnas att vägra att verkställa en utrednings</w:t>
      </w:r>
      <w:r w:rsidR="00E86036" w:rsidRPr="000238DA">
        <w:softHyphen/>
      </w:r>
      <w:r w:rsidRPr="000238DA">
        <w:t>order. Jag får hänvisa till det skriftliga underlaget när det gäller dessa frågor. Låt mig dock nämna att justiti</w:t>
      </w:r>
      <w:r w:rsidRPr="000238DA">
        <w:t>e</w:t>
      </w:r>
      <w:r w:rsidRPr="000238DA">
        <w:t>ministern när det gäller skyddet av bland annat vår reglering av tryck- och yttrandefriheten kommer att göra en markering för att visa vi</w:t>
      </w:r>
      <w:r w:rsidRPr="000238DA">
        <w:t>l</w:t>
      </w:r>
      <w:r w:rsidRPr="000238DA">
        <w:t>ken politisk vikt vi fäster vid den frågan, trots att det bara rör sig om en information</w:t>
      </w:r>
      <w:r w:rsidRPr="000238DA">
        <w:t>s</w:t>
      </w:r>
      <w:r w:rsidRPr="000238DA">
        <w:t>punkt.</w:t>
      </w:r>
    </w:p>
    <w:p w:rsidR="00682E23" w:rsidRPr="000238DA" w:rsidRDefault="00682E23" w:rsidP="00682E23">
      <w:pPr>
        <w:pStyle w:val="Normaltindrag"/>
      </w:pPr>
      <w:r w:rsidRPr="000238DA">
        <w:t>Det återstår många frågor att diskutera. Förhandlingarna i arbetsgru</w:t>
      </w:r>
      <w:r w:rsidRPr="000238DA">
        <w:t>p</w:t>
      </w:r>
      <w:r w:rsidRPr="000238DA">
        <w:t>pen kommer att for</w:t>
      </w:r>
      <w:r w:rsidRPr="000238DA">
        <w:t>t</w:t>
      </w:r>
      <w:r w:rsidRPr="000238DA">
        <w:t>sätta under våren och hösten och kanske längre än så. Vi kommer givetvis att hålla er unde</w:t>
      </w:r>
      <w:r w:rsidRPr="000238DA">
        <w:t>r</w:t>
      </w:r>
      <w:r w:rsidRPr="000238DA">
        <w:t>rättade om förhandlingarnas gång.</w:t>
      </w:r>
    </w:p>
    <w:p w:rsidR="00682E23" w:rsidRPr="000238DA" w:rsidRDefault="00682E23" w:rsidP="00682E23">
      <w:pPr>
        <w:pStyle w:val="Rubrik2"/>
      </w:pPr>
      <w:bookmarkStart w:id="1012" w:name="_Toc290364137"/>
      <w:bookmarkStart w:id="1013" w:name="_Toc290368562"/>
      <w:bookmarkStart w:id="1014" w:name="_Toc290369259"/>
      <w:bookmarkStart w:id="1015" w:name="_Toc293409741"/>
      <w:r w:rsidRPr="000238DA">
        <w:t>Anf.</w:t>
      </w:r>
      <w:r w:rsidR="0019135F" w:rsidRPr="000238DA">
        <w:t>  249  </w:t>
      </w:r>
      <w:r w:rsidRPr="000238DA">
        <w:t>JONAS SJÖSTEDT (V):</w:t>
      </w:r>
      <w:bookmarkEnd w:id="1012"/>
      <w:bookmarkEnd w:id="1013"/>
      <w:bookmarkEnd w:id="1014"/>
      <w:bookmarkEnd w:id="1015"/>
    </w:p>
    <w:p w:rsidR="00682E23" w:rsidRPr="000238DA" w:rsidRDefault="00682E23" w:rsidP="00682E23">
      <w:pPr>
        <w:pStyle w:val="Normaltindrag"/>
      </w:pPr>
      <w:r w:rsidRPr="000238DA">
        <w:t>Denna diskussion har vi haft några gånger förut. Vi menar att det är viktigt att det finns så vida vägransgrunder att svensk polis inte kan tvingas utreda sådant som inte är brottsligt i Sverige. Vi har diskuterat exem</w:t>
      </w:r>
      <w:r w:rsidRPr="000238DA">
        <w:t>p</w:t>
      </w:r>
      <w:r w:rsidRPr="000238DA">
        <w:t>let med en kvinna som begår abort i ett land där det är illegalt och kommer hit och fall som gäller länder där man har en väldigt restriktiv lagstiftning mot homosexuellas rättigheter till exempel. Vi kvarstår vid den avvikande menin</w:t>
      </w:r>
      <w:r w:rsidRPr="000238DA">
        <w:t>g</w:t>
      </w:r>
      <w:r w:rsidRPr="000238DA">
        <w:t>en. Detta är ett absolut villkor för att vi ska kunna gå med på detta direktiv.</w:t>
      </w:r>
    </w:p>
    <w:p w:rsidR="00682E23" w:rsidRPr="000238DA" w:rsidRDefault="00682E23" w:rsidP="00682E23">
      <w:pPr>
        <w:pStyle w:val="Rubrik2"/>
      </w:pPr>
      <w:bookmarkStart w:id="1016" w:name="_Toc290364138"/>
      <w:bookmarkStart w:id="1017" w:name="_Toc290368563"/>
      <w:bookmarkStart w:id="1018" w:name="_Toc290369260"/>
      <w:bookmarkStart w:id="1019" w:name="_Toc293409742"/>
      <w:r w:rsidRPr="000238DA">
        <w:t>Anf.</w:t>
      </w:r>
      <w:r w:rsidR="0019135F" w:rsidRPr="000238DA">
        <w:t>  250  </w:t>
      </w:r>
      <w:r w:rsidRPr="000238DA">
        <w:t>KERSTIN HAGLÖ (S):</w:t>
      </w:r>
      <w:bookmarkEnd w:id="1016"/>
      <w:bookmarkEnd w:id="1017"/>
      <w:bookmarkEnd w:id="1018"/>
      <w:bookmarkEnd w:id="1019"/>
    </w:p>
    <w:p w:rsidR="00682E23" w:rsidRPr="000238DA" w:rsidRDefault="00682E23" w:rsidP="00682E23">
      <w:pPr>
        <w:pStyle w:val="Normaltindrag"/>
      </w:pPr>
      <w:r w:rsidRPr="000238DA">
        <w:t>I Socialdemokraterna har vi resonerat så här: Detta är en pågående förhandling. Vi har ännu inte sett vilka ståndpunkterna blir framöver, men vi har också uttryckt stor oro över hur dessa vägransgrunder kan komma att utformas. Vi återkommer när vi har ett förslag att ta stäl</w:t>
      </w:r>
      <w:r w:rsidRPr="000238DA">
        <w:t>l</w:t>
      </w:r>
      <w:r w:rsidRPr="000238DA">
        <w:t>ning till.</w:t>
      </w:r>
    </w:p>
    <w:p w:rsidR="00682E23" w:rsidRPr="000238DA" w:rsidRDefault="00682E23" w:rsidP="00682E23">
      <w:pPr>
        <w:pStyle w:val="Rubrik2"/>
      </w:pPr>
      <w:bookmarkStart w:id="1020" w:name="_Toc290364139"/>
      <w:bookmarkStart w:id="1021" w:name="_Toc290368564"/>
      <w:bookmarkStart w:id="1022" w:name="_Toc290369261"/>
      <w:bookmarkStart w:id="1023" w:name="_Toc293409743"/>
      <w:r w:rsidRPr="000238DA">
        <w:t>Anf.</w:t>
      </w:r>
      <w:r w:rsidR="0019135F" w:rsidRPr="000238DA">
        <w:t>  251  </w:t>
      </w:r>
      <w:r w:rsidRPr="000238DA">
        <w:t>MARIA FERM (MP):</w:t>
      </w:r>
      <w:bookmarkEnd w:id="1020"/>
      <w:bookmarkEnd w:id="1021"/>
      <w:bookmarkEnd w:id="1022"/>
      <w:bookmarkEnd w:id="1023"/>
    </w:p>
    <w:p w:rsidR="00682E23" w:rsidRPr="000238DA" w:rsidRDefault="00682E23" w:rsidP="00682E23">
      <w:pPr>
        <w:pStyle w:val="Normaltindrag"/>
      </w:pPr>
      <w:r w:rsidRPr="000238DA">
        <w:t>Från Miljöpartiets håll vill vi instämma i Vänsterpartiets avvikande mening i denna fråga och också uttrycka en liten oro: Även om det är så att saker som inte är olagliga i Sverige blir föremål för diskussion kanske det är så att någonting som endast är ett bötesbrott i Sverige kan tvinga svenska poliser att använda sig av hemliga tvångsmedel som vi aldrig någonsin annars skulle använda för detta brott, som då inte är lika allva</w:t>
      </w:r>
      <w:r w:rsidRPr="000238DA">
        <w:t>r</w:t>
      </w:r>
      <w:r w:rsidRPr="000238DA">
        <w:t>ligt i Sverige som det är i något annat land. Det kan bli en massa olika gränsdragningsproblem förutom ömsesidigt erkä</w:t>
      </w:r>
      <w:r w:rsidRPr="000238DA">
        <w:t>n</w:t>
      </w:r>
      <w:r w:rsidRPr="000238DA">
        <w:t>nande. Jag skulle vilja fråga hur regeringen ställer sig i de frågorna i förhandlingarna.</w:t>
      </w:r>
    </w:p>
    <w:p w:rsidR="00682E23" w:rsidRPr="000238DA" w:rsidRDefault="00682E23" w:rsidP="00682E23">
      <w:pPr>
        <w:pStyle w:val="Rubrik2"/>
      </w:pPr>
      <w:bookmarkStart w:id="1024" w:name="_Toc290364140"/>
      <w:bookmarkStart w:id="1025" w:name="_Toc290368565"/>
      <w:bookmarkStart w:id="1026" w:name="_Toc290369262"/>
      <w:bookmarkStart w:id="1027" w:name="_Toc293409744"/>
      <w:r w:rsidRPr="000238DA">
        <w:t>Anf.</w:t>
      </w:r>
      <w:r w:rsidR="0019135F" w:rsidRPr="000238DA">
        <w:t>  252  </w:t>
      </w:r>
      <w:r w:rsidRPr="000238DA">
        <w:t>Statssekreterare MAGNUS GRANER:</w:t>
      </w:r>
      <w:bookmarkEnd w:id="1024"/>
      <w:bookmarkEnd w:id="1025"/>
      <w:bookmarkEnd w:id="1026"/>
      <w:bookmarkEnd w:id="1027"/>
    </w:p>
    <w:p w:rsidR="00682E23" w:rsidRPr="000238DA" w:rsidRDefault="00682E23" w:rsidP="00682E23">
      <w:pPr>
        <w:pStyle w:val="Normaltindrag"/>
      </w:pPr>
      <w:r w:rsidRPr="000238DA">
        <w:t>Herr ordförande! Utan att föregripa förhandlingar som är pågående och där vi kommer att återkomma kan man väl säga två saker. Det ena är att det är ett bekymmer i de här delarna när saker är straffbara i ett land men inte i ett annat. Vi har spegelbilder av det som Jonas Sjöstedt pratar om, som narkotikabrott och se</w:t>
      </w:r>
      <w:r w:rsidRPr="000238DA">
        <w:t>x</w:t>
      </w:r>
      <w:r w:rsidRPr="000238DA">
        <w:t>köp som är brottsliga i Sverige men inte uto</w:t>
      </w:r>
      <w:r w:rsidRPr="000238DA">
        <w:t>m</w:t>
      </w:r>
      <w:r w:rsidRPr="000238DA">
        <w:t>lands, där ömsesidigheten kommer att bli en svår nöt att knäcka om vi i vår tur vill upprätthålla våra möjligheter att utreda de bro</w:t>
      </w:r>
      <w:r w:rsidRPr="000238DA">
        <w:t>t</w:t>
      </w:r>
      <w:r w:rsidRPr="000238DA">
        <w:t>ten. Det är inte det denna punkt handlar om i dag, men jag noterar att detta ligger framför oss.</w:t>
      </w:r>
    </w:p>
    <w:p w:rsidR="00682E23" w:rsidRPr="000238DA" w:rsidRDefault="00682E23" w:rsidP="00682E23">
      <w:pPr>
        <w:pStyle w:val="Normaltindrag"/>
      </w:pPr>
      <w:r w:rsidRPr="000238DA">
        <w:t>Den andra saken, som Maria Ferm tar upp, är en fråga om proporti</w:t>
      </w:r>
      <w:r w:rsidRPr="000238DA">
        <w:t>o</w:t>
      </w:r>
      <w:r w:rsidRPr="000238DA">
        <w:t xml:space="preserve">nalitet. Det ligger lite i det jag nämnde: Det är en fråga som ligger på bordet för förhandlingar. Hur långt ska man kunna gå för vilka brott? </w:t>
      </w:r>
    </w:p>
    <w:p w:rsidR="00682E23" w:rsidRPr="000238DA" w:rsidRDefault="00682E23" w:rsidP="00682E23">
      <w:pPr>
        <w:pStyle w:val="Rubrik2"/>
      </w:pPr>
      <w:bookmarkStart w:id="1028" w:name="_Toc290364141"/>
      <w:bookmarkStart w:id="1029" w:name="_Toc290368566"/>
      <w:bookmarkStart w:id="1030" w:name="_Toc290369263"/>
      <w:bookmarkStart w:id="1031" w:name="_Toc293409745"/>
      <w:r w:rsidRPr="000238DA">
        <w:t>Anf.</w:t>
      </w:r>
      <w:r w:rsidR="0019135F" w:rsidRPr="000238DA">
        <w:t>  253  </w:t>
      </w:r>
      <w:r w:rsidRPr="000238DA">
        <w:t>ORDFÖRANDEN:</w:t>
      </w:r>
      <w:bookmarkEnd w:id="1028"/>
      <w:bookmarkEnd w:id="1029"/>
      <w:bookmarkEnd w:id="1030"/>
      <w:bookmarkEnd w:id="1031"/>
    </w:p>
    <w:p w:rsidR="00682E23" w:rsidRPr="000238DA" w:rsidRDefault="00682E23" w:rsidP="00682E23">
      <w:pPr>
        <w:pStyle w:val="Normaltindrag"/>
      </w:pPr>
      <w:r w:rsidRPr="000238DA">
        <w:t>Detta är bara en informationspunkt, även om det är en viktig fråga. Miljöpartiet och Vän</w:t>
      </w:r>
      <w:r w:rsidRPr="000238DA">
        <w:t>s</w:t>
      </w:r>
      <w:r w:rsidRPr="000238DA">
        <w:t>terpartiet följer upp sina avvikande meningar, men de kan inte noteras i detta sammanhang. Jag noterar också att Social</w:t>
      </w:r>
      <w:r w:rsidR="00F862B6" w:rsidRPr="000238DA">
        <w:softHyphen/>
      </w:r>
      <w:r w:rsidRPr="000238DA">
        <w:t>d</w:t>
      </w:r>
      <w:r w:rsidRPr="000238DA">
        <w:t>e</w:t>
      </w:r>
      <w:r w:rsidRPr="000238DA">
        <w:t>mokraterna ännu inte har tagit slutlig ställning, men är fortsatt oroliga för vägransgrunderna.</w:t>
      </w:r>
    </w:p>
    <w:p w:rsidR="00682E23" w:rsidRPr="000238DA" w:rsidRDefault="00682E23" w:rsidP="00682E23">
      <w:pPr>
        <w:pStyle w:val="Normaltindrag"/>
      </w:pPr>
      <w:r w:rsidRPr="000238DA">
        <w:t>Vi tackar för informationen och går vidare till punkt 11 om arvsfr</w:t>
      </w:r>
      <w:r w:rsidRPr="000238DA">
        <w:t>å</w:t>
      </w:r>
      <w:r w:rsidRPr="000238DA">
        <w:t>gorna.</w:t>
      </w:r>
    </w:p>
    <w:p w:rsidR="00682E23" w:rsidRPr="000238DA" w:rsidRDefault="00682E23" w:rsidP="00682E23">
      <w:pPr>
        <w:pStyle w:val="Rubrik2"/>
      </w:pPr>
      <w:bookmarkStart w:id="1032" w:name="_Toc290364142"/>
      <w:bookmarkStart w:id="1033" w:name="_Toc290368567"/>
      <w:bookmarkStart w:id="1034" w:name="_Toc290369264"/>
      <w:bookmarkStart w:id="1035" w:name="_Toc293409746"/>
      <w:r w:rsidRPr="000238DA">
        <w:t>Anf.</w:t>
      </w:r>
      <w:r w:rsidR="0019135F" w:rsidRPr="000238DA">
        <w:t>  254  </w:t>
      </w:r>
      <w:r w:rsidRPr="000238DA">
        <w:t>Statssekreterare MAGNUS GRANER:</w:t>
      </w:r>
      <w:bookmarkEnd w:id="1032"/>
      <w:bookmarkEnd w:id="1033"/>
      <w:bookmarkEnd w:id="1034"/>
      <w:bookmarkEnd w:id="1035"/>
    </w:p>
    <w:p w:rsidR="00682E23" w:rsidRPr="000238DA" w:rsidRDefault="00682E23" w:rsidP="00682E23">
      <w:pPr>
        <w:pStyle w:val="Normaltindrag"/>
      </w:pPr>
      <w:r w:rsidRPr="000238DA">
        <w:t>Herr ordförande! Detta är en information</w:t>
      </w:r>
      <w:r w:rsidRPr="000238DA">
        <w:t>s</w:t>
      </w:r>
      <w:r w:rsidRPr="000238DA">
        <w:t>punkt på dagordningen. Det ungerska ordföra</w:t>
      </w:r>
      <w:r w:rsidRPr="000238DA">
        <w:t>n</w:t>
      </w:r>
      <w:r w:rsidRPr="000238DA">
        <w:t>deskapet ska informera om förhandlingsarbetet med förslaget till en förordning om arv. Ordf</w:t>
      </w:r>
      <w:r w:rsidRPr="000238DA">
        <w:t>ö</w:t>
      </w:r>
      <w:r w:rsidRPr="000238DA">
        <w:t>randeskapet förväntas också informera om det fortsatta förhandlingsarbetet. Jag ber att få hänvisa till det skriftliga materialet.</w:t>
      </w:r>
    </w:p>
    <w:p w:rsidR="00682E23" w:rsidRPr="000238DA" w:rsidRDefault="00682E23" w:rsidP="00682E23">
      <w:pPr>
        <w:pStyle w:val="Rubrik2"/>
      </w:pPr>
      <w:bookmarkStart w:id="1036" w:name="_Toc290364143"/>
      <w:bookmarkStart w:id="1037" w:name="_Toc290368568"/>
      <w:bookmarkStart w:id="1038" w:name="_Toc290369265"/>
      <w:bookmarkStart w:id="1039" w:name="_Toc293409747"/>
      <w:r w:rsidRPr="000238DA">
        <w:t>Anf.</w:t>
      </w:r>
      <w:r w:rsidR="0019135F" w:rsidRPr="000238DA">
        <w:t>  255  </w:t>
      </w:r>
      <w:r w:rsidRPr="000238DA">
        <w:t>ORDFÖRANDEN:</w:t>
      </w:r>
      <w:bookmarkEnd w:id="1036"/>
      <w:bookmarkEnd w:id="1037"/>
      <w:bookmarkEnd w:id="1038"/>
      <w:bookmarkEnd w:id="1039"/>
    </w:p>
    <w:p w:rsidR="00682E23" w:rsidRPr="000238DA" w:rsidRDefault="00682E23" w:rsidP="00682E23">
      <w:pPr>
        <w:pStyle w:val="Normaltindrag"/>
      </w:pPr>
      <w:r w:rsidRPr="000238DA">
        <w:t>Vi tackar för informationen under punkt 11 och går vidare till pun</w:t>
      </w:r>
      <w:r w:rsidRPr="000238DA">
        <w:t>k</w:t>
      </w:r>
      <w:r w:rsidRPr="000238DA">
        <w:t>terna 12 och 13, som jag tror att vi ska hantera i ett sammanhang.</w:t>
      </w:r>
    </w:p>
    <w:p w:rsidR="00682E23" w:rsidRPr="000238DA" w:rsidRDefault="00682E23" w:rsidP="00682E23">
      <w:pPr>
        <w:pStyle w:val="Rubrik2"/>
      </w:pPr>
      <w:bookmarkStart w:id="1040" w:name="_Toc290364144"/>
      <w:bookmarkStart w:id="1041" w:name="_Toc290368569"/>
      <w:bookmarkStart w:id="1042" w:name="_Toc290369266"/>
      <w:bookmarkStart w:id="1043" w:name="_Toc293409748"/>
      <w:r w:rsidRPr="000238DA">
        <w:t>Anf.</w:t>
      </w:r>
      <w:r w:rsidR="0019135F" w:rsidRPr="000238DA">
        <w:t>  256  </w:t>
      </w:r>
      <w:r w:rsidRPr="000238DA">
        <w:t>Statssekreterare MAGNUS GRANER:</w:t>
      </w:r>
      <w:bookmarkEnd w:id="1040"/>
      <w:bookmarkEnd w:id="1041"/>
      <w:bookmarkEnd w:id="1042"/>
      <w:bookmarkEnd w:id="1043"/>
    </w:p>
    <w:p w:rsidR="00682E23" w:rsidRPr="000238DA" w:rsidRDefault="00682E23" w:rsidP="00682E23">
      <w:pPr>
        <w:pStyle w:val="Normaltindrag"/>
      </w:pPr>
      <w:r w:rsidRPr="000238DA">
        <w:t>Herr ordförande! Under dessa två dagordning</w:t>
      </w:r>
      <w:r w:rsidRPr="000238DA">
        <w:t>s</w:t>
      </w:r>
      <w:r w:rsidRPr="000238DA">
        <w:t>punkter kommer kommissionen att informera om det helt nyligen framlagda förordning</w:t>
      </w:r>
      <w:r w:rsidRPr="000238DA">
        <w:t>s</w:t>
      </w:r>
      <w:r w:rsidRPr="000238DA">
        <w:t>förslaget om makars respektive partners förmögenhetsförhållanden. Sv</w:t>
      </w:r>
      <w:r w:rsidRPr="000238DA">
        <w:t>e</w:t>
      </w:r>
      <w:r w:rsidRPr="000238DA">
        <w:t>rige välkomnar att kommissionen nu lägger fram förslag till gemensa</w:t>
      </w:r>
      <w:r w:rsidRPr="000238DA">
        <w:t>m</w:t>
      </w:r>
      <w:r w:rsidRPr="000238DA">
        <w:t>ma internationella privaträttsliga regler om makars och registrerade par</w:t>
      </w:r>
      <w:r w:rsidRPr="000238DA">
        <w:t>t</w:t>
      </w:r>
      <w:r w:rsidRPr="000238DA">
        <w:t>ners förmögenhetsförhållanden. Det finns ett verkligt stort praktiskt b</w:t>
      </w:r>
      <w:r w:rsidRPr="000238DA">
        <w:t>e</w:t>
      </w:r>
      <w:r w:rsidRPr="000238DA">
        <w:t>hov av sådana regler, regler för den enskilde medbo</w:t>
      </w:r>
      <w:r w:rsidRPr="000238DA">
        <w:t>r</w:t>
      </w:r>
      <w:r w:rsidRPr="000238DA">
        <w:t>garen som är av märkbar nytta. Vi anser att det måste vara möjligt att snabbt och utan stora kos</w:t>
      </w:r>
      <w:r w:rsidRPr="000238DA">
        <w:t>t</w:t>
      </w:r>
      <w:r w:rsidRPr="000238DA">
        <w:t>nader kunna ordna sina privata ekonomiska angelägenheter oavsett var i Europa egendomen finns. Det är positivt att den rättsliga gru</w:t>
      </w:r>
      <w:r w:rsidRPr="000238DA">
        <w:t>n</w:t>
      </w:r>
      <w:r w:rsidRPr="000238DA">
        <w:t>den är familjerätt.</w:t>
      </w:r>
    </w:p>
    <w:p w:rsidR="00682E23" w:rsidRPr="000238DA" w:rsidRDefault="00682E23" w:rsidP="00682E23">
      <w:pPr>
        <w:pStyle w:val="Normaltindrag"/>
      </w:pPr>
      <w:r w:rsidRPr="000238DA">
        <w:t>Det svenska regelverket om makars förmögenhetsförhållanden omfa</w:t>
      </w:r>
      <w:r w:rsidRPr="000238DA">
        <w:t>t</w:t>
      </w:r>
      <w:r w:rsidRPr="000238DA">
        <w:t>tar såväl makar av olika kön som makar av samma kön samt registrerade partner. Vi är därför mycket glada att kommi</w:t>
      </w:r>
      <w:r w:rsidRPr="000238DA">
        <w:t>s</w:t>
      </w:r>
      <w:r w:rsidRPr="000238DA">
        <w:t>sionen uttalat att de båda förslagen är könsn</w:t>
      </w:r>
      <w:r w:rsidRPr="000238DA">
        <w:t>e</w:t>
      </w:r>
      <w:r w:rsidRPr="000238DA">
        <w:t>utrala. Det är dock beklagligt att kommissionen har valt att lägga fram två olika förslag med delvis olika lösningar, eftersom samma problem och svårigheter gör sig gällande oavsett om p</w:t>
      </w:r>
      <w:r w:rsidRPr="000238DA">
        <w:t>a</w:t>
      </w:r>
      <w:r w:rsidRPr="000238DA">
        <w:t>ren är gifta eller registrerade partner.</w:t>
      </w:r>
    </w:p>
    <w:p w:rsidR="00682E23" w:rsidRPr="000238DA" w:rsidRDefault="00682E23" w:rsidP="00682E23">
      <w:pPr>
        <w:pStyle w:val="Normaltindrag"/>
      </w:pPr>
      <w:r w:rsidRPr="000238DA">
        <w:t>En viktig fråga för oss är att bevaka att förhandlingarna inte leder till diskriminering på grund av kön eller sexuell läggning. Vi har för avsikt att återkomma till riksdagen när det gäller dessa förslag, bland annat vid inform</w:t>
      </w:r>
      <w:r w:rsidRPr="000238DA">
        <w:t>a</w:t>
      </w:r>
      <w:r w:rsidRPr="000238DA">
        <w:t>tionstillfällen i civilutskottet under våren. I övrigt får jag hänvisa till det skriftliga m</w:t>
      </w:r>
      <w:r w:rsidRPr="000238DA">
        <w:t>a</w:t>
      </w:r>
      <w:r w:rsidRPr="000238DA">
        <w:t>terialet.</w:t>
      </w:r>
    </w:p>
    <w:p w:rsidR="00682E23" w:rsidRPr="000238DA" w:rsidRDefault="00682E23" w:rsidP="00682E23">
      <w:pPr>
        <w:pStyle w:val="Rubrik2"/>
      </w:pPr>
      <w:bookmarkStart w:id="1044" w:name="_Toc290364145"/>
      <w:bookmarkStart w:id="1045" w:name="_Toc290368570"/>
      <w:bookmarkStart w:id="1046" w:name="_Toc290369267"/>
      <w:bookmarkStart w:id="1047" w:name="_Toc293409749"/>
      <w:r w:rsidRPr="000238DA">
        <w:t>Anf.</w:t>
      </w:r>
      <w:r w:rsidR="0019135F" w:rsidRPr="000238DA">
        <w:t>  257  </w:t>
      </w:r>
      <w:r w:rsidRPr="000238DA">
        <w:t>ORDFÖRANDEN:</w:t>
      </w:r>
      <w:bookmarkEnd w:id="1044"/>
      <w:bookmarkEnd w:id="1045"/>
      <w:bookmarkEnd w:id="1046"/>
      <w:bookmarkEnd w:id="1047"/>
    </w:p>
    <w:p w:rsidR="00682E23" w:rsidRPr="000238DA" w:rsidRDefault="00682E23" w:rsidP="00682E23">
      <w:pPr>
        <w:pStyle w:val="Normaltindrag"/>
      </w:pPr>
      <w:r w:rsidRPr="000238DA">
        <w:t>Detta är informationspunkter. Vi tackar för informationen under punkterna 12 och 13 och går över till punkt 14, som är en diskussion</w:t>
      </w:r>
      <w:r w:rsidRPr="000238DA">
        <w:t>s</w:t>
      </w:r>
      <w:r w:rsidRPr="000238DA">
        <w:t>punkt om en EU-agenda för barns rättigheter.</w:t>
      </w:r>
    </w:p>
    <w:p w:rsidR="00682E23" w:rsidRPr="000238DA" w:rsidRDefault="00682E23" w:rsidP="00682E23">
      <w:pPr>
        <w:pStyle w:val="Rubrik2"/>
      </w:pPr>
      <w:bookmarkStart w:id="1048" w:name="_Toc290364146"/>
      <w:bookmarkStart w:id="1049" w:name="_Toc290368571"/>
      <w:bookmarkStart w:id="1050" w:name="_Toc290369268"/>
      <w:bookmarkStart w:id="1051" w:name="_Toc293409750"/>
      <w:r w:rsidRPr="000238DA">
        <w:t>Anf.</w:t>
      </w:r>
      <w:r w:rsidR="0019135F" w:rsidRPr="000238DA">
        <w:t>  258  </w:t>
      </w:r>
      <w:r w:rsidRPr="000238DA">
        <w:t>Statssekreterare MAGNUS GRANER:</w:t>
      </w:r>
      <w:bookmarkEnd w:id="1048"/>
      <w:bookmarkEnd w:id="1049"/>
      <w:bookmarkEnd w:id="1050"/>
      <w:bookmarkEnd w:id="1051"/>
    </w:p>
    <w:p w:rsidR="00682E23" w:rsidRPr="000238DA" w:rsidRDefault="00682E23" w:rsidP="00682E23">
      <w:pPr>
        <w:pStyle w:val="Normaltindrag"/>
      </w:pPr>
      <w:r w:rsidRPr="000238DA">
        <w:t>Herr ordförande! Vid rådsmötet nästa vecka förväntas kommissionen presentera meddelandet om en EU-agenda för barns rättigheter. Ordf</w:t>
      </w:r>
      <w:r w:rsidRPr="000238DA">
        <w:t>ö</w:t>
      </w:r>
      <w:r w:rsidRPr="000238DA">
        <w:t>r</w:t>
      </w:r>
      <w:r w:rsidR="00326B7B" w:rsidRPr="000238DA">
        <w:softHyphen/>
      </w:r>
      <w:r w:rsidRPr="000238DA">
        <w:t>andeskapet kommer därefter troligtvis att i</w:t>
      </w:r>
      <w:r w:rsidRPr="000238DA">
        <w:t>n</w:t>
      </w:r>
      <w:r w:rsidRPr="000238DA">
        <w:t>formera om hur man önskar följa upp meddelandet. Syftet med meddelandet är att åter bekrä</w:t>
      </w:r>
      <w:r w:rsidRPr="000238DA">
        <w:t>f</w:t>
      </w:r>
      <w:r w:rsidRPr="000238DA">
        <w:t>ta det starka engagemanget från alla EU-institutioner och medlemsstater när det gäller att främja och skydda barns rättigheter i all relevant EU-politik och omsätta detta engag</w:t>
      </w:r>
      <w:r w:rsidRPr="000238DA">
        <w:t>e</w:t>
      </w:r>
      <w:r w:rsidRPr="000238DA">
        <w:t>mang i konkreta resultat.</w:t>
      </w:r>
    </w:p>
    <w:p w:rsidR="00682E23" w:rsidRPr="000238DA" w:rsidRDefault="00682E23" w:rsidP="00682E23">
      <w:pPr>
        <w:pStyle w:val="Normaltindrag"/>
      </w:pPr>
      <w:r w:rsidRPr="000238DA">
        <w:t>Meddelandets utgångspunkt är att barns rä</w:t>
      </w:r>
      <w:r w:rsidRPr="000238DA">
        <w:t>t</w:t>
      </w:r>
      <w:r w:rsidRPr="000238DA">
        <w:t>tigheter alltid ska beaktas i alla åtgärder på EU-nivå som påverkar barn. Meddelandet ger u</w:t>
      </w:r>
      <w:r w:rsidRPr="000238DA">
        <w:t>t</w:t>
      </w:r>
      <w:r w:rsidRPr="000238DA">
        <w:t>tryck för samma målsättning som vägleder den svenska regeringens barnrättspol</w:t>
      </w:r>
      <w:r w:rsidRPr="000238DA">
        <w:t>i</w:t>
      </w:r>
      <w:r w:rsidRPr="000238DA">
        <w:t>tik liksom den av riksdagen nyligen godkända strategin för att förstärka barnens rättigheter i Sverige.</w:t>
      </w:r>
    </w:p>
    <w:p w:rsidR="00682E23" w:rsidRPr="000238DA" w:rsidRDefault="00682E23" w:rsidP="00682E23">
      <w:pPr>
        <w:pStyle w:val="Normaltindrag"/>
      </w:pPr>
      <w:r w:rsidRPr="000238DA">
        <w:t>Det finns ännu inte någon information om hur det ungerska ordföra</w:t>
      </w:r>
      <w:r w:rsidRPr="000238DA">
        <w:t>n</w:t>
      </w:r>
      <w:r w:rsidRPr="000238DA">
        <w:t>deskapet önskar följa upp kommissionens meddelande. Med kort varsel har ordförandeskapet dock meddelat att man i samband med denna da</w:t>
      </w:r>
      <w:r w:rsidRPr="000238DA">
        <w:t>g</w:t>
      </w:r>
      <w:r w:rsidRPr="000238DA">
        <w:t>ordningspunkt eventuellt ko</w:t>
      </w:r>
      <w:r w:rsidRPr="000238DA">
        <w:t>m</w:t>
      </w:r>
      <w:r w:rsidRPr="000238DA">
        <w:t>mer att bjuda upp till diskussion om hur man bäst skyddar och värnar barn i rättsliga sa</w:t>
      </w:r>
      <w:r w:rsidRPr="000238DA">
        <w:t>m</w:t>
      </w:r>
      <w:r w:rsidRPr="000238DA">
        <w:t>manhang. Detta är en komplex fråga, och vi vet inte vilka aspekter med bäring på EU-samarbe</w:t>
      </w:r>
      <w:r w:rsidR="00326B7B" w:rsidRPr="000238DA">
        <w:softHyphen/>
      </w:r>
      <w:r w:rsidRPr="000238DA">
        <w:t>te som ordförandeskapet har tänkt ta upp.</w:t>
      </w:r>
    </w:p>
    <w:p w:rsidR="00682E23" w:rsidRPr="000238DA" w:rsidRDefault="00682E23" w:rsidP="00682E23">
      <w:pPr>
        <w:pStyle w:val="Normaltindrag"/>
      </w:pPr>
      <w:r w:rsidRPr="000238DA">
        <w:t>Jag kan allmänt säga att regeringen välkomnar att man anlägger ett barnrättsperspektiv på alla åtgärder inom EU som rör barn. Vi välko</w:t>
      </w:r>
      <w:r w:rsidRPr="000238DA">
        <w:t>m</w:t>
      </w:r>
      <w:r w:rsidRPr="000238DA">
        <w:t>nar också ett erfarenhetsutbyte mellan medlem</w:t>
      </w:r>
      <w:r w:rsidRPr="000238DA">
        <w:t>s</w:t>
      </w:r>
      <w:r w:rsidRPr="000238DA">
        <w:t>staterna i arbetet med att främja och skydda barns rättigheter.</w:t>
      </w:r>
    </w:p>
    <w:p w:rsidR="00682E23" w:rsidRPr="000238DA" w:rsidRDefault="00682E23" w:rsidP="00682E23">
      <w:pPr>
        <w:pStyle w:val="Rubrik2"/>
      </w:pPr>
      <w:bookmarkStart w:id="1052" w:name="_Toc290364147"/>
      <w:bookmarkStart w:id="1053" w:name="_Toc290368572"/>
      <w:bookmarkStart w:id="1054" w:name="_Toc290369269"/>
      <w:bookmarkStart w:id="1055" w:name="_Toc293409751"/>
      <w:r w:rsidRPr="000238DA">
        <w:t>Anf.</w:t>
      </w:r>
      <w:r w:rsidR="0019135F" w:rsidRPr="000238DA">
        <w:t>  259  </w:t>
      </w:r>
      <w:r w:rsidRPr="000238DA">
        <w:t>JONAS SJÖSTEDT (V):</w:t>
      </w:r>
      <w:bookmarkEnd w:id="1052"/>
      <w:bookmarkEnd w:id="1053"/>
      <w:bookmarkEnd w:id="1054"/>
      <w:bookmarkEnd w:id="1055"/>
    </w:p>
    <w:p w:rsidR="00682E23" w:rsidRPr="000238DA" w:rsidRDefault="00682E23" w:rsidP="00682E23">
      <w:pPr>
        <w:pStyle w:val="Normaltindrag"/>
      </w:pPr>
      <w:r w:rsidRPr="000238DA">
        <w:t>Vilken roll kommer FN:s barnkonvention att ha i detta arbete?</w:t>
      </w:r>
    </w:p>
    <w:p w:rsidR="00682E23" w:rsidRPr="000238DA" w:rsidRDefault="00682E23" w:rsidP="00682E23">
      <w:pPr>
        <w:pStyle w:val="Rubrik2"/>
      </w:pPr>
      <w:bookmarkStart w:id="1056" w:name="_Toc290364148"/>
      <w:bookmarkStart w:id="1057" w:name="_Toc290368573"/>
      <w:bookmarkStart w:id="1058" w:name="_Toc290369270"/>
      <w:bookmarkStart w:id="1059" w:name="_Toc293409752"/>
      <w:r w:rsidRPr="000238DA">
        <w:t>Anf.</w:t>
      </w:r>
      <w:r w:rsidR="0019135F" w:rsidRPr="000238DA">
        <w:t>  260  </w:t>
      </w:r>
      <w:r w:rsidRPr="000238DA">
        <w:t>Departementssekreterare WIVI-ANNE HULT:</w:t>
      </w:r>
      <w:bookmarkEnd w:id="1056"/>
      <w:bookmarkEnd w:id="1057"/>
      <w:bookmarkEnd w:id="1058"/>
      <w:bookmarkEnd w:id="1059"/>
    </w:p>
    <w:p w:rsidR="00682E23" w:rsidRPr="000238DA" w:rsidRDefault="00682E23" w:rsidP="00682E23">
      <w:pPr>
        <w:pStyle w:val="Normaltindrag"/>
      </w:pPr>
      <w:r w:rsidRPr="000238DA">
        <w:t>Det enda vi har sett i det här läget är kommissionens meddelande, som egentligen är en agenda för hur de tänker jobba vidare. Vi får vänta tills vi ser några konkreta förslag till direktiv och hur man väljer att plocka in det i diskussionen. Men det kommer att relateras till barnko</w:t>
      </w:r>
      <w:r w:rsidRPr="000238DA">
        <w:t>n</w:t>
      </w:r>
      <w:r w:rsidRPr="000238DA">
        <w:t>ventionen.</w:t>
      </w:r>
    </w:p>
    <w:p w:rsidR="00682E23" w:rsidRPr="000238DA" w:rsidRDefault="00682E23" w:rsidP="00682E23">
      <w:pPr>
        <w:pStyle w:val="Rubrik2"/>
      </w:pPr>
      <w:bookmarkStart w:id="1060" w:name="_Toc290364149"/>
      <w:bookmarkStart w:id="1061" w:name="_Toc290368574"/>
      <w:bookmarkStart w:id="1062" w:name="_Toc290369271"/>
      <w:bookmarkStart w:id="1063" w:name="_Toc293409753"/>
      <w:r w:rsidRPr="000238DA">
        <w:t>Anf.</w:t>
      </w:r>
      <w:r w:rsidR="0019135F" w:rsidRPr="000238DA">
        <w:t>  261  </w:t>
      </w:r>
      <w:r w:rsidRPr="000238DA">
        <w:t>ORDFÖRANDEN:</w:t>
      </w:r>
      <w:bookmarkEnd w:id="1060"/>
      <w:bookmarkEnd w:id="1061"/>
      <w:bookmarkEnd w:id="1062"/>
      <w:bookmarkEnd w:id="1063"/>
    </w:p>
    <w:p w:rsidR="00682E23" w:rsidRPr="000238DA" w:rsidRDefault="00682E23" w:rsidP="00682E23">
      <w:pPr>
        <w:pStyle w:val="Normaltindrag"/>
      </w:pPr>
      <w:r w:rsidRPr="000238DA">
        <w:t>Vi får väl återkomma till denna fråga, Jonas Sjöstedt. Jag tycker oc</w:t>
      </w:r>
      <w:r w:rsidRPr="000238DA">
        <w:t>k</w:t>
      </w:r>
      <w:r w:rsidRPr="000238DA">
        <w:t>så att den är berätt</w:t>
      </w:r>
      <w:r w:rsidRPr="000238DA">
        <w:t>i</w:t>
      </w:r>
      <w:r w:rsidRPr="000238DA">
        <w:t>gad.</w:t>
      </w:r>
    </w:p>
    <w:p w:rsidR="00682E23" w:rsidRPr="000238DA" w:rsidRDefault="00682E23" w:rsidP="00682E23">
      <w:pPr>
        <w:pStyle w:val="Normaltindrag"/>
      </w:pPr>
      <w:r w:rsidRPr="000238DA">
        <w:t>Därmed finner jag att det finns stöd för r</w:t>
      </w:r>
      <w:r w:rsidRPr="000238DA">
        <w:t>e</w:t>
      </w:r>
      <w:r w:rsidRPr="000238DA">
        <w:t>geringens upplägg inför de fortsatta diskussi</w:t>
      </w:r>
      <w:r w:rsidRPr="000238DA">
        <w:t>o</w:t>
      </w:r>
      <w:r w:rsidRPr="000238DA">
        <w:t>nerna under punkt 14.</w:t>
      </w:r>
    </w:p>
    <w:p w:rsidR="00682E23" w:rsidRPr="000238DA" w:rsidRDefault="00682E23" w:rsidP="00682E23">
      <w:pPr>
        <w:pStyle w:val="Normaltindrag"/>
      </w:pPr>
      <w:r w:rsidRPr="000238DA">
        <w:t>Vi går över till punkt 15 om den officiella tidningen. Det är väl en r</w:t>
      </w:r>
      <w:r w:rsidRPr="000238DA">
        <w:t>e</w:t>
      </w:r>
      <w:r w:rsidRPr="000238DA">
        <w:t>lativt snabbt avkl</w:t>
      </w:r>
      <w:r w:rsidRPr="000238DA">
        <w:t>a</w:t>
      </w:r>
      <w:r w:rsidRPr="000238DA">
        <w:t>rad punkt.</w:t>
      </w:r>
    </w:p>
    <w:p w:rsidR="00682E23" w:rsidRPr="000238DA" w:rsidRDefault="00682E23" w:rsidP="00682E23">
      <w:pPr>
        <w:pStyle w:val="Rubrik2"/>
      </w:pPr>
      <w:bookmarkStart w:id="1064" w:name="_Toc290364150"/>
      <w:bookmarkStart w:id="1065" w:name="_Toc290368575"/>
      <w:bookmarkStart w:id="1066" w:name="_Toc290369272"/>
      <w:bookmarkStart w:id="1067" w:name="_Toc293409754"/>
      <w:r w:rsidRPr="000238DA">
        <w:t>Anf.</w:t>
      </w:r>
      <w:r w:rsidR="0019135F" w:rsidRPr="000238DA">
        <w:t>  262  </w:t>
      </w:r>
      <w:r w:rsidRPr="000238DA">
        <w:t>Statssekreterare MAGNUS GRANER:</w:t>
      </w:r>
      <w:bookmarkEnd w:id="1064"/>
      <w:bookmarkEnd w:id="1065"/>
      <w:bookmarkEnd w:id="1066"/>
      <w:bookmarkEnd w:id="1067"/>
    </w:p>
    <w:p w:rsidR="00682E23" w:rsidRPr="000238DA" w:rsidRDefault="00682E23" w:rsidP="00682E23">
      <w:pPr>
        <w:pStyle w:val="Normaltindrag"/>
      </w:pPr>
      <w:r w:rsidRPr="000238DA">
        <w:t>Som ni känner till ska antagna rättsakter inom EU offentliggöras i EU:s officiella tidning. Tidningen finns tillgänglig både i pa</w:t>
      </w:r>
      <w:r w:rsidRPr="000238DA">
        <w:t>p</w:t>
      </w:r>
      <w:r w:rsidRPr="000238DA">
        <w:t>persform och i elektronisk form. Det är för närvarande pappersversionen som är den offic</w:t>
      </w:r>
      <w:r w:rsidRPr="000238DA">
        <w:t>i</w:t>
      </w:r>
      <w:r w:rsidRPr="000238DA">
        <w:t>ella versionen. Den elektroniska versionen har ingen rättslig status. Vid rådsmötet nästa vecka förväntas kommissionen presentera ett förslag till förordning om elektroniskt offen</w:t>
      </w:r>
      <w:r w:rsidRPr="000238DA">
        <w:t>t</w:t>
      </w:r>
      <w:r w:rsidRPr="000238DA">
        <w:t>liggörande av den officiella tidningen. Försl</w:t>
      </w:r>
      <w:r w:rsidRPr="000238DA">
        <w:t>a</w:t>
      </w:r>
      <w:r w:rsidRPr="000238DA">
        <w:t>get innebär att det som huvudregel endast ska vara den elektroniska versionen som är giltig och har rättslig verkan. Syftet med förslaget är bland annat att medborgarna ska kunna förl</w:t>
      </w:r>
      <w:r w:rsidRPr="000238DA">
        <w:t>i</w:t>
      </w:r>
      <w:r w:rsidRPr="000238DA">
        <w:t>ta sig på den elektroniska versionen, som är både gratis och lättillgänglig.</w:t>
      </w:r>
    </w:p>
    <w:p w:rsidR="00682E23" w:rsidRPr="000238DA" w:rsidRDefault="00682E23" w:rsidP="00682E23">
      <w:pPr>
        <w:pStyle w:val="Rubrik2"/>
      </w:pPr>
      <w:bookmarkStart w:id="1068" w:name="_Toc290364151"/>
      <w:bookmarkStart w:id="1069" w:name="_Toc290368576"/>
      <w:bookmarkStart w:id="1070" w:name="_Toc290369273"/>
      <w:bookmarkStart w:id="1071" w:name="_Toc293409755"/>
      <w:r w:rsidRPr="000238DA">
        <w:t>Anf.</w:t>
      </w:r>
      <w:r w:rsidR="0019135F" w:rsidRPr="000238DA">
        <w:t>  263  </w:t>
      </w:r>
      <w:r w:rsidRPr="000238DA">
        <w:t>ORDFÖRANDEN:</w:t>
      </w:r>
      <w:bookmarkEnd w:id="1068"/>
      <w:bookmarkEnd w:id="1069"/>
      <w:bookmarkEnd w:id="1070"/>
      <w:bookmarkEnd w:id="1071"/>
    </w:p>
    <w:p w:rsidR="00682E23" w:rsidRPr="000238DA" w:rsidRDefault="00682E23" w:rsidP="00682E23">
      <w:pPr>
        <w:pStyle w:val="Normaltindrag"/>
      </w:pPr>
      <w:r w:rsidRPr="000238DA">
        <w:t>Vi tackar för informationen.</w:t>
      </w:r>
    </w:p>
    <w:p w:rsidR="00682E23" w:rsidRPr="000238DA" w:rsidRDefault="00682E23" w:rsidP="00682E23">
      <w:pPr>
        <w:pStyle w:val="Normaltindrag"/>
      </w:pPr>
      <w:r w:rsidRPr="000238DA">
        <w:t>Punkt 22 är struken. Punkt 23 gäller genomf</w:t>
      </w:r>
      <w:r w:rsidRPr="000238DA">
        <w:t>ö</w:t>
      </w:r>
      <w:r w:rsidRPr="000238DA">
        <w:t>randet av avtalet mellan EU och USA om progra</w:t>
      </w:r>
      <w:r w:rsidRPr="000238DA">
        <w:t>m</w:t>
      </w:r>
      <w:r w:rsidRPr="000238DA">
        <w:t>met för att spåra finansiering av terrorism. Det är en informationspunkt.</w:t>
      </w:r>
    </w:p>
    <w:p w:rsidR="00682E23" w:rsidRPr="000238DA" w:rsidRDefault="00682E23" w:rsidP="00682E23">
      <w:pPr>
        <w:pStyle w:val="Rubrik2"/>
      </w:pPr>
      <w:bookmarkStart w:id="1072" w:name="_Toc290364152"/>
      <w:bookmarkStart w:id="1073" w:name="_Toc290368577"/>
      <w:bookmarkStart w:id="1074" w:name="_Toc290369274"/>
      <w:bookmarkStart w:id="1075" w:name="_Toc293409756"/>
      <w:r w:rsidRPr="000238DA">
        <w:t>Anf.</w:t>
      </w:r>
      <w:r w:rsidR="0019135F" w:rsidRPr="000238DA">
        <w:t>  264  </w:t>
      </w:r>
      <w:r w:rsidRPr="000238DA">
        <w:t>Statssekreterare MAGNUS GRANER:</w:t>
      </w:r>
      <w:bookmarkEnd w:id="1072"/>
      <w:bookmarkEnd w:id="1073"/>
      <w:bookmarkEnd w:id="1074"/>
      <w:bookmarkEnd w:id="1075"/>
    </w:p>
    <w:p w:rsidR="00682E23" w:rsidRPr="000238DA" w:rsidRDefault="00682E23" w:rsidP="00682E23">
      <w:pPr>
        <w:pStyle w:val="Normaltindrag"/>
      </w:pPr>
      <w:r w:rsidRPr="000238DA">
        <w:t>Denna informationspunkt fanns med på dagor</w:t>
      </w:r>
      <w:r w:rsidRPr="000238DA">
        <w:t>d</w:t>
      </w:r>
      <w:r w:rsidRPr="000238DA">
        <w:t>ningen redan vid förra RIF-rådet men ströks då av tidsskäl. Nu kommer samma punkt tillbaka, och jag hänvisar därför till informationen i</w:t>
      </w:r>
      <w:r w:rsidRPr="000238DA">
        <w:t>n</w:t>
      </w:r>
      <w:r w:rsidRPr="000238DA">
        <w:t>för det förra rådsmötet. Den föreligger i skrift.</w:t>
      </w:r>
    </w:p>
    <w:p w:rsidR="00682E23" w:rsidRPr="000238DA" w:rsidRDefault="00682E23" w:rsidP="00682E23">
      <w:pPr>
        <w:pStyle w:val="Rubrik2"/>
      </w:pPr>
      <w:bookmarkStart w:id="1076" w:name="_Toc290364153"/>
      <w:bookmarkStart w:id="1077" w:name="_Toc290368578"/>
      <w:bookmarkStart w:id="1078" w:name="_Toc290369275"/>
      <w:bookmarkStart w:id="1079" w:name="_Toc293409757"/>
      <w:r w:rsidRPr="000238DA">
        <w:t>Anf.</w:t>
      </w:r>
      <w:r w:rsidR="0019135F" w:rsidRPr="000238DA">
        <w:t>  265  </w:t>
      </w:r>
      <w:r w:rsidRPr="000238DA">
        <w:t>ORDFÖRANDEN:</w:t>
      </w:r>
      <w:bookmarkEnd w:id="1076"/>
      <w:bookmarkEnd w:id="1077"/>
      <w:bookmarkEnd w:id="1078"/>
      <w:bookmarkEnd w:id="1079"/>
    </w:p>
    <w:p w:rsidR="00682E23" w:rsidRPr="000238DA" w:rsidRDefault="00682E23" w:rsidP="00682E23">
      <w:pPr>
        <w:pStyle w:val="Normaltindrag"/>
      </w:pPr>
      <w:r w:rsidRPr="000238DA">
        <w:t>Vi tackar för informationen och går vidare till punkt 24.</w:t>
      </w:r>
    </w:p>
    <w:p w:rsidR="00682E23" w:rsidRPr="000238DA" w:rsidRDefault="00682E23" w:rsidP="00682E23">
      <w:pPr>
        <w:pStyle w:val="Rubrik2"/>
      </w:pPr>
      <w:bookmarkStart w:id="1080" w:name="_Toc290364154"/>
      <w:bookmarkStart w:id="1081" w:name="_Toc290368579"/>
      <w:bookmarkStart w:id="1082" w:name="_Toc290369276"/>
      <w:bookmarkStart w:id="1083" w:name="_Toc293409758"/>
      <w:r w:rsidRPr="000238DA">
        <w:t>Anf.</w:t>
      </w:r>
      <w:r w:rsidR="0019135F" w:rsidRPr="000238DA">
        <w:t>  266  </w:t>
      </w:r>
      <w:r w:rsidRPr="000238DA">
        <w:t>Statssekreterare MAGNUS GRANER:</w:t>
      </w:r>
      <w:bookmarkEnd w:id="1080"/>
      <w:bookmarkEnd w:id="1081"/>
      <w:bookmarkEnd w:id="1082"/>
      <w:bookmarkEnd w:id="1083"/>
    </w:p>
    <w:p w:rsidR="00682E23" w:rsidRPr="000238DA" w:rsidRDefault="00682E23" w:rsidP="00682E23">
      <w:pPr>
        <w:pStyle w:val="Normaltindrag"/>
      </w:pPr>
      <w:r w:rsidRPr="000238DA">
        <w:t>Ordförandeskapet har meddelat att rådets slutsatser om ett förstärkt samarbete mellan Europol och SECI-centret kommer att antas som en A-punkt vid rådsmötet. Jag hänvisar därför till det skriftliga materialet.</w:t>
      </w:r>
    </w:p>
    <w:p w:rsidR="00682E23" w:rsidRPr="000238DA" w:rsidRDefault="00682E23" w:rsidP="00682E23">
      <w:pPr>
        <w:pStyle w:val="Rubrik2"/>
      </w:pPr>
      <w:bookmarkStart w:id="1084" w:name="_Toc290364155"/>
      <w:bookmarkStart w:id="1085" w:name="_Toc290368580"/>
      <w:bookmarkStart w:id="1086" w:name="_Toc290369277"/>
      <w:bookmarkStart w:id="1087" w:name="_Toc293409759"/>
      <w:r w:rsidRPr="000238DA">
        <w:t>Anf.</w:t>
      </w:r>
      <w:r w:rsidR="0019135F" w:rsidRPr="000238DA">
        <w:t>  267  </w:t>
      </w:r>
      <w:r w:rsidRPr="000238DA">
        <w:t>ORDFÖRANDEN:</w:t>
      </w:r>
      <w:bookmarkEnd w:id="1084"/>
      <w:bookmarkEnd w:id="1085"/>
      <w:bookmarkEnd w:id="1086"/>
      <w:bookmarkEnd w:id="1087"/>
    </w:p>
    <w:p w:rsidR="00682E23" w:rsidRPr="000238DA" w:rsidRDefault="00682E23" w:rsidP="00682E23">
      <w:pPr>
        <w:pStyle w:val="Normaltindrag"/>
      </w:pPr>
      <w:r w:rsidRPr="000238DA">
        <w:t>Vi går vidare till ärendena under Gemensamma kommittén. Punkt 2 gäller SIS II och är en i</w:t>
      </w:r>
      <w:r w:rsidRPr="000238DA">
        <w:t>n</w:t>
      </w:r>
      <w:r w:rsidRPr="000238DA">
        <w:t>formationspunkt.</w:t>
      </w:r>
    </w:p>
    <w:p w:rsidR="00682E23" w:rsidRPr="000238DA" w:rsidRDefault="00682E23" w:rsidP="00682E23">
      <w:pPr>
        <w:pStyle w:val="Rubrik2"/>
      </w:pPr>
      <w:bookmarkStart w:id="1088" w:name="_Toc290364156"/>
      <w:bookmarkStart w:id="1089" w:name="_Toc290368581"/>
      <w:bookmarkStart w:id="1090" w:name="_Toc290369278"/>
      <w:bookmarkStart w:id="1091" w:name="_Toc293409760"/>
      <w:r w:rsidRPr="000238DA">
        <w:t>Anf.</w:t>
      </w:r>
      <w:r w:rsidR="0019135F" w:rsidRPr="000238DA">
        <w:t>  268  </w:t>
      </w:r>
      <w:r w:rsidRPr="000238DA">
        <w:t>Statssekreterare MAGNUS GRANER:</w:t>
      </w:r>
      <w:bookmarkEnd w:id="1088"/>
      <w:bookmarkEnd w:id="1089"/>
      <w:bookmarkEnd w:id="1090"/>
      <w:bookmarkEnd w:id="1091"/>
    </w:p>
    <w:p w:rsidR="00682E23" w:rsidRPr="000238DA" w:rsidRDefault="00682E23" w:rsidP="00682E23">
      <w:pPr>
        <w:pStyle w:val="Normaltindrag"/>
      </w:pPr>
      <w:r w:rsidRPr="000238DA">
        <w:t>Vid rådsmötet återkommer, som vanligt, frågan om SIS II. Ni känner sedan tidigare till att kommissionen vid varje RIF-råd ger en läges</w:t>
      </w:r>
      <w:r w:rsidR="00F862B6" w:rsidRPr="000238DA">
        <w:softHyphen/>
      </w:r>
      <w:r w:rsidRPr="000238DA">
        <w:t>b</w:t>
      </w:r>
      <w:r w:rsidRPr="000238DA">
        <w:t>e</w:t>
      </w:r>
      <w:r w:rsidRPr="000238DA">
        <w:t>skrivning av projektet. Rikspolisstyrelsens tekniska experter har inte noterat några avsteg i SIS II-projektet från den planering som vi noterade vid mötet i oktober 2010. Det är all</w:t>
      </w:r>
      <w:r w:rsidRPr="000238DA">
        <w:t>t</w:t>
      </w:r>
      <w:r w:rsidRPr="000238DA">
        <w:t>så en ren informationspunkt. Det ser ut att rulla på.</w:t>
      </w:r>
    </w:p>
    <w:p w:rsidR="00682E23" w:rsidRPr="000238DA" w:rsidRDefault="00682E23" w:rsidP="00682E23">
      <w:pPr>
        <w:pStyle w:val="Rubrik2"/>
      </w:pPr>
      <w:bookmarkStart w:id="1092" w:name="_Toc290364157"/>
      <w:bookmarkStart w:id="1093" w:name="_Toc290368582"/>
      <w:bookmarkStart w:id="1094" w:name="_Toc290369279"/>
      <w:bookmarkStart w:id="1095" w:name="_Toc293409761"/>
      <w:r w:rsidRPr="000238DA">
        <w:t>Anf.</w:t>
      </w:r>
      <w:r w:rsidR="0019135F" w:rsidRPr="000238DA">
        <w:t>  269  </w:t>
      </w:r>
      <w:r w:rsidRPr="000238DA">
        <w:t>ORDFÖRANDEN:</w:t>
      </w:r>
      <w:bookmarkEnd w:id="1092"/>
      <w:bookmarkEnd w:id="1093"/>
      <w:bookmarkEnd w:id="1094"/>
      <w:bookmarkEnd w:id="1095"/>
    </w:p>
    <w:p w:rsidR="00682E23" w:rsidRPr="000238DA" w:rsidRDefault="00682E23" w:rsidP="00682E23">
      <w:pPr>
        <w:pStyle w:val="Normaltindrag"/>
      </w:pPr>
      <w:r w:rsidRPr="000238DA">
        <w:t>Vi tackar för informationen.</w:t>
      </w:r>
    </w:p>
    <w:p w:rsidR="00682E23" w:rsidRPr="000238DA" w:rsidRDefault="00682E23" w:rsidP="00682E23">
      <w:pPr>
        <w:pStyle w:val="Normaltindrag"/>
      </w:pPr>
      <w:r w:rsidRPr="000238DA">
        <w:t>Vi går till punkt 4 som är en lägesrapport om Frontex. Det är en i</w:t>
      </w:r>
      <w:r w:rsidRPr="000238DA">
        <w:t>n</w:t>
      </w:r>
      <w:r w:rsidRPr="000238DA">
        <w:t>formationspunkt.</w:t>
      </w:r>
    </w:p>
    <w:p w:rsidR="00682E23" w:rsidRPr="000238DA" w:rsidRDefault="00682E23" w:rsidP="00682E23">
      <w:pPr>
        <w:pStyle w:val="Rubrik2"/>
      </w:pPr>
      <w:bookmarkStart w:id="1096" w:name="_Toc290364158"/>
      <w:bookmarkStart w:id="1097" w:name="_Toc290368583"/>
      <w:bookmarkStart w:id="1098" w:name="_Toc290369280"/>
      <w:bookmarkStart w:id="1099" w:name="_Toc293409762"/>
      <w:r w:rsidRPr="000238DA">
        <w:t>Anf.</w:t>
      </w:r>
      <w:r w:rsidR="0019135F" w:rsidRPr="000238DA">
        <w:t>  270  </w:t>
      </w:r>
      <w:r w:rsidRPr="000238DA">
        <w:t>Statssekreterare MAGNUS GRANER:</w:t>
      </w:r>
      <w:bookmarkEnd w:id="1096"/>
      <w:bookmarkEnd w:id="1097"/>
      <w:bookmarkEnd w:id="1098"/>
      <w:bookmarkEnd w:id="1099"/>
    </w:p>
    <w:p w:rsidR="00682E23" w:rsidRPr="000238DA" w:rsidRDefault="00682E23" w:rsidP="00682E23">
      <w:pPr>
        <w:pStyle w:val="Normaltindrag"/>
      </w:pPr>
      <w:r w:rsidRPr="000238DA">
        <w:t>Herr ordförande! Vid RIF-rådets möte i november förra året gav or</w:t>
      </w:r>
      <w:r w:rsidRPr="000238DA">
        <w:t>d</w:t>
      </w:r>
      <w:r w:rsidRPr="000238DA">
        <w:t>förandeskapet en rapport om läget i förhandlingarna om Frontexföror</w:t>
      </w:r>
      <w:r w:rsidRPr="000238DA">
        <w:t>d</w:t>
      </w:r>
      <w:r w:rsidRPr="000238DA">
        <w:t>ningen. Sedan dess har den behöriga rådsarbetsgruppen nått en geme</w:t>
      </w:r>
      <w:r w:rsidRPr="000238DA">
        <w:t>n</w:t>
      </w:r>
      <w:r w:rsidRPr="000238DA">
        <w:t>sam ståndpunkt om de flesta delarna i förslaget. Samtidigt har Europ</w:t>
      </w:r>
      <w:r w:rsidRPr="000238DA">
        <w:t>a</w:t>
      </w:r>
      <w:r w:rsidRPr="000238DA">
        <w:t>parlamentets ansvariga utskott, LIBE-utskottet, antagit sitt betänkande.</w:t>
      </w:r>
    </w:p>
    <w:p w:rsidR="00682E23" w:rsidRPr="000238DA" w:rsidRDefault="00682E23" w:rsidP="00682E23">
      <w:pPr>
        <w:pStyle w:val="Normaltindrag"/>
      </w:pPr>
      <w:r w:rsidRPr="000238DA">
        <w:t>Rådets och parlamentets ståndpunkter är till största delen ganska lika, men det finns också skillnader. En sådan skillnad är LIBE-utskottets för</w:t>
      </w:r>
      <w:r w:rsidR="00F862B6" w:rsidRPr="000238DA">
        <w:softHyphen/>
      </w:r>
      <w:r w:rsidRPr="000238DA">
        <w:t>slag om ett EU Border Guard S</w:t>
      </w:r>
      <w:r w:rsidRPr="000238DA">
        <w:t>y</w:t>
      </w:r>
      <w:r w:rsidRPr="000238DA">
        <w:t>stem, som vi fortfarande inte vet vad det bet</w:t>
      </w:r>
      <w:r w:rsidRPr="000238DA">
        <w:t>y</w:t>
      </w:r>
      <w:r w:rsidRPr="000238DA">
        <w:t>der.</w:t>
      </w:r>
    </w:p>
    <w:p w:rsidR="00682E23" w:rsidRPr="000238DA" w:rsidRDefault="00682E23" w:rsidP="00682E23">
      <w:pPr>
        <w:pStyle w:val="Normaltindrag"/>
      </w:pPr>
      <w:r w:rsidRPr="000238DA">
        <w:t>Nu ska ordförandeskapet inleda sina informella diskussioner med pa</w:t>
      </w:r>
      <w:r w:rsidRPr="000238DA">
        <w:t>r</w:t>
      </w:r>
      <w:r w:rsidRPr="000238DA">
        <w:t>lamentets rapportör, och vid vårt rådsmöte den 11–12 april ska ordföra</w:t>
      </w:r>
      <w:r w:rsidRPr="000238DA">
        <w:t>n</w:t>
      </w:r>
      <w:r w:rsidRPr="000238DA">
        <w:t>deskapet bara lämna rapport om läget i förhan</w:t>
      </w:r>
      <w:r w:rsidRPr="000238DA">
        <w:t>d</w:t>
      </w:r>
      <w:r w:rsidRPr="000238DA">
        <w:t>lingarna. Vi förväntas alltså inte framföra några ståndpunkter.</w:t>
      </w:r>
    </w:p>
    <w:p w:rsidR="00682E23" w:rsidRPr="000238DA" w:rsidRDefault="00682E23" w:rsidP="00682E23">
      <w:pPr>
        <w:pStyle w:val="Rubrik2"/>
      </w:pPr>
      <w:bookmarkStart w:id="1100" w:name="_Toc290364159"/>
      <w:bookmarkStart w:id="1101" w:name="_Toc290368584"/>
      <w:bookmarkStart w:id="1102" w:name="_Toc290369281"/>
      <w:bookmarkStart w:id="1103" w:name="_Toc293409763"/>
      <w:r w:rsidRPr="000238DA">
        <w:t>Anf.</w:t>
      </w:r>
      <w:r w:rsidR="0019135F" w:rsidRPr="000238DA">
        <w:t>  271  </w:t>
      </w:r>
      <w:r w:rsidRPr="000238DA">
        <w:t>JONAS SJÖSTEDT (V):</w:t>
      </w:r>
      <w:bookmarkEnd w:id="1100"/>
      <w:bookmarkEnd w:id="1101"/>
      <w:bookmarkEnd w:id="1102"/>
      <w:bookmarkEnd w:id="1103"/>
    </w:p>
    <w:p w:rsidR="00682E23" w:rsidRPr="000238DA" w:rsidRDefault="00682E23" w:rsidP="00682E23">
      <w:pPr>
        <w:pStyle w:val="Normaltindrag"/>
      </w:pPr>
      <w:r w:rsidRPr="000238DA">
        <w:t>Förslaget från LIBE låter som en sammanfat</w:t>
      </w:r>
      <w:r w:rsidRPr="000238DA">
        <w:t>t</w:t>
      </w:r>
      <w:r w:rsidRPr="000238DA">
        <w:t>ning av EU-parlamentet.</w:t>
      </w:r>
    </w:p>
    <w:p w:rsidR="00682E23" w:rsidRPr="000238DA" w:rsidRDefault="00682E23" w:rsidP="00682E23">
      <w:pPr>
        <w:pStyle w:val="Normaltindrag"/>
      </w:pPr>
      <w:r w:rsidRPr="000238DA">
        <w:t>Hur är parlamentets position i allmänhet? Går det mot ett mer oper</w:t>
      </w:r>
      <w:r w:rsidRPr="000238DA">
        <w:t>a</w:t>
      </w:r>
      <w:r w:rsidRPr="000238DA">
        <w:t>tivt Frontex med större befogenheter? Vill de ha utökade möjligheter, till exempel när det gäller registerinformation om personer, att kunna skicka det via Frontex?</w:t>
      </w:r>
    </w:p>
    <w:p w:rsidR="00682E23" w:rsidRPr="000238DA" w:rsidRDefault="00682E23" w:rsidP="00682E23">
      <w:pPr>
        <w:pStyle w:val="Rubrik2"/>
      </w:pPr>
      <w:bookmarkStart w:id="1104" w:name="_Toc290364160"/>
      <w:bookmarkStart w:id="1105" w:name="_Toc290368585"/>
      <w:bookmarkStart w:id="1106" w:name="_Toc290369282"/>
      <w:bookmarkStart w:id="1107" w:name="_Toc293409764"/>
      <w:r w:rsidRPr="000238DA">
        <w:t>Anf.</w:t>
      </w:r>
      <w:r w:rsidR="0019135F" w:rsidRPr="000238DA">
        <w:t>  272  </w:t>
      </w:r>
      <w:r w:rsidRPr="000238DA">
        <w:t>Kanslirådet MARIANNE PERSSON:</w:t>
      </w:r>
      <w:bookmarkEnd w:id="1104"/>
      <w:bookmarkEnd w:id="1105"/>
      <w:bookmarkEnd w:id="1106"/>
      <w:bookmarkEnd w:id="1107"/>
    </w:p>
    <w:p w:rsidR="00682E23" w:rsidRPr="000238DA" w:rsidRDefault="00682E23" w:rsidP="00682E23">
      <w:pPr>
        <w:pStyle w:val="Normaltindrag"/>
      </w:pPr>
      <w:r w:rsidRPr="000238DA">
        <w:t>Herr ordförande! Parlamentets rapportör har till största delen ställt sig bakom kommissi</w:t>
      </w:r>
      <w:r w:rsidRPr="000238DA">
        <w:t>o</w:t>
      </w:r>
      <w:r w:rsidRPr="000238DA">
        <w:t>nens förslag. Jag kan nämna några av de frågor som tagits upp i diskussionerna.</w:t>
      </w:r>
    </w:p>
    <w:p w:rsidR="00682E23" w:rsidRPr="000238DA" w:rsidRDefault="00682E23" w:rsidP="00682E23">
      <w:pPr>
        <w:pStyle w:val="Normaltindrag"/>
      </w:pPr>
      <w:r w:rsidRPr="000238DA">
        <w:t>Det första är huruvida medlemsstaterna ska kunna sekondera personal till Frontex under en period av sex månader i taget. Det är ett fö</w:t>
      </w:r>
      <w:r w:rsidRPr="000238DA">
        <w:t>r</w:t>
      </w:r>
      <w:r w:rsidRPr="000238DA">
        <w:t>slag. I kommissionens förslag var detta ett o</w:t>
      </w:r>
      <w:r w:rsidRPr="000238DA">
        <w:t>b</w:t>
      </w:r>
      <w:r w:rsidRPr="000238DA">
        <w:t>ligatorium, men medlemsstaterna ser hellre att det blir frivilligt. Parlamentet har ställt sig bakom förslaget och vill gärna se mer sekond</w:t>
      </w:r>
      <w:r w:rsidRPr="000238DA">
        <w:t>e</w:t>
      </w:r>
      <w:r w:rsidRPr="000238DA">
        <w:t>ring av personal till Frontex.</w:t>
      </w:r>
    </w:p>
    <w:p w:rsidR="00682E23" w:rsidRPr="000238DA" w:rsidRDefault="00682E23" w:rsidP="00682E23">
      <w:pPr>
        <w:pStyle w:val="Normaltindrag"/>
      </w:pPr>
      <w:r w:rsidRPr="000238DA">
        <w:t>Ett annat förslag som kommissionen hade var att Frontex skulle få hyra och köpa gränsko</w:t>
      </w:r>
      <w:r w:rsidRPr="000238DA">
        <w:t>n</w:t>
      </w:r>
      <w:r w:rsidRPr="000238DA">
        <w:t>trollutrustning. Det har medlemsstaterna ställt sig bakom, och så även Europaparlamentet.</w:t>
      </w:r>
    </w:p>
    <w:p w:rsidR="00682E23" w:rsidRPr="000238DA" w:rsidRDefault="00682E23" w:rsidP="00682E23">
      <w:pPr>
        <w:pStyle w:val="Normaltindrag"/>
      </w:pPr>
      <w:r w:rsidRPr="000238DA">
        <w:t>En fråga som kom upp i förhandlingarna var just i vilken utsträckning och på vilka villkor Frontex skulle få behandla personuppgifter. Här har såväl medlemsstaterna som parlamentet ställt sig bakom förslaget att Frontex ska få göra det dels i administrativt syfte, alltså för att föra pe</w:t>
      </w:r>
      <w:r w:rsidRPr="000238DA">
        <w:t>r</w:t>
      </w:r>
      <w:r w:rsidRPr="000238DA">
        <w:t>sonalliggare och annat, dels vid gemensamma återvändandeoperationer så att man vet vilka personer som finns ombord på flygplanen. Man ska även kunna ta upp sådana uppgifter som framkommer spontant vid g</w:t>
      </w:r>
      <w:r w:rsidRPr="000238DA">
        <w:t>e</w:t>
      </w:r>
      <w:r w:rsidRPr="000238DA">
        <w:t>mensamma operationer, till exempel uppgifter om misstänkta människ</w:t>
      </w:r>
      <w:r w:rsidRPr="000238DA">
        <w:t>o</w:t>
      </w:r>
      <w:r w:rsidRPr="000238DA">
        <w:t>smugglare. Både medlemsstaterna och parlamentet anser att den typen av uppgifter bör få föras vidare till Europol så att de kan utreda den mis</w:t>
      </w:r>
      <w:r w:rsidRPr="000238DA">
        <w:t>s</w:t>
      </w:r>
      <w:r w:rsidRPr="000238DA">
        <w:t>tänkta människosmugglingen.</w:t>
      </w:r>
    </w:p>
    <w:p w:rsidR="00682E23" w:rsidRPr="000238DA" w:rsidRDefault="00682E23" w:rsidP="00682E23">
      <w:pPr>
        <w:pStyle w:val="Normaltindrag"/>
      </w:pPr>
      <w:r w:rsidRPr="000238DA">
        <w:t>Sedan vill parlamentet gå lite längre än rådet just när det gäller b</w:t>
      </w:r>
      <w:r w:rsidRPr="000238DA">
        <w:t>e</w:t>
      </w:r>
      <w:r w:rsidRPr="000238DA">
        <w:t>handlingen av personuppgifter. Parlamentet kan tänka sig ännu fler kat</w:t>
      </w:r>
      <w:r w:rsidRPr="000238DA">
        <w:t>e</w:t>
      </w:r>
      <w:r w:rsidRPr="000238DA">
        <w:t>gorier och att ännu mer information ska få lagras än det som rådet tycker har varit ri</w:t>
      </w:r>
      <w:r w:rsidRPr="000238DA">
        <w:t>m</w:t>
      </w:r>
      <w:r w:rsidRPr="000238DA">
        <w:t>ligt.</w:t>
      </w:r>
    </w:p>
    <w:p w:rsidR="00682E23" w:rsidRPr="000238DA" w:rsidRDefault="00682E23" w:rsidP="00682E23">
      <w:pPr>
        <w:pStyle w:val="Normaltindrag"/>
      </w:pPr>
      <w:r w:rsidRPr="000238DA">
        <w:t>Jag skulle vilja säga att ja, parlamentet är definitivt för en operation</w:t>
      </w:r>
      <w:r w:rsidRPr="000238DA">
        <w:t>a</w:t>
      </w:r>
      <w:r w:rsidRPr="000238DA">
        <w:t>lisering av Frontex och vill kanske till och med gå längre än r</w:t>
      </w:r>
      <w:r w:rsidRPr="000238DA">
        <w:t>å</w:t>
      </w:r>
      <w:r w:rsidRPr="000238DA">
        <w:t>det.</w:t>
      </w:r>
    </w:p>
    <w:p w:rsidR="00682E23" w:rsidRPr="000238DA" w:rsidRDefault="00682E23" w:rsidP="00682E23">
      <w:pPr>
        <w:pStyle w:val="Rubrik2"/>
      </w:pPr>
      <w:bookmarkStart w:id="1108" w:name="_Toc290364161"/>
      <w:bookmarkStart w:id="1109" w:name="_Toc290368586"/>
      <w:bookmarkStart w:id="1110" w:name="_Toc290369283"/>
      <w:bookmarkStart w:id="1111" w:name="_Toc293409765"/>
      <w:r w:rsidRPr="000238DA">
        <w:t>Anf.</w:t>
      </w:r>
      <w:r w:rsidR="0019135F" w:rsidRPr="000238DA">
        <w:t>  273  </w:t>
      </w:r>
      <w:r w:rsidRPr="000238DA">
        <w:t>ORDFÖRANDEN:</w:t>
      </w:r>
      <w:bookmarkEnd w:id="1108"/>
      <w:bookmarkEnd w:id="1109"/>
      <w:bookmarkEnd w:id="1110"/>
      <w:bookmarkEnd w:id="1111"/>
    </w:p>
    <w:p w:rsidR="00682E23" w:rsidRPr="000238DA" w:rsidRDefault="00682E23" w:rsidP="00682E23">
      <w:pPr>
        <w:pStyle w:val="Normaltindrag"/>
      </w:pPr>
      <w:r w:rsidRPr="000238DA">
        <w:t>Det låter som att vi får återkomma till den frågan.</w:t>
      </w:r>
    </w:p>
    <w:p w:rsidR="00682E23" w:rsidRPr="000238DA" w:rsidRDefault="00682E23" w:rsidP="00682E23">
      <w:pPr>
        <w:pStyle w:val="Rubrik2"/>
      </w:pPr>
      <w:bookmarkStart w:id="1112" w:name="_Toc290364162"/>
      <w:bookmarkStart w:id="1113" w:name="_Toc290368587"/>
      <w:bookmarkStart w:id="1114" w:name="_Toc290369284"/>
      <w:bookmarkStart w:id="1115" w:name="_Toc293409766"/>
      <w:r w:rsidRPr="000238DA">
        <w:t>Anf.</w:t>
      </w:r>
      <w:r w:rsidR="0019135F" w:rsidRPr="000238DA">
        <w:t>  274  </w:t>
      </w:r>
      <w:r w:rsidRPr="000238DA">
        <w:t>KERSTIN HAGLÖ (S):</w:t>
      </w:r>
      <w:bookmarkEnd w:id="1112"/>
      <w:bookmarkEnd w:id="1113"/>
      <w:bookmarkEnd w:id="1114"/>
      <w:bookmarkEnd w:id="1115"/>
    </w:p>
    <w:p w:rsidR="00682E23" w:rsidRPr="000238DA" w:rsidRDefault="00682E23" w:rsidP="00682E23">
      <w:pPr>
        <w:pStyle w:val="Normaltindrag"/>
      </w:pPr>
      <w:r w:rsidRPr="000238DA">
        <w:t>Jag måste få ställa en fråga för min egen skull.</w:t>
      </w:r>
    </w:p>
    <w:p w:rsidR="00682E23" w:rsidRPr="000238DA" w:rsidRDefault="00682E23" w:rsidP="00682E23">
      <w:pPr>
        <w:pStyle w:val="Normaltindrag"/>
      </w:pPr>
      <w:r w:rsidRPr="000238DA">
        <w:t>Jag uppfattade det så att det föreligger ett förslag om ny Frontex</w:t>
      </w:r>
      <w:r w:rsidR="00CF5B11" w:rsidRPr="000238DA">
        <w:softHyphen/>
      </w:r>
      <w:r w:rsidRPr="000238DA">
        <w:t>förordning som omfattar allt det som kanslirådet räknade upp – att Fro</w:t>
      </w:r>
      <w:r w:rsidRPr="000238DA">
        <w:t>n</w:t>
      </w:r>
      <w:r w:rsidRPr="000238DA">
        <w:t>t</w:t>
      </w:r>
      <w:r w:rsidR="003B322A" w:rsidRPr="000238DA">
        <w:softHyphen/>
      </w:r>
      <w:r w:rsidRPr="000238DA">
        <w:t>ex skulle ges rätt att köpa eller hyra material, ha personregister och så vid</w:t>
      </w:r>
      <w:r w:rsidRPr="000238DA">
        <w:t>a</w:t>
      </w:r>
      <w:r w:rsidRPr="000238DA">
        <w:t>re.</w:t>
      </w:r>
    </w:p>
    <w:p w:rsidR="00682E23" w:rsidRPr="000238DA" w:rsidRDefault="00682E23" w:rsidP="00682E23">
      <w:pPr>
        <w:pStyle w:val="Normaltindrag"/>
      </w:pPr>
      <w:r w:rsidRPr="000238DA">
        <w:t>Jag trodde att det skulle samrådas om i EU-nämnden. Därför blir jag lite förvånad när jag hör att medlemsstaterna gått med på att Frontex ska få hyra och köpa material. Jag är konfund</w:t>
      </w:r>
      <w:r w:rsidRPr="000238DA">
        <w:t>e</w:t>
      </w:r>
      <w:r w:rsidRPr="000238DA">
        <w:t>rad och vill ha ett klargörande.</w:t>
      </w:r>
    </w:p>
    <w:p w:rsidR="00682E23" w:rsidRPr="000238DA" w:rsidRDefault="00682E23" w:rsidP="00682E23">
      <w:pPr>
        <w:pStyle w:val="Rubrik2"/>
      </w:pPr>
      <w:bookmarkStart w:id="1116" w:name="_Toc290364163"/>
      <w:bookmarkStart w:id="1117" w:name="_Toc290368588"/>
      <w:bookmarkStart w:id="1118" w:name="_Toc290369285"/>
      <w:bookmarkStart w:id="1119" w:name="_Toc293409767"/>
      <w:r w:rsidRPr="000238DA">
        <w:t>Anf.</w:t>
      </w:r>
      <w:r w:rsidR="0019135F" w:rsidRPr="000238DA">
        <w:t>  275  </w:t>
      </w:r>
      <w:r w:rsidRPr="000238DA">
        <w:t>JONAS SJÖSTEDT (V):</w:t>
      </w:r>
      <w:bookmarkEnd w:id="1116"/>
      <w:bookmarkEnd w:id="1117"/>
      <w:bookmarkEnd w:id="1118"/>
      <w:bookmarkEnd w:id="1119"/>
    </w:p>
    <w:p w:rsidR="00682E23" w:rsidRPr="000238DA" w:rsidRDefault="00682E23" w:rsidP="00682E23">
      <w:pPr>
        <w:pStyle w:val="Normaltindrag"/>
      </w:pPr>
      <w:r w:rsidRPr="000238DA">
        <w:t>Jag tänkte bara påminna om att när vi behan</w:t>
      </w:r>
      <w:r w:rsidRPr="000238DA">
        <w:t>d</w:t>
      </w:r>
      <w:r w:rsidRPr="000238DA">
        <w:t>lade den här frågan, jag tror att det var den 9 december, anmälde vi avvikande mening. Vi tyc</w:t>
      </w:r>
      <w:r w:rsidRPr="000238DA">
        <w:t>k</w:t>
      </w:r>
      <w:r w:rsidRPr="000238DA">
        <w:t>te att man skulle hålla igen på utvecklingen både vad gäller personregister och att bli op</w:t>
      </w:r>
      <w:r w:rsidRPr="000238DA">
        <w:t>e</w:t>
      </w:r>
      <w:r w:rsidRPr="000238DA">
        <w:t>rationell. Vi vidhåller den uppfattningen.</w:t>
      </w:r>
    </w:p>
    <w:p w:rsidR="00682E23" w:rsidRPr="000238DA" w:rsidRDefault="00682E23" w:rsidP="00682E23">
      <w:pPr>
        <w:pStyle w:val="Rubrik2"/>
      </w:pPr>
      <w:bookmarkStart w:id="1120" w:name="_Toc290364164"/>
      <w:bookmarkStart w:id="1121" w:name="_Toc290368589"/>
      <w:bookmarkStart w:id="1122" w:name="_Toc290369286"/>
      <w:bookmarkStart w:id="1123" w:name="_Toc293409768"/>
      <w:r w:rsidRPr="000238DA">
        <w:t>Anf.</w:t>
      </w:r>
      <w:r w:rsidR="0019135F" w:rsidRPr="000238DA">
        <w:t>  276  </w:t>
      </w:r>
      <w:r w:rsidRPr="000238DA">
        <w:t>ORDFÖRANDEN:</w:t>
      </w:r>
      <w:bookmarkEnd w:id="1120"/>
      <w:bookmarkEnd w:id="1121"/>
      <w:bookmarkEnd w:id="1122"/>
      <w:bookmarkEnd w:id="1123"/>
    </w:p>
    <w:p w:rsidR="00682E23" w:rsidRPr="000238DA" w:rsidRDefault="00682E23" w:rsidP="00682E23">
      <w:pPr>
        <w:pStyle w:val="Normaltindrag"/>
      </w:pPr>
      <w:r w:rsidRPr="000238DA">
        <w:t>Det här är ju en informationspunkt, men man kan förstås vidhålla sin uppfattning även under informationspunkter.</w:t>
      </w:r>
    </w:p>
    <w:p w:rsidR="00682E23" w:rsidRPr="000238DA" w:rsidRDefault="00682E23" w:rsidP="00682E23">
      <w:pPr>
        <w:pStyle w:val="Rubrik2"/>
      </w:pPr>
      <w:bookmarkStart w:id="1124" w:name="_Toc290364165"/>
      <w:bookmarkStart w:id="1125" w:name="_Toc290368590"/>
      <w:bookmarkStart w:id="1126" w:name="_Toc290369287"/>
      <w:bookmarkStart w:id="1127" w:name="_Toc293409769"/>
      <w:r w:rsidRPr="000238DA">
        <w:t>Anf.</w:t>
      </w:r>
      <w:r w:rsidR="0019135F" w:rsidRPr="000238DA">
        <w:t>  277  </w:t>
      </w:r>
      <w:r w:rsidRPr="000238DA">
        <w:t>MARIA FERM (MP):</w:t>
      </w:r>
      <w:bookmarkEnd w:id="1124"/>
      <w:bookmarkEnd w:id="1125"/>
      <w:bookmarkEnd w:id="1126"/>
      <w:bookmarkEnd w:id="1127"/>
    </w:p>
    <w:p w:rsidR="00682E23" w:rsidRPr="000238DA" w:rsidRDefault="00682E23" w:rsidP="00682E23">
      <w:pPr>
        <w:pStyle w:val="Normaltindrag"/>
      </w:pPr>
      <w:r w:rsidRPr="000238DA">
        <w:t>Jag vill också påminna om det. Vår ståndpunkt vad gäller Frontex är ganska känd, och vi är förstås oroade över den breda uppfattningen att mer resurser behövs, att mer lagring av uppgi</w:t>
      </w:r>
      <w:r w:rsidRPr="000238DA">
        <w:t>f</w:t>
      </w:r>
      <w:r w:rsidRPr="000238DA">
        <w:t>ter ska ske och så vidare. Därför undrar jag om det finns påtryckningar från något håll om att även till exempel biometriska kännetecken ska lagras.</w:t>
      </w:r>
    </w:p>
    <w:p w:rsidR="00682E23" w:rsidRPr="000238DA" w:rsidRDefault="00682E23" w:rsidP="00682E23">
      <w:pPr>
        <w:pStyle w:val="Rubrik2"/>
      </w:pPr>
      <w:bookmarkStart w:id="1128" w:name="_Toc290364166"/>
      <w:bookmarkStart w:id="1129" w:name="_Toc290368591"/>
      <w:bookmarkStart w:id="1130" w:name="_Toc290369288"/>
      <w:bookmarkStart w:id="1131" w:name="_Toc293409770"/>
      <w:r w:rsidRPr="000238DA">
        <w:t>Anf.</w:t>
      </w:r>
      <w:r w:rsidR="0019135F" w:rsidRPr="000238DA">
        <w:t>  278  </w:t>
      </w:r>
      <w:r w:rsidRPr="000238DA">
        <w:t>Kanslirådet MARIANNE PERSSON:</w:t>
      </w:r>
      <w:bookmarkEnd w:id="1128"/>
      <w:bookmarkEnd w:id="1129"/>
      <w:bookmarkEnd w:id="1130"/>
      <w:bookmarkEnd w:id="1131"/>
    </w:p>
    <w:p w:rsidR="00682E23" w:rsidRPr="000238DA" w:rsidRDefault="00682E23" w:rsidP="00682E23">
      <w:pPr>
        <w:pStyle w:val="Normaltindrag"/>
      </w:pPr>
      <w:r w:rsidRPr="000238DA">
        <w:t>Låt mig börja med Maria Ferms fråga. Biometriska kännetecken är ingenting som vi över huvud taget har diskuterat inom ramen för än</w:t>
      </w:r>
      <w:r w:rsidRPr="000238DA">
        <w:t>d</w:t>
      </w:r>
      <w:r w:rsidRPr="000238DA">
        <w:t>ringarna i Frontexförordningen.</w:t>
      </w:r>
    </w:p>
    <w:p w:rsidR="00682E23" w:rsidRPr="000238DA" w:rsidRDefault="00682E23" w:rsidP="00682E23">
      <w:pPr>
        <w:pStyle w:val="Normaltindrag"/>
      </w:pPr>
      <w:r w:rsidRPr="000238DA">
        <w:t>Beträffande Kerstin Haglös fråga får jag be om ursäkt om jag uttryc</w:t>
      </w:r>
      <w:r w:rsidRPr="000238DA">
        <w:t>k</w:t>
      </w:r>
      <w:r w:rsidRPr="000238DA">
        <w:t>te mig lite oklart. R</w:t>
      </w:r>
      <w:r w:rsidRPr="000238DA">
        <w:t>å</w:t>
      </w:r>
      <w:r w:rsidRPr="000238DA">
        <w:t>det som sådant, medlemsstaterna alltså, har inte antagit någon formell gemensam ståndpunkt ännu. Däremot kan vi under förhandlingarna se att det finns en stor majoritet för de stån</w:t>
      </w:r>
      <w:r w:rsidRPr="000238DA">
        <w:t>d</w:t>
      </w:r>
      <w:r w:rsidRPr="000238DA">
        <w:t>punkter som jag redogjorde för. Det var så jag borde ha uttryckt det.</w:t>
      </w:r>
    </w:p>
    <w:p w:rsidR="00682E23" w:rsidRPr="000238DA" w:rsidRDefault="00682E23" w:rsidP="00682E23">
      <w:pPr>
        <w:pStyle w:val="Normaltindrag"/>
      </w:pPr>
      <w:r w:rsidRPr="000238DA">
        <w:t>Vi har tidigare informerat både i justitieu</w:t>
      </w:r>
      <w:r w:rsidRPr="000238DA">
        <w:t>t</w:t>
      </w:r>
      <w:r w:rsidRPr="000238DA">
        <w:t>skottet och i EU-nämnden om hur förhandlingarna går. Vi har också haft en överläggning i justiti</w:t>
      </w:r>
      <w:r w:rsidRPr="000238DA">
        <w:t>e</w:t>
      </w:r>
      <w:r w:rsidRPr="000238DA">
        <w:t>utskottet. Någon slutlig gemensam ståndpunkt har alltså inte antagits av medlemsstaterna.</w:t>
      </w:r>
    </w:p>
    <w:p w:rsidR="00682E23" w:rsidRPr="000238DA" w:rsidRDefault="00682E23" w:rsidP="00682E23">
      <w:pPr>
        <w:pStyle w:val="Rubrik2"/>
      </w:pPr>
      <w:bookmarkStart w:id="1132" w:name="_Toc290364167"/>
      <w:bookmarkStart w:id="1133" w:name="_Toc290368592"/>
      <w:bookmarkStart w:id="1134" w:name="_Toc290369289"/>
      <w:bookmarkStart w:id="1135" w:name="_Toc293409771"/>
      <w:r w:rsidRPr="000238DA">
        <w:t>Anf.</w:t>
      </w:r>
      <w:r w:rsidR="0019135F" w:rsidRPr="000238DA">
        <w:t>  279  </w:t>
      </w:r>
      <w:r w:rsidRPr="000238DA">
        <w:t>ORDFÖRANDEN:</w:t>
      </w:r>
      <w:bookmarkEnd w:id="1132"/>
      <w:bookmarkEnd w:id="1133"/>
      <w:bookmarkEnd w:id="1134"/>
      <w:bookmarkEnd w:id="1135"/>
    </w:p>
    <w:p w:rsidR="00682E23" w:rsidRPr="000238DA" w:rsidRDefault="00682E23" w:rsidP="00682E23">
      <w:pPr>
        <w:pStyle w:val="Normaltindrag"/>
      </w:pPr>
      <w:r w:rsidRPr="000238DA">
        <w:t>Då tackar vi för informationen under punkt 4.</w:t>
      </w:r>
    </w:p>
    <w:p w:rsidR="00682E23" w:rsidRPr="000238DA" w:rsidRDefault="00682E23" w:rsidP="00682E23">
      <w:pPr>
        <w:pStyle w:val="Normaltindrag"/>
      </w:pPr>
      <w:r w:rsidRPr="000238DA">
        <w:t>Punkt 5 gäller byrån för den operativa fö</w:t>
      </w:r>
      <w:r w:rsidRPr="000238DA">
        <w:t>r</w:t>
      </w:r>
      <w:r w:rsidRPr="000238DA">
        <w:t>valtningen. Det har vi redan talat om, och vi lägger därför den punkten till handlingarna.</w:t>
      </w:r>
    </w:p>
    <w:p w:rsidR="00682E23" w:rsidRPr="000238DA" w:rsidRDefault="00682E23" w:rsidP="00682E23">
      <w:pPr>
        <w:pStyle w:val="Rubrik2"/>
      </w:pPr>
      <w:bookmarkStart w:id="1136" w:name="_Toc290364168"/>
      <w:bookmarkStart w:id="1137" w:name="_Toc290368593"/>
      <w:bookmarkStart w:id="1138" w:name="_Toc290369290"/>
      <w:bookmarkStart w:id="1139" w:name="_Toc293409772"/>
      <w:r w:rsidRPr="000238DA">
        <w:t>Anf.</w:t>
      </w:r>
      <w:r w:rsidR="0019135F" w:rsidRPr="000238DA">
        <w:t>  280  </w:t>
      </w:r>
      <w:r w:rsidRPr="000238DA">
        <w:t>Statssekreterare MAGNUS GRANER:</w:t>
      </w:r>
      <w:bookmarkEnd w:id="1136"/>
      <w:bookmarkEnd w:id="1137"/>
      <w:bookmarkEnd w:id="1138"/>
      <w:bookmarkEnd w:id="1139"/>
    </w:p>
    <w:p w:rsidR="00682E23" w:rsidRPr="000238DA" w:rsidRDefault="00682E23" w:rsidP="00682E23">
      <w:pPr>
        <w:pStyle w:val="Normaltindrag"/>
      </w:pPr>
      <w:r w:rsidRPr="000238DA">
        <w:t>Låt mig avslutningsvis informera nämnden om att vi i samband med gårdagens Corepermöte fick information om att det tekniska genomf</w:t>
      </w:r>
      <w:r w:rsidRPr="000238DA">
        <w:t>ö</w:t>
      </w:r>
      <w:r w:rsidRPr="000238DA">
        <w:t>randet av Prümrådsbeslutet kommer att tas upp vid i</w:t>
      </w:r>
      <w:r w:rsidRPr="000238DA">
        <w:t>n</w:t>
      </w:r>
      <w:r w:rsidRPr="000238DA">
        <w:t>rikesministrarnas lunch på måndag.</w:t>
      </w:r>
    </w:p>
    <w:p w:rsidR="00682E23" w:rsidRPr="000238DA" w:rsidRDefault="00682E23" w:rsidP="00682E23">
      <w:pPr>
        <w:pStyle w:val="Normaltindrag"/>
      </w:pPr>
      <w:r w:rsidRPr="000238DA">
        <w:t>Prümrådsbesluten handlar ju om förenklade former för utbyte av upp</w:t>
      </w:r>
      <w:r w:rsidR="00CF5B11" w:rsidRPr="000238DA">
        <w:softHyphen/>
      </w:r>
      <w:r w:rsidRPr="000238DA">
        <w:t>gifter om dna-profiler, fingeravtryck och fordon. Prümrådsbesluten ska vara genomförda senast den 26 augusti 2011. Det här är helt färsk info</w:t>
      </w:r>
      <w:r w:rsidRPr="000238DA">
        <w:t>r</w:t>
      </w:r>
      <w:r w:rsidRPr="000238DA">
        <w:t>mation. Det är allt vi vet just nu. Det kommer alltså att bli föremål för en lunchdiskussion.</w:t>
      </w:r>
    </w:p>
    <w:p w:rsidR="00682E23" w:rsidRPr="000238DA" w:rsidRDefault="00682E23" w:rsidP="00682E23">
      <w:pPr>
        <w:pStyle w:val="Rubrik2"/>
      </w:pPr>
      <w:bookmarkStart w:id="1140" w:name="_Toc290364169"/>
      <w:bookmarkStart w:id="1141" w:name="_Toc290368594"/>
      <w:bookmarkStart w:id="1142" w:name="_Toc290369291"/>
      <w:bookmarkStart w:id="1143" w:name="_Toc293409773"/>
      <w:r w:rsidRPr="000238DA">
        <w:t>Anf.</w:t>
      </w:r>
      <w:r w:rsidR="0019135F" w:rsidRPr="000238DA">
        <w:t>  281  </w:t>
      </w:r>
      <w:r w:rsidRPr="000238DA">
        <w:t>ORDFÖRANDEN:</w:t>
      </w:r>
      <w:bookmarkEnd w:id="1140"/>
      <w:bookmarkEnd w:id="1141"/>
      <w:bookmarkEnd w:id="1142"/>
      <w:bookmarkEnd w:id="1143"/>
    </w:p>
    <w:p w:rsidR="00CA3BAB" w:rsidRPr="000238DA" w:rsidRDefault="00682E23" w:rsidP="00CF5B11">
      <w:pPr>
        <w:pStyle w:val="Normaltindrag"/>
      </w:pPr>
      <w:r w:rsidRPr="000238DA">
        <w:t>Vi tackar för den informationen och tackar statssekreteraren med medarbetare för i dag.</w:t>
      </w:r>
    </w:p>
    <w:p w:rsidR="00CA3BAB" w:rsidRPr="000238DA" w:rsidRDefault="00CA3BAB" w:rsidP="00CA3BAB">
      <w:pPr>
        <w:pStyle w:val="Innehll"/>
      </w:pPr>
      <w:r w:rsidRPr="000238DA">
        <w:br w:type="page"/>
        <w:t>Innehållsförteckning</w:t>
      </w:r>
    </w:p>
    <w:p w:rsidR="00CA3BAB" w:rsidRPr="000238DA" w:rsidRDefault="00CA3BAB" w:rsidP="00CA3BAB">
      <w:pPr>
        <w:sectPr w:rsidR="00CA3BAB" w:rsidRPr="000238DA" w:rsidSect="0048508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67" w:right="4876" w:bottom="4508" w:left="1134" w:header="0" w:footer="0" w:gutter="0"/>
          <w:cols w:space="720"/>
          <w:titlePg/>
          <w:docGrid w:linePitch="326"/>
        </w:sectPr>
      </w:pPr>
    </w:p>
    <w:p w:rsidR="00EF76AD" w:rsidRPr="000238DA" w:rsidRDefault="00CA3BAB">
      <w:pPr>
        <w:pStyle w:val="Innehll1"/>
        <w:rPr>
          <w:b w:val="0"/>
          <w:sz w:val="24"/>
          <w:szCs w:val="24"/>
        </w:rPr>
      </w:pPr>
      <w:r w:rsidRPr="000238DA">
        <w:fldChar w:fldCharType="begin" w:fldLock="1"/>
      </w:r>
      <w:r w:rsidRPr="000238DA">
        <w:instrText xml:space="preserve"> TOC \o "1-3" \t "Muntlig fråga;3;Underrubrik;3;Beslut;2;IPFR;1;Föredragning1;2;Beslutsfattande;2;Frågesvar;1" </w:instrText>
      </w:r>
      <w:r w:rsidRPr="000238DA">
        <w:fldChar w:fldCharType="separate"/>
      </w:r>
      <w:r w:rsidR="00EF76AD" w:rsidRPr="000238DA">
        <w:t>1 §  Allmänna frågor</w:t>
      </w:r>
      <w:r w:rsidR="00EF76AD" w:rsidRPr="000238DA">
        <w:tab/>
      </w:r>
      <w:r w:rsidR="00EF76AD" w:rsidRPr="000238DA">
        <w:fldChar w:fldCharType="begin" w:fldLock="1"/>
      </w:r>
      <w:r w:rsidR="00EF76AD" w:rsidRPr="000238DA">
        <w:instrText xml:space="preserve"> PAGEREF _Toc293409487 \h </w:instrText>
      </w:r>
      <w:r w:rsidR="00EF76AD" w:rsidRPr="000238DA">
        <w:fldChar w:fldCharType="separate"/>
      </w:r>
      <w:r w:rsidR="00EF76AD" w:rsidRPr="000238DA">
        <w:t>1</w:t>
      </w:r>
      <w:r w:rsidR="00EF76AD" w:rsidRPr="000238DA">
        <w:fldChar w:fldCharType="end"/>
      </w:r>
    </w:p>
    <w:p w:rsidR="00EF76AD" w:rsidRPr="000238DA" w:rsidRDefault="00EF76AD">
      <w:pPr>
        <w:pStyle w:val="Innehll2"/>
        <w:rPr>
          <w:sz w:val="24"/>
          <w:szCs w:val="24"/>
        </w:rPr>
      </w:pPr>
      <w:r w:rsidRPr="000238DA">
        <w:t>Anf.  1  ORDFÖRANDEN</w:t>
      </w:r>
      <w:r w:rsidRPr="000238DA">
        <w:tab/>
      </w:r>
      <w:r w:rsidRPr="000238DA">
        <w:fldChar w:fldCharType="begin" w:fldLock="1"/>
      </w:r>
      <w:r w:rsidRPr="000238DA">
        <w:instrText xml:space="preserve"> PAGEREF _Toc293409488 \h </w:instrText>
      </w:r>
      <w:r w:rsidRPr="000238DA">
        <w:fldChar w:fldCharType="separate"/>
      </w:r>
      <w:r w:rsidRPr="000238DA">
        <w:t>1</w:t>
      </w:r>
      <w:r w:rsidRPr="000238DA">
        <w:fldChar w:fldCharType="end"/>
      </w:r>
    </w:p>
    <w:p w:rsidR="00EF76AD" w:rsidRPr="000238DA" w:rsidRDefault="00EF76AD">
      <w:pPr>
        <w:pStyle w:val="Innehll2"/>
        <w:rPr>
          <w:sz w:val="24"/>
          <w:szCs w:val="24"/>
        </w:rPr>
      </w:pPr>
      <w:r w:rsidRPr="000238DA">
        <w:t>Anf.  2  Statsrådet BIRGITTA OHLSSON (FP)</w:t>
      </w:r>
      <w:r w:rsidRPr="000238DA">
        <w:tab/>
      </w:r>
      <w:r w:rsidRPr="000238DA">
        <w:fldChar w:fldCharType="begin" w:fldLock="1"/>
      </w:r>
      <w:r w:rsidRPr="000238DA">
        <w:instrText xml:space="preserve"> PAGEREF _Toc293409489 \h </w:instrText>
      </w:r>
      <w:r w:rsidRPr="000238DA">
        <w:fldChar w:fldCharType="separate"/>
      </w:r>
      <w:r w:rsidRPr="000238DA">
        <w:t>2</w:t>
      </w:r>
      <w:r w:rsidRPr="000238DA">
        <w:fldChar w:fldCharType="end"/>
      </w:r>
    </w:p>
    <w:p w:rsidR="00EF76AD" w:rsidRPr="000238DA" w:rsidRDefault="00EF76AD">
      <w:pPr>
        <w:pStyle w:val="Innehll2"/>
        <w:rPr>
          <w:sz w:val="24"/>
          <w:szCs w:val="24"/>
        </w:rPr>
      </w:pPr>
      <w:r w:rsidRPr="000238DA">
        <w:t>Anf.  3  MARIE GRANLUND (S)</w:t>
      </w:r>
      <w:r w:rsidRPr="000238DA">
        <w:tab/>
      </w:r>
      <w:r w:rsidRPr="000238DA">
        <w:fldChar w:fldCharType="begin" w:fldLock="1"/>
      </w:r>
      <w:r w:rsidRPr="000238DA">
        <w:instrText xml:space="preserve"> PAGEREF _Toc293409490 \h </w:instrText>
      </w:r>
      <w:r w:rsidRPr="000238DA">
        <w:fldChar w:fldCharType="separate"/>
      </w:r>
      <w:r w:rsidRPr="000238DA">
        <w:t>2</w:t>
      </w:r>
      <w:r w:rsidRPr="000238DA">
        <w:fldChar w:fldCharType="end"/>
      </w:r>
    </w:p>
    <w:p w:rsidR="00EF76AD" w:rsidRPr="000238DA" w:rsidRDefault="00EF76AD">
      <w:pPr>
        <w:pStyle w:val="Innehll2"/>
        <w:rPr>
          <w:sz w:val="24"/>
          <w:szCs w:val="24"/>
        </w:rPr>
      </w:pPr>
      <w:r w:rsidRPr="000238DA">
        <w:t>Anf.  4  ORDFÖRANDEN</w:t>
      </w:r>
      <w:r w:rsidRPr="000238DA">
        <w:tab/>
      </w:r>
      <w:r w:rsidRPr="000238DA">
        <w:fldChar w:fldCharType="begin" w:fldLock="1"/>
      </w:r>
      <w:r w:rsidRPr="000238DA">
        <w:instrText xml:space="preserve"> PAGEREF _Toc293409491 \h </w:instrText>
      </w:r>
      <w:r w:rsidRPr="000238DA">
        <w:fldChar w:fldCharType="separate"/>
      </w:r>
      <w:r w:rsidRPr="000238DA">
        <w:t>2</w:t>
      </w:r>
      <w:r w:rsidRPr="000238DA">
        <w:fldChar w:fldCharType="end"/>
      </w:r>
    </w:p>
    <w:p w:rsidR="00EF76AD" w:rsidRPr="000238DA" w:rsidRDefault="00EF76AD">
      <w:pPr>
        <w:pStyle w:val="Innehll2"/>
        <w:rPr>
          <w:sz w:val="24"/>
          <w:szCs w:val="24"/>
        </w:rPr>
      </w:pPr>
      <w:r w:rsidRPr="000238DA">
        <w:t>Anf.  5  MARIE GRANLUND (S)</w:t>
      </w:r>
      <w:r w:rsidRPr="000238DA">
        <w:tab/>
      </w:r>
      <w:r w:rsidRPr="000238DA">
        <w:fldChar w:fldCharType="begin" w:fldLock="1"/>
      </w:r>
      <w:r w:rsidRPr="000238DA">
        <w:instrText xml:space="preserve"> PAGEREF _Toc293409492 \h </w:instrText>
      </w:r>
      <w:r w:rsidRPr="000238DA">
        <w:fldChar w:fldCharType="separate"/>
      </w:r>
      <w:r w:rsidRPr="000238DA">
        <w:t>2</w:t>
      </w:r>
      <w:r w:rsidRPr="000238DA">
        <w:fldChar w:fldCharType="end"/>
      </w:r>
    </w:p>
    <w:p w:rsidR="00EF76AD" w:rsidRPr="000238DA" w:rsidRDefault="00EF76AD">
      <w:pPr>
        <w:pStyle w:val="Innehll2"/>
        <w:rPr>
          <w:sz w:val="24"/>
          <w:szCs w:val="24"/>
        </w:rPr>
      </w:pPr>
      <w:r w:rsidRPr="000238DA">
        <w:t>Anf.  6  Statsrådet BIRGITTA OHLSSON (FP)</w:t>
      </w:r>
      <w:r w:rsidRPr="000238DA">
        <w:tab/>
      </w:r>
      <w:r w:rsidRPr="000238DA">
        <w:fldChar w:fldCharType="begin" w:fldLock="1"/>
      </w:r>
      <w:r w:rsidRPr="000238DA">
        <w:instrText xml:space="preserve"> PAGEREF _Toc293409493 \h </w:instrText>
      </w:r>
      <w:r w:rsidRPr="000238DA">
        <w:fldChar w:fldCharType="separate"/>
      </w:r>
      <w:r w:rsidRPr="000238DA">
        <w:t>3</w:t>
      </w:r>
      <w:r w:rsidRPr="000238DA">
        <w:fldChar w:fldCharType="end"/>
      </w:r>
    </w:p>
    <w:p w:rsidR="00EF76AD" w:rsidRPr="000238DA" w:rsidRDefault="00EF76AD">
      <w:pPr>
        <w:pStyle w:val="Innehll2"/>
        <w:rPr>
          <w:sz w:val="24"/>
          <w:szCs w:val="24"/>
        </w:rPr>
      </w:pPr>
      <w:r w:rsidRPr="000238DA">
        <w:t>Anf.  7  ORDFÖRANDEN</w:t>
      </w:r>
      <w:r w:rsidRPr="000238DA">
        <w:tab/>
      </w:r>
      <w:r w:rsidRPr="000238DA">
        <w:fldChar w:fldCharType="begin" w:fldLock="1"/>
      </w:r>
      <w:r w:rsidRPr="000238DA">
        <w:instrText xml:space="preserve"> PAGEREF _Toc293409494 \h </w:instrText>
      </w:r>
      <w:r w:rsidRPr="000238DA">
        <w:fldChar w:fldCharType="separate"/>
      </w:r>
      <w:r w:rsidRPr="000238DA">
        <w:t>3</w:t>
      </w:r>
      <w:r w:rsidRPr="000238DA">
        <w:fldChar w:fldCharType="end"/>
      </w:r>
    </w:p>
    <w:p w:rsidR="00EF76AD" w:rsidRPr="000238DA" w:rsidRDefault="00EF76AD">
      <w:pPr>
        <w:pStyle w:val="Innehll2"/>
        <w:rPr>
          <w:sz w:val="24"/>
          <w:szCs w:val="24"/>
        </w:rPr>
      </w:pPr>
      <w:r w:rsidRPr="000238DA">
        <w:t>Anf.  8  Statsrådet BIRGITTA OHLSSON (FP)</w:t>
      </w:r>
      <w:r w:rsidRPr="000238DA">
        <w:tab/>
      </w:r>
      <w:r w:rsidRPr="000238DA">
        <w:fldChar w:fldCharType="begin" w:fldLock="1"/>
      </w:r>
      <w:r w:rsidRPr="000238DA">
        <w:instrText xml:space="preserve"> PAGEREF _Toc293409495 \h </w:instrText>
      </w:r>
      <w:r w:rsidRPr="000238DA">
        <w:fldChar w:fldCharType="separate"/>
      </w:r>
      <w:r w:rsidRPr="000238DA">
        <w:t>3</w:t>
      </w:r>
      <w:r w:rsidRPr="000238DA">
        <w:fldChar w:fldCharType="end"/>
      </w:r>
    </w:p>
    <w:p w:rsidR="00EF76AD" w:rsidRPr="000238DA" w:rsidRDefault="00EF76AD">
      <w:pPr>
        <w:pStyle w:val="Innehll2"/>
        <w:rPr>
          <w:sz w:val="24"/>
          <w:szCs w:val="24"/>
        </w:rPr>
      </w:pPr>
      <w:r w:rsidRPr="000238DA">
        <w:t>Anf.  9  ORDFÖRANDEN</w:t>
      </w:r>
      <w:r w:rsidRPr="000238DA">
        <w:tab/>
      </w:r>
      <w:r w:rsidRPr="000238DA">
        <w:fldChar w:fldCharType="begin" w:fldLock="1"/>
      </w:r>
      <w:r w:rsidRPr="000238DA">
        <w:instrText xml:space="preserve"> PAGEREF _Toc293409496 \h </w:instrText>
      </w:r>
      <w:r w:rsidRPr="000238DA">
        <w:fldChar w:fldCharType="separate"/>
      </w:r>
      <w:r w:rsidRPr="000238DA">
        <w:t>3</w:t>
      </w:r>
      <w:r w:rsidRPr="000238DA">
        <w:fldChar w:fldCharType="end"/>
      </w:r>
    </w:p>
    <w:p w:rsidR="00EF76AD" w:rsidRPr="000238DA" w:rsidRDefault="00EF76AD">
      <w:pPr>
        <w:pStyle w:val="Innehll2"/>
        <w:rPr>
          <w:sz w:val="24"/>
          <w:szCs w:val="24"/>
        </w:rPr>
      </w:pPr>
      <w:r w:rsidRPr="000238DA">
        <w:t>Anf.  10  Statsrådet BIRGITTA OHLSSON (FP)</w:t>
      </w:r>
      <w:r w:rsidRPr="000238DA">
        <w:tab/>
      </w:r>
      <w:r w:rsidRPr="000238DA">
        <w:fldChar w:fldCharType="begin" w:fldLock="1"/>
      </w:r>
      <w:r w:rsidRPr="000238DA">
        <w:instrText xml:space="preserve"> PAGEREF _Toc293409497 \h </w:instrText>
      </w:r>
      <w:r w:rsidRPr="000238DA">
        <w:fldChar w:fldCharType="separate"/>
      </w:r>
      <w:r w:rsidRPr="000238DA">
        <w:t>3</w:t>
      </w:r>
      <w:r w:rsidRPr="000238DA">
        <w:fldChar w:fldCharType="end"/>
      </w:r>
    </w:p>
    <w:p w:rsidR="00EF76AD" w:rsidRPr="000238DA" w:rsidRDefault="00EF76AD">
      <w:pPr>
        <w:pStyle w:val="Innehll2"/>
        <w:rPr>
          <w:sz w:val="24"/>
          <w:szCs w:val="24"/>
        </w:rPr>
      </w:pPr>
      <w:r w:rsidRPr="000238DA">
        <w:t>Anf.  11  JONAS SJÖSTEDT (V)</w:t>
      </w:r>
      <w:r w:rsidRPr="000238DA">
        <w:tab/>
      </w:r>
      <w:r w:rsidRPr="000238DA">
        <w:fldChar w:fldCharType="begin" w:fldLock="1"/>
      </w:r>
      <w:r w:rsidRPr="000238DA">
        <w:instrText xml:space="preserve"> PAGEREF _Toc293409498 \h </w:instrText>
      </w:r>
      <w:r w:rsidRPr="000238DA">
        <w:fldChar w:fldCharType="separate"/>
      </w:r>
      <w:r w:rsidRPr="000238DA">
        <w:t>3</w:t>
      </w:r>
      <w:r w:rsidRPr="000238DA">
        <w:fldChar w:fldCharType="end"/>
      </w:r>
    </w:p>
    <w:p w:rsidR="00EF76AD" w:rsidRPr="000238DA" w:rsidRDefault="00EF76AD">
      <w:pPr>
        <w:pStyle w:val="Innehll2"/>
        <w:rPr>
          <w:sz w:val="24"/>
          <w:szCs w:val="24"/>
        </w:rPr>
      </w:pPr>
      <w:r w:rsidRPr="000238DA">
        <w:t>Anf.  12  ORDFÖRANDEN</w:t>
      </w:r>
      <w:r w:rsidRPr="000238DA">
        <w:tab/>
      </w:r>
      <w:r w:rsidRPr="000238DA">
        <w:fldChar w:fldCharType="begin" w:fldLock="1"/>
      </w:r>
      <w:r w:rsidRPr="000238DA">
        <w:instrText xml:space="preserve"> PAGEREF _Toc293409499 \h </w:instrText>
      </w:r>
      <w:r w:rsidRPr="000238DA">
        <w:fldChar w:fldCharType="separate"/>
      </w:r>
      <w:r w:rsidRPr="000238DA">
        <w:t>4</w:t>
      </w:r>
      <w:r w:rsidRPr="000238DA">
        <w:fldChar w:fldCharType="end"/>
      </w:r>
    </w:p>
    <w:p w:rsidR="00EF76AD" w:rsidRPr="000238DA" w:rsidRDefault="00EF76AD">
      <w:pPr>
        <w:pStyle w:val="Innehll2"/>
        <w:rPr>
          <w:sz w:val="24"/>
          <w:szCs w:val="24"/>
        </w:rPr>
      </w:pPr>
      <w:r w:rsidRPr="000238DA">
        <w:t>Anf.  13  MARGARETA SANDSTEDT (SD)</w:t>
      </w:r>
      <w:r w:rsidRPr="000238DA">
        <w:tab/>
      </w:r>
      <w:r w:rsidRPr="000238DA">
        <w:fldChar w:fldCharType="begin" w:fldLock="1"/>
      </w:r>
      <w:r w:rsidRPr="000238DA">
        <w:instrText xml:space="preserve"> PAGEREF _Toc293409500 \h </w:instrText>
      </w:r>
      <w:r w:rsidRPr="000238DA">
        <w:fldChar w:fldCharType="separate"/>
      </w:r>
      <w:r w:rsidRPr="000238DA">
        <w:t>4</w:t>
      </w:r>
      <w:r w:rsidRPr="000238DA">
        <w:fldChar w:fldCharType="end"/>
      </w:r>
    </w:p>
    <w:p w:rsidR="00EF76AD" w:rsidRPr="000238DA" w:rsidRDefault="00EF76AD">
      <w:pPr>
        <w:pStyle w:val="Innehll2"/>
        <w:rPr>
          <w:sz w:val="24"/>
          <w:szCs w:val="24"/>
        </w:rPr>
      </w:pPr>
      <w:r w:rsidRPr="000238DA">
        <w:t>Anf.  14  GUSTAV FRIDOLIN (MP)</w:t>
      </w:r>
      <w:r w:rsidRPr="000238DA">
        <w:tab/>
      </w:r>
      <w:r w:rsidRPr="000238DA">
        <w:fldChar w:fldCharType="begin" w:fldLock="1"/>
      </w:r>
      <w:r w:rsidRPr="000238DA">
        <w:instrText xml:space="preserve"> PAGEREF _Toc293409501 \h </w:instrText>
      </w:r>
      <w:r w:rsidRPr="000238DA">
        <w:fldChar w:fldCharType="separate"/>
      </w:r>
      <w:r w:rsidRPr="000238DA">
        <w:t>4</w:t>
      </w:r>
      <w:r w:rsidRPr="000238DA">
        <w:fldChar w:fldCharType="end"/>
      </w:r>
    </w:p>
    <w:p w:rsidR="00EF76AD" w:rsidRPr="000238DA" w:rsidRDefault="00EF76AD">
      <w:pPr>
        <w:pStyle w:val="Innehll2"/>
        <w:rPr>
          <w:sz w:val="24"/>
          <w:szCs w:val="24"/>
        </w:rPr>
      </w:pPr>
      <w:r w:rsidRPr="000238DA">
        <w:t>Anf.  15  ORDFÖRANDEN</w:t>
      </w:r>
      <w:r w:rsidRPr="000238DA">
        <w:tab/>
      </w:r>
      <w:r w:rsidRPr="000238DA">
        <w:fldChar w:fldCharType="begin" w:fldLock="1"/>
      </w:r>
      <w:r w:rsidRPr="000238DA">
        <w:instrText xml:space="preserve"> PAGEREF _Toc293409502 \h </w:instrText>
      </w:r>
      <w:r w:rsidRPr="000238DA">
        <w:fldChar w:fldCharType="separate"/>
      </w:r>
      <w:r w:rsidRPr="000238DA">
        <w:t>4</w:t>
      </w:r>
      <w:r w:rsidRPr="000238DA">
        <w:fldChar w:fldCharType="end"/>
      </w:r>
    </w:p>
    <w:p w:rsidR="00EF76AD" w:rsidRPr="000238DA" w:rsidRDefault="00EF76AD">
      <w:pPr>
        <w:pStyle w:val="Innehll2"/>
        <w:rPr>
          <w:sz w:val="24"/>
          <w:szCs w:val="24"/>
        </w:rPr>
      </w:pPr>
      <w:r w:rsidRPr="000238DA">
        <w:t>Anf.  16  Kanslichefen MARGARETA HJORTH</w:t>
      </w:r>
      <w:r w:rsidRPr="000238DA">
        <w:tab/>
      </w:r>
      <w:r w:rsidRPr="000238DA">
        <w:fldChar w:fldCharType="begin" w:fldLock="1"/>
      </w:r>
      <w:r w:rsidRPr="000238DA">
        <w:instrText xml:space="preserve"> PAGEREF _Toc293409503 \h </w:instrText>
      </w:r>
      <w:r w:rsidRPr="000238DA">
        <w:fldChar w:fldCharType="separate"/>
      </w:r>
      <w:r w:rsidRPr="000238DA">
        <w:t>5</w:t>
      </w:r>
      <w:r w:rsidRPr="000238DA">
        <w:fldChar w:fldCharType="end"/>
      </w:r>
    </w:p>
    <w:p w:rsidR="00EF76AD" w:rsidRPr="000238DA" w:rsidRDefault="00EF76AD">
      <w:pPr>
        <w:pStyle w:val="Innehll2"/>
        <w:rPr>
          <w:sz w:val="24"/>
          <w:szCs w:val="24"/>
        </w:rPr>
      </w:pPr>
      <w:r w:rsidRPr="000238DA">
        <w:t>Anf.  17  Statsrådet BIRGITTA OHLSSON (FP)</w:t>
      </w:r>
      <w:r w:rsidRPr="000238DA">
        <w:tab/>
      </w:r>
      <w:r w:rsidRPr="000238DA">
        <w:fldChar w:fldCharType="begin" w:fldLock="1"/>
      </w:r>
      <w:r w:rsidRPr="000238DA">
        <w:instrText xml:space="preserve"> PAGEREF _Toc293409504 \h </w:instrText>
      </w:r>
      <w:r w:rsidRPr="000238DA">
        <w:fldChar w:fldCharType="separate"/>
      </w:r>
      <w:r w:rsidRPr="000238DA">
        <w:t>5</w:t>
      </w:r>
      <w:r w:rsidRPr="000238DA">
        <w:fldChar w:fldCharType="end"/>
      </w:r>
    </w:p>
    <w:p w:rsidR="00EF76AD" w:rsidRPr="000238DA" w:rsidRDefault="00EF76AD">
      <w:pPr>
        <w:pStyle w:val="Innehll2"/>
        <w:rPr>
          <w:sz w:val="24"/>
          <w:szCs w:val="24"/>
        </w:rPr>
      </w:pPr>
      <w:r w:rsidRPr="000238DA">
        <w:t>Anf.  18  CARINA ADOLFSSON ELGESTAM (S)</w:t>
      </w:r>
      <w:r w:rsidRPr="000238DA">
        <w:tab/>
      </w:r>
      <w:r w:rsidRPr="000238DA">
        <w:fldChar w:fldCharType="begin" w:fldLock="1"/>
      </w:r>
      <w:r w:rsidRPr="000238DA">
        <w:instrText xml:space="preserve"> PAGEREF _Toc293409505 \h </w:instrText>
      </w:r>
      <w:r w:rsidRPr="000238DA">
        <w:fldChar w:fldCharType="separate"/>
      </w:r>
      <w:r w:rsidRPr="000238DA">
        <w:t>5</w:t>
      </w:r>
      <w:r w:rsidRPr="000238DA">
        <w:fldChar w:fldCharType="end"/>
      </w:r>
    </w:p>
    <w:p w:rsidR="00EF76AD" w:rsidRPr="000238DA" w:rsidRDefault="00EF76AD">
      <w:pPr>
        <w:pStyle w:val="Innehll2"/>
        <w:rPr>
          <w:sz w:val="24"/>
          <w:szCs w:val="24"/>
        </w:rPr>
      </w:pPr>
      <w:r w:rsidRPr="000238DA">
        <w:t>Anf.  19  MARGARETA SANDSTEDT (SD)</w:t>
      </w:r>
      <w:r w:rsidRPr="000238DA">
        <w:tab/>
      </w:r>
      <w:r w:rsidRPr="000238DA">
        <w:fldChar w:fldCharType="begin" w:fldLock="1"/>
      </w:r>
      <w:r w:rsidRPr="000238DA">
        <w:instrText xml:space="preserve"> PAGEREF _Toc293409506 \h </w:instrText>
      </w:r>
      <w:r w:rsidRPr="000238DA">
        <w:fldChar w:fldCharType="separate"/>
      </w:r>
      <w:r w:rsidRPr="000238DA">
        <w:t>5</w:t>
      </w:r>
      <w:r w:rsidRPr="000238DA">
        <w:fldChar w:fldCharType="end"/>
      </w:r>
    </w:p>
    <w:p w:rsidR="00EF76AD" w:rsidRPr="000238DA" w:rsidRDefault="00EF76AD">
      <w:pPr>
        <w:pStyle w:val="Innehll2"/>
        <w:rPr>
          <w:sz w:val="24"/>
          <w:szCs w:val="24"/>
        </w:rPr>
      </w:pPr>
      <w:r w:rsidRPr="000238DA">
        <w:t>Anf.  20  ORDFÖRANDEN</w:t>
      </w:r>
      <w:r w:rsidRPr="000238DA">
        <w:tab/>
      </w:r>
      <w:r w:rsidRPr="000238DA">
        <w:fldChar w:fldCharType="begin" w:fldLock="1"/>
      </w:r>
      <w:r w:rsidRPr="000238DA">
        <w:instrText xml:space="preserve"> PAGEREF _Toc293409507 \h </w:instrText>
      </w:r>
      <w:r w:rsidRPr="000238DA">
        <w:fldChar w:fldCharType="separate"/>
      </w:r>
      <w:r w:rsidRPr="000238DA">
        <w:t>6</w:t>
      </w:r>
      <w:r w:rsidRPr="000238DA">
        <w:fldChar w:fldCharType="end"/>
      </w:r>
    </w:p>
    <w:p w:rsidR="00EF76AD" w:rsidRPr="000238DA" w:rsidRDefault="00EF76AD">
      <w:pPr>
        <w:pStyle w:val="Innehll2"/>
        <w:rPr>
          <w:sz w:val="24"/>
          <w:szCs w:val="24"/>
        </w:rPr>
      </w:pPr>
      <w:r w:rsidRPr="000238DA">
        <w:t>Anf.  21  Statsrådet BIRGITTA OHLSSON (FP)</w:t>
      </w:r>
      <w:r w:rsidRPr="000238DA">
        <w:tab/>
      </w:r>
      <w:r w:rsidRPr="000238DA">
        <w:fldChar w:fldCharType="begin" w:fldLock="1"/>
      </w:r>
      <w:r w:rsidRPr="000238DA">
        <w:instrText xml:space="preserve"> PAGEREF _Toc293409508 \h </w:instrText>
      </w:r>
      <w:r w:rsidRPr="000238DA">
        <w:fldChar w:fldCharType="separate"/>
      </w:r>
      <w:r w:rsidRPr="000238DA">
        <w:t>6</w:t>
      </w:r>
      <w:r w:rsidRPr="000238DA">
        <w:fldChar w:fldCharType="end"/>
      </w:r>
    </w:p>
    <w:p w:rsidR="00EF76AD" w:rsidRPr="000238DA" w:rsidRDefault="00EF76AD">
      <w:pPr>
        <w:pStyle w:val="Innehll2"/>
        <w:rPr>
          <w:sz w:val="24"/>
          <w:szCs w:val="24"/>
        </w:rPr>
      </w:pPr>
      <w:r w:rsidRPr="000238DA">
        <w:t>Anf.  22  ORDFÖRANDEN</w:t>
      </w:r>
      <w:r w:rsidRPr="000238DA">
        <w:tab/>
      </w:r>
      <w:r w:rsidRPr="000238DA">
        <w:fldChar w:fldCharType="begin" w:fldLock="1"/>
      </w:r>
      <w:r w:rsidRPr="000238DA">
        <w:instrText xml:space="preserve"> PAGEREF _Toc293409509 \h </w:instrText>
      </w:r>
      <w:r w:rsidRPr="000238DA">
        <w:fldChar w:fldCharType="separate"/>
      </w:r>
      <w:r w:rsidRPr="000238DA">
        <w:t>6</w:t>
      </w:r>
      <w:r w:rsidRPr="000238DA">
        <w:fldChar w:fldCharType="end"/>
      </w:r>
    </w:p>
    <w:p w:rsidR="00EF76AD" w:rsidRPr="000238DA" w:rsidRDefault="00EF76AD">
      <w:pPr>
        <w:pStyle w:val="Innehll2"/>
        <w:rPr>
          <w:sz w:val="24"/>
          <w:szCs w:val="24"/>
        </w:rPr>
      </w:pPr>
      <w:r w:rsidRPr="000238DA">
        <w:t>Anf.  23  Statsrådet BIRGITTA OHLSSON (FP)</w:t>
      </w:r>
      <w:r w:rsidRPr="000238DA">
        <w:tab/>
      </w:r>
      <w:r w:rsidRPr="000238DA">
        <w:fldChar w:fldCharType="begin" w:fldLock="1"/>
      </w:r>
      <w:r w:rsidRPr="000238DA">
        <w:instrText xml:space="preserve"> PAGEREF _Toc293409510 \h </w:instrText>
      </w:r>
      <w:r w:rsidRPr="000238DA">
        <w:fldChar w:fldCharType="separate"/>
      </w:r>
      <w:r w:rsidRPr="000238DA">
        <w:t>7</w:t>
      </w:r>
      <w:r w:rsidRPr="000238DA">
        <w:fldChar w:fldCharType="end"/>
      </w:r>
    </w:p>
    <w:p w:rsidR="00EF76AD" w:rsidRPr="000238DA" w:rsidRDefault="00EF76AD">
      <w:pPr>
        <w:pStyle w:val="Innehll2"/>
        <w:rPr>
          <w:sz w:val="24"/>
          <w:szCs w:val="24"/>
        </w:rPr>
      </w:pPr>
      <w:r w:rsidRPr="000238DA">
        <w:t>Anf.  24  ORDFÖRANDEN</w:t>
      </w:r>
      <w:r w:rsidRPr="000238DA">
        <w:tab/>
      </w:r>
      <w:r w:rsidRPr="000238DA">
        <w:fldChar w:fldCharType="begin" w:fldLock="1"/>
      </w:r>
      <w:r w:rsidRPr="000238DA">
        <w:instrText xml:space="preserve"> PAGEREF _Toc293409511 \h </w:instrText>
      </w:r>
      <w:r w:rsidRPr="000238DA">
        <w:fldChar w:fldCharType="separate"/>
      </w:r>
      <w:r w:rsidRPr="000238DA">
        <w:t>7</w:t>
      </w:r>
      <w:r w:rsidRPr="000238DA">
        <w:fldChar w:fldCharType="end"/>
      </w:r>
    </w:p>
    <w:p w:rsidR="00EF76AD" w:rsidRPr="000238DA" w:rsidRDefault="00EF76AD">
      <w:pPr>
        <w:pStyle w:val="Innehll1"/>
        <w:rPr>
          <w:b w:val="0"/>
          <w:sz w:val="24"/>
          <w:szCs w:val="24"/>
        </w:rPr>
      </w:pPr>
      <w:r w:rsidRPr="000238DA">
        <w:t>2 §  Utrikes frågor</w:t>
      </w:r>
      <w:r w:rsidRPr="000238DA">
        <w:tab/>
      </w:r>
      <w:r w:rsidRPr="000238DA">
        <w:fldChar w:fldCharType="begin" w:fldLock="1"/>
      </w:r>
      <w:r w:rsidRPr="000238DA">
        <w:instrText xml:space="preserve"> PAGEREF _Toc293409512 \h </w:instrText>
      </w:r>
      <w:r w:rsidRPr="000238DA">
        <w:fldChar w:fldCharType="separate"/>
      </w:r>
      <w:r w:rsidRPr="000238DA">
        <w:t>8</w:t>
      </w:r>
      <w:r w:rsidRPr="000238DA">
        <w:fldChar w:fldCharType="end"/>
      </w:r>
    </w:p>
    <w:p w:rsidR="00EF76AD" w:rsidRPr="000238DA" w:rsidRDefault="00EF76AD">
      <w:pPr>
        <w:pStyle w:val="Innehll2"/>
        <w:rPr>
          <w:sz w:val="24"/>
          <w:szCs w:val="24"/>
        </w:rPr>
      </w:pPr>
      <w:r w:rsidRPr="000238DA">
        <w:t>Anf.  25  ORDFÖRANDEN</w:t>
      </w:r>
      <w:r w:rsidRPr="000238DA">
        <w:tab/>
      </w:r>
      <w:r w:rsidRPr="000238DA">
        <w:fldChar w:fldCharType="begin" w:fldLock="1"/>
      </w:r>
      <w:r w:rsidRPr="000238DA">
        <w:instrText xml:space="preserve"> PAGEREF _Toc293409513 \h </w:instrText>
      </w:r>
      <w:r w:rsidRPr="000238DA">
        <w:fldChar w:fldCharType="separate"/>
      </w:r>
      <w:r w:rsidRPr="000238DA">
        <w:t>8</w:t>
      </w:r>
      <w:r w:rsidRPr="000238DA">
        <w:fldChar w:fldCharType="end"/>
      </w:r>
    </w:p>
    <w:p w:rsidR="00EF76AD" w:rsidRPr="000238DA" w:rsidRDefault="00EF76AD">
      <w:pPr>
        <w:pStyle w:val="Innehll2"/>
        <w:rPr>
          <w:sz w:val="24"/>
          <w:szCs w:val="24"/>
        </w:rPr>
      </w:pPr>
      <w:r w:rsidRPr="000238DA">
        <w:t>Anf.  26  Kabinettssekreterare FRANK BELFRAGE</w:t>
      </w:r>
      <w:r w:rsidRPr="000238DA">
        <w:tab/>
      </w:r>
      <w:r w:rsidRPr="000238DA">
        <w:fldChar w:fldCharType="begin" w:fldLock="1"/>
      </w:r>
      <w:r w:rsidRPr="000238DA">
        <w:instrText xml:space="preserve"> PAGEREF _Toc293409514 \h </w:instrText>
      </w:r>
      <w:r w:rsidRPr="000238DA">
        <w:fldChar w:fldCharType="separate"/>
      </w:r>
      <w:r w:rsidRPr="000238DA">
        <w:t>8</w:t>
      </w:r>
      <w:r w:rsidRPr="000238DA">
        <w:fldChar w:fldCharType="end"/>
      </w:r>
    </w:p>
    <w:p w:rsidR="00EF76AD" w:rsidRPr="000238DA" w:rsidRDefault="00EF76AD">
      <w:pPr>
        <w:pStyle w:val="Innehll2"/>
        <w:rPr>
          <w:sz w:val="24"/>
          <w:szCs w:val="24"/>
        </w:rPr>
      </w:pPr>
      <w:r w:rsidRPr="000238DA">
        <w:t>Anf.  27  JONAS SJÖSTEDT (V)</w:t>
      </w:r>
      <w:r w:rsidRPr="000238DA">
        <w:tab/>
      </w:r>
      <w:r w:rsidRPr="000238DA">
        <w:fldChar w:fldCharType="begin" w:fldLock="1"/>
      </w:r>
      <w:r w:rsidRPr="000238DA">
        <w:instrText xml:space="preserve"> PAGEREF _Toc293409515 \h </w:instrText>
      </w:r>
      <w:r w:rsidRPr="000238DA">
        <w:fldChar w:fldCharType="separate"/>
      </w:r>
      <w:r w:rsidRPr="000238DA">
        <w:t>9</w:t>
      </w:r>
      <w:r w:rsidRPr="000238DA">
        <w:fldChar w:fldCharType="end"/>
      </w:r>
    </w:p>
    <w:p w:rsidR="00EF76AD" w:rsidRPr="000238DA" w:rsidRDefault="00EF76AD">
      <w:pPr>
        <w:pStyle w:val="Innehll2"/>
        <w:rPr>
          <w:sz w:val="24"/>
          <w:szCs w:val="24"/>
        </w:rPr>
      </w:pPr>
      <w:r w:rsidRPr="000238DA">
        <w:t>Anf.  28  MARIE GRANLUND (S)</w:t>
      </w:r>
      <w:r w:rsidRPr="000238DA">
        <w:tab/>
      </w:r>
      <w:r w:rsidRPr="000238DA">
        <w:fldChar w:fldCharType="begin" w:fldLock="1"/>
      </w:r>
      <w:r w:rsidRPr="000238DA">
        <w:instrText xml:space="preserve"> PAGEREF _Toc293409516 \h </w:instrText>
      </w:r>
      <w:r w:rsidRPr="000238DA">
        <w:fldChar w:fldCharType="separate"/>
      </w:r>
      <w:r w:rsidRPr="000238DA">
        <w:t>10</w:t>
      </w:r>
      <w:r w:rsidRPr="000238DA">
        <w:fldChar w:fldCharType="end"/>
      </w:r>
    </w:p>
    <w:p w:rsidR="00EF76AD" w:rsidRPr="000238DA" w:rsidRDefault="00EF76AD">
      <w:pPr>
        <w:pStyle w:val="Innehll2"/>
        <w:rPr>
          <w:sz w:val="24"/>
          <w:szCs w:val="24"/>
        </w:rPr>
      </w:pPr>
      <w:r w:rsidRPr="000238DA">
        <w:t>Anf.  29  ÅSA LINDESTAM (S)</w:t>
      </w:r>
      <w:r w:rsidRPr="000238DA">
        <w:tab/>
      </w:r>
      <w:r w:rsidRPr="000238DA">
        <w:fldChar w:fldCharType="begin" w:fldLock="1"/>
      </w:r>
      <w:r w:rsidRPr="000238DA">
        <w:instrText xml:space="preserve"> PAGEREF _Toc293409517 \h </w:instrText>
      </w:r>
      <w:r w:rsidRPr="000238DA">
        <w:fldChar w:fldCharType="separate"/>
      </w:r>
      <w:r w:rsidRPr="000238DA">
        <w:t>10</w:t>
      </w:r>
      <w:r w:rsidRPr="000238DA">
        <w:fldChar w:fldCharType="end"/>
      </w:r>
    </w:p>
    <w:p w:rsidR="00EF76AD" w:rsidRPr="000238DA" w:rsidRDefault="00EF76AD">
      <w:pPr>
        <w:pStyle w:val="Innehll2"/>
        <w:rPr>
          <w:sz w:val="24"/>
          <w:szCs w:val="24"/>
        </w:rPr>
      </w:pPr>
      <w:r w:rsidRPr="000238DA">
        <w:t>Anf.  30  Kabinettssekreterare FRANK BELFRAGE</w:t>
      </w:r>
      <w:r w:rsidRPr="000238DA">
        <w:tab/>
      </w:r>
      <w:r w:rsidRPr="000238DA">
        <w:fldChar w:fldCharType="begin" w:fldLock="1"/>
      </w:r>
      <w:r w:rsidRPr="000238DA">
        <w:instrText xml:space="preserve"> PAGEREF _Toc293409518 \h </w:instrText>
      </w:r>
      <w:r w:rsidRPr="000238DA">
        <w:fldChar w:fldCharType="separate"/>
      </w:r>
      <w:r w:rsidRPr="000238DA">
        <w:t>10</w:t>
      </w:r>
      <w:r w:rsidRPr="000238DA">
        <w:fldChar w:fldCharType="end"/>
      </w:r>
    </w:p>
    <w:p w:rsidR="00EF76AD" w:rsidRPr="000238DA" w:rsidRDefault="00EF76AD">
      <w:pPr>
        <w:pStyle w:val="Innehll2"/>
        <w:rPr>
          <w:sz w:val="24"/>
          <w:szCs w:val="24"/>
        </w:rPr>
      </w:pPr>
      <w:r w:rsidRPr="000238DA">
        <w:t>Anf.  31  ORDFÖRANDEN</w:t>
      </w:r>
      <w:r w:rsidRPr="000238DA">
        <w:tab/>
      </w:r>
      <w:r w:rsidRPr="000238DA">
        <w:fldChar w:fldCharType="begin" w:fldLock="1"/>
      </w:r>
      <w:r w:rsidRPr="000238DA">
        <w:instrText xml:space="preserve"> PAGEREF _Toc293409519 \h </w:instrText>
      </w:r>
      <w:r w:rsidRPr="000238DA">
        <w:fldChar w:fldCharType="separate"/>
      </w:r>
      <w:r w:rsidRPr="000238DA">
        <w:t>12</w:t>
      </w:r>
      <w:r w:rsidRPr="000238DA">
        <w:fldChar w:fldCharType="end"/>
      </w:r>
    </w:p>
    <w:p w:rsidR="00EF76AD" w:rsidRPr="000238DA" w:rsidRDefault="00EF76AD">
      <w:pPr>
        <w:pStyle w:val="Innehll2"/>
        <w:rPr>
          <w:sz w:val="24"/>
          <w:szCs w:val="24"/>
        </w:rPr>
      </w:pPr>
      <w:r w:rsidRPr="000238DA">
        <w:t>Anf.  32  ÅSA LINDESTAM (S)</w:t>
      </w:r>
      <w:r w:rsidRPr="000238DA">
        <w:tab/>
      </w:r>
      <w:r w:rsidRPr="000238DA">
        <w:fldChar w:fldCharType="begin" w:fldLock="1"/>
      </w:r>
      <w:r w:rsidRPr="000238DA">
        <w:instrText xml:space="preserve"> PAGEREF _Toc293409520 \h </w:instrText>
      </w:r>
      <w:r w:rsidRPr="000238DA">
        <w:fldChar w:fldCharType="separate"/>
      </w:r>
      <w:r w:rsidRPr="000238DA">
        <w:t>12</w:t>
      </w:r>
      <w:r w:rsidRPr="000238DA">
        <w:fldChar w:fldCharType="end"/>
      </w:r>
    </w:p>
    <w:p w:rsidR="00EF76AD" w:rsidRPr="000238DA" w:rsidRDefault="00EF76AD">
      <w:pPr>
        <w:pStyle w:val="Innehll2"/>
        <w:rPr>
          <w:sz w:val="24"/>
          <w:szCs w:val="24"/>
        </w:rPr>
      </w:pPr>
      <w:r w:rsidRPr="000238DA">
        <w:t>Anf.  33  Kabinettssekreterare FRANK BELFRAGE</w:t>
      </w:r>
      <w:r w:rsidRPr="000238DA">
        <w:tab/>
      </w:r>
      <w:r w:rsidRPr="000238DA">
        <w:fldChar w:fldCharType="begin" w:fldLock="1"/>
      </w:r>
      <w:r w:rsidRPr="000238DA">
        <w:instrText xml:space="preserve"> PAGEREF _Toc293409521 \h </w:instrText>
      </w:r>
      <w:r w:rsidRPr="000238DA">
        <w:fldChar w:fldCharType="separate"/>
      </w:r>
      <w:r w:rsidRPr="000238DA">
        <w:t>12</w:t>
      </w:r>
      <w:r w:rsidRPr="000238DA">
        <w:fldChar w:fldCharType="end"/>
      </w:r>
    </w:p>
    <w:p w:rsidR="00EF76AD" w:rsidRPr="000238DA" w:rsidRDefault="00EF76AD">
      <w:pPr>
        <w:pStyle w:val="Innehll2"/>
        <w:rPr>
          <w:sz w:val="24"/>
          <w:szCs w:val="24"/>
        </w:rPr>
      </w:pPr>
      <w:r w:rsidRPr="000238DA">
        <w:t>Anf.  34  GUSTAV FRIDOLIN (MP)</w:t>
      </w:r>
      <w:r w:rsidRPr="000238DA">
        <w:tab/>
      </w:r>
      <w:r w:rsidRPr="000238DA">
        <w:fldChar w:fldCharType="begin" w:fldLock="1"/>
      </w:r>
      <w:r w:rsidRPr="000238DA">
        <w:instrText xml:space="preserve"> PAGEREF _Toc293409522 \h </w:instrText>
      </w:r>
      <w:r w:rsidRPr="000238DA">
        <w:fldChar w:fldCharType="separate"/>
      </w:r>
      <w:r w:rsidRPr="000238DA">
        <w:t>12</w:t>
      </w:r>
      <w:r w:rsidRPr="000238DA">
        <w:fldChar w:fldCharType="end"/>
      </w:r>
    </w:p>
    <w:p w:rsidR="00EF76AD" w:rsidRPr="000238DA" w:rsidRDefault="00EF76AD">
      <w:pPr>
        <w:pStyle w:val="Innehll2"/>
        <w:rPr>
          <w:sz w:val="24"/>
          <w:szCs w:val="24"/>
        </w:rPr>
      </w:pPr>
      <w:r w:rsidRPr="000238DA">
        <w:t>Anf.  35  MARGARETA SANDSTEDT (SD)</w:t>
      </w:r>
      <w:r w:rsidRPr="000238DA">
        <w:tab/>
      </w:r>
      <w:r w:rsidRPr="000238DA">
        <w:fldChar w:fldCharType="begin" w:fldLock="1"/>
      </w:r>
      <w:r w:rsidRPr="000238DA">
        <w:instrText xml:space="preserve"> PAGEREF _Toc293409523 \h </w:instrText>
      </w:r>
      <w:r w:rsidRPr="000238DA">
        <w:fldChar w:fldCharType="separate"/>
      </w:r>
      <w:r w:rsidRPr="000238DA">
        <w:t>13</w:t>
      </w:r>
      <w:r w:rsidRPr="000238DA">
        <w:fldChar w:fldCharType="end"/>
      </w:r>
    </w:p>
    <w:p w:rsidR="00EF76AD" w:rsidRPr="000238DA" w:rsidRDefault="00EF76AD">
      <w:pPr>
        <w:pStyle w:val="Innehll2"/>
        <w:rPr>
          <w:sz w:val="24"/>
          <w:szCs w:val="24"/>
        </w:rPr>
      </w:pPr>
      <w:r w:rsidRPr="000238DA">
        <w:t>Anf.  36  JONAS SJÖSTEDT (V)</w:t>
      </w:r>
      <w:r w:rsidRPr="000238DA">
        <w:tab/>
      </w:r>
      <w:r w:rsidRPr="000238DA">
        <w:fldChar w:fldCharType="begin" w:fldLock="1"/>
      </w:r>
      <w:r w:rsidRPr="000238DA">
        <w:instrText xml:space="preserve"> PAGEREF _Toc293409524 \h </w:instrText>
      </w:r>
      <w:r w:rsidRPr="000238DA">
        <w:fldChar w:fldCharType="separate"/>
      </w:r>
      <w:r w:rsidRPr="000238DA">
        <w:t>13</w:t>
      </w:r>
      <w:r w:rsidRPr="000238DA">
        <w:fldChar w:fldCharType="end"/>
      </w:r>
    </w:p>
    <w:p w:rsidR="00EF76AD" w:rsidRPr="000238DA" w:rsidRDefault="00EF76AD">
      <w:pPr>
        <w:pStyle w:val="Innehll2"/>
        <w:rPr>
          <w:sz w:val="24"/>
          <w:szCs w:val="24"/>
        </w:rPr>
      </w:pPr>
      <w:r w:rsidRPr="000238DA">
        <w:t>Anf.  37  ORDFÖRANDEN</w:t>
      </w:r>
      <w:r w:rsidRPr="000238DA">
        <w:tab/>
      </w:r>
      <w:r w:rsidRPr="000238DA">
        <w:fldChar w:fldCharType="begin" w:fldLock="1"/>
      </w:r>
      <w:r w:rsidRPr="000238DA">
        <w:instrText xml:space="preserve"> PAGEREF _Toc293409525 \h </w:instrText>
      </w:r>
      <w:r w:rsidRPr="000238DA">
        <w:fldChar w:fldCharType="separate"/>
      </w:r>
      <w:r w:rsidRPr="000238DA">
        <w:t>13</w:t>
      </w:r>
      <w:r w:rsidRPr="000238DA">
        <w:fldChar w:fldCharType="end"/>
      </w:r>
    </w:p>
    <w:p w:rsidR="00EF76AD" w:rsidRPr="000238DA" w:rsidRDefault="00EF76AD">
      <w:pPr>
        <w:pStyle w:val="Innehll2"/>
        <w:rPr>
          <w:sz w:val="24"/>
          <w:szCs w:val="24"/>
        </w:rPr>
      </w:pPr>
      <w:r w:rsidRPr="000238DA">
        <w:t>Anf.  38  MARGARETA SANDSTEDT (SD)</w:t>
      </w:r>
      <w:r w:rsidRPr="000238DA">
        <w:tab/>
      </w:r>
      <w:r w:rsidRPr="000238DA">
        <w:fldChar w:fldCharType="begin" w:fldLock="1"/>
      </w:r>
      <w:r w:rsidRPr="000238DA">
        <w:instrText xml:space="preserve"> PAGEREF _Toc293409526 \h </w:instrText>
      </w:r>
      <w:r w:rsidRPr="000238DA">
        <w:fldChar w:fldCharType="separate"/>
      </w:r>
      <w:r w:rsidRPr="000238DA">
        <w:t>14</w:t>
      </w:r>
      <w:r w:rsidRPr="000238DA">
        <w:fldChar w:fldCharType="end"/>
      </w:r>
    </w:p>
    <w:p w:rsidR="00EF76AD" w:rsidRPr="000238DA" w:rsidRDefault="00EF76AD">
      <w:pPr>
        <w:pStyle w:val="Innehll2"/>
        <w:rPr>
          <w:sz w:val="24"/>
          <w:szCs w:val="24"/>
        </w:rPr>
      </w:pPr>
      <w:r w:rsidRPr="000238DA">
        <w:t>Anf.  39  ORDFÖRANDEN</w:t>
      </w:r>
      <w:r w:rsidRPr="000238DA">
        <w:tab/>
      </w:r>
      <w:r w:rsidRPr="000238DA">
        <w:fldChar w:fldCharType="begin" w:fldLock="1"/>
      </w:r>
      <w:r w:rsidRPr="000238DA">
        <w:instrText xml:space="preserve"> PAGEREF _Toc293409527 \h </w:instrText>
      </w:r>
      <w:r w:rsidRPr="000238DA">
        <w:fldChar w:fldCharType="separate"/>
      </w:r>
      <w:r w:rsidRPr="000238DA">
        <w:t>14</w:t>
      </w:r>
      <w:r w:rsidRPr="000238DA">
        <w:fldChar w:fldCharType="end"/>
      </w:r>
    </w:p>
    <w:p w:rsidR="00EF76AD" w:rsidRPr="000238DA" w:rsidRDefault="00EF76AD">
      <w:pPr>
        <w:pStyle w:val="Innehll2"/>
        <w:rPr>
          <w:sz w:val="24"/>
          <w:szCs w:val="24"/>
        </w:rPr>
      </w:pPr>
      <w:r w:rsidRPr="000238DA">
        <w:t>Anf.  40  MARGARETA SANDSTEDT (SD)</w:t>
      </w:r>
      <w:r w:rsidRPr="000238DA">
        <w:tab/>
      </w:r>
      <w:r w:rsidRPr="000238DA">
        <w:fldChar w:fldCharType="begin" w:fldLock="1"/>
      </w:r>
      <w:r w:rsidRPr="000238DA">
        <w:instrText xml:space="preserve"> PAGEREF _Toc293409528 \h </w:instrText>
      </w:r>
      <w:r w:rsidRPr="000238DA">
        <w:fldChar w:fldCharType="separate"/>
      </w:r>
      <w:r w:rsidRPr="000238DA">
        <w:t>14</w:t>
      </w:r>
      <w:r w:rsidRPr="000238DA">
        <w:fldChar w:fldCharType="end"/>
      </w:r>
    </w:p>
    <w:p w:rsidR="00EF76AD" w:rsidRPr="000238DA" w:rsidRDefault="00EF76AD">
      <w:pPr>
        <w:pStyle w:val="Innehll2"/>
        <w:rPr>
          <w:sz w:val="24"/>
          <w:szCs w:val="24"/>
        </w:rPr>
      </w:pPr>
      <w:r w:rsidRPr="000238DA">
        <w:t>Anf.  41  ORDFÖRANDEN</w:t>
      </w:r>
      <w:r w:rsidRPr="000238DA">
        <w:tab/>
      </w:r>
      <w:r w:rsidRPr="000238DA">
        <w:fldChar w:fldCharType="begin" w:fldLock="1"/>
      </w:r>
      <w:r w:rsidRPr="000238DA">
        <w:instrText xml:space="preserve"> PAGEREF _Toc293409529 \h </w:instrText>
      </w:r>
      <w:r w:rsidRPr="000238DA">
        <w:fldChar w:fldCharType="separate"/>
      </w:r>
      <w:r w:rsidRPr="000238DA">
        <w:t>14</w:t>
      </w:r>
      <w:r w:rsidRPr="000238DA">
        <w:fldChar w:fldCharType="end"/>
      </w:r>
    </w:p>
    <w:p w:rsidR="00EF76AD" w:rsidRPr="000238DA" w:rsidRDefault="00EF76AD">
      <w:pPr>
        <w:pStyle w:val="Innehll2"/>
        <w:rPr>
          <w:sz w:val="24"/>
          <w:szCs w:val="24"/>
        </w:rPr>
      </w:pPr>
      <w:r w:rsidRPr="000238DA">
        <w:t>Anf.  42  GUSTAV FRIDOLIN (MP)</w:t>
      </w:r>
      <w:r w:rsidRPr="000238DA">
        <w:tab/>
      </w:r>
      <w:r w:rsidRPr="000238DA">
        <w:fldChar w:fldCharType="begin" w:fldLock="1"/>
      </w:r>
      <w:r w:rsidRPr="000238DA">
        <w:instrText xml:space="preserve"> PAGEREF _Toc293409530 \h </w:instrText>
      </w:r>
      <w:r w:rsidRPr="000238DA">
        <w:fldChar w:fldCharType="separate"/>
      </w:r>
      <w:r w:rsidRPr="000238DA">
        <w:t>14</w:t>
      </w:r>
      <w:r w:rsidRPr="000238DA">
        <w:fldChar w:fldCharType="end"/>
      </w:r>
    </w:p>
    <w:p w:rsidR="00EF76AD" w:rsidRPr="000238DA" w:rsidRDefault="00EF76AD">
      <w:pPr>
        <w:pStyle w:val="Innehll2"/>
        <w:rPr>
          <w:sz w:val="24"/>
          <w:szCs w:val="24"/>
        </w:rPr>
      </w:pPr>
      <w:r w:rsidRPr="000238DA">
        <w:t>Anf.  43  ORDFÖRANDEN</w:t>
      </w:r>
      <w:r w:rsidRPr="000238DA">
        <w:tab/>
      </w:r>
      <w:r w:rsidRPr="000238DA">
        <w:fldChar w:fldCharType="begin" w:fldLock="1"/>
      </w:r>
      <w:r w:rsidRPr="000238DA">
        <w:instrText xml:space="preserve"> PAGEREF _Toc293409531 \h </w:instrText>
      </w:r>
      <w:r w:rsidRPr="000238DA">
        <w:fldChar w:fldCharType="separate"/>
      </w:r>
      <w:r w:rsidRPr="000238DA">
        <w:t>14</w:t>
      </w:r>
      <w:r w:rsidRPr="000238DA">
        <w:fldChar w:fldCharType="end"/>
      </w:r>
    </w:p>
    <w:p w:rsidR="00EF76AD" w:rsidRPr="000238DA" w:rsidRDefault="00EF76AD">
      <w:pPr>
        <w:pStyle w:val="Innehll2"/>
        <w:rPr>
          <w:sz w:val="24"/>
          <w:szCs w:val="24"/>
        </w:rPr>
      </w:pPr>
      <w:r w:rsidRPr="000238DA">
        <w:t>Anf.  44  GUSTAV FRIDOLIN (MP)</w:t>
      </w:r>
      <w:r w:rsidRPr="000238DA">
        <w:tab/>
      </w:r>
      <w:r w:rsidRPr="000238DA">
        <w:fldChar w:fldCharType="begin" w:fldLock="1"/>
      </w:r>
      <w:r w:rsidRPr="000238DA">
        <w:instrText xml:space="preserve"> PAGEREF _Toc293409532 \h </w:instrText>
      </w:r>
      <w:r w:rsidRPr="000238DA">
        <w:fldChar w:fldCharType="separate"/>
      </w:r>
      <w:r w:rsidRPr="000238DA">
        <w:t>14</w:t>
      </w:r>
      <w:r w:rsidRPr="000238DA">
        <w:fldChar w:fldCharType="end"/>
      </w:r>
    </w:p>
    <w:p w:rsidR="00EF76AD" w:rsidRPr="000238DA" w:rsidRDefault="00EF76AD">
      <w:pPr>
        <w:pStyle w:val="Innehll2"/>
        <w:rPr>
          <w:sz w:val="24"/>
          <w:szCs w:val="24"/>
        </w:rPr>
      </w:pPr>
      <w:r w:rsidRPr="000238DA">
        <w:t>Anf.  45  Kabinettssekreterare FRANK BELFRAGE</w:t>
      </w:r>
      <w:r w:rsidRPr="000238DA">
        <w:tab/>
      </w:r>
      <w:r w:rsidRPr="000238DA">
        <w:fldChar w:fldCharType="begin" w:fldLock="1"/>
      </w:r>
      <w:r w:rsidRPr="000238DA">
        <w:instrText xml:space="preserve"> PAGEREF _Toc293409533 \h </w:instrText>
      </w:r>
      <w:r w:rsidRPr="000238DA">
        <w:fldChar w:fldCharType="separate"/>
      </w:r>
      <w:r w:rsidRPr="000238DA">
        <w:t>14</w:t>
      </w:r>
      <w:r w:rsidRPr="000238DA">
        <w:fldChar w:fldCharType="end"/>
      </w:r>
    </w:p>
    <w:p w:rsidR="00EF76AD" w:rsidRPr="000238DA" w:rsidRDefault="00EF76AD">
      <w:pPr>
        <w:pStyle w:val="Innehll2"/>
        <w:rPr>
          <w:sz w:val="24"/>
          <w:szCs w:val="24"/>
        </w:rPr>
      </w:pPr>
      <w:r w:rsidRPr="000238DA">
        <w:t>Anf.  46  ORDFÖRANDEN</w:t>
      </w:r>
      <w:r w:rsidRPr="000238DA">
        <w:tab/>
      </w:r>
      <w:r w:rsidRPr="000238DA">
        <w:fldChar w:fldCharType="begin" w:fldLock="1"/>
      </w:r>
      <w:r w:rsidRPr="000238DA">
        <w:instrText xml:space="preserve"> PAGEREF _Toc293409534 \h </w:instrText>
      </w:r>
      <w:r w:rsidRPr="000238DA">
        <w:fldChar w:fldCharType="separate"/>
      </w:r>
      <w:r w:rsidRPr="000238DA">
        <w:t>15</w:t>
      </w:r>
      <w:r w:rsidRPr="000238DA">
        <w:fldChar w:fldCharType="end"/>
      </w:r>
    </w:p>
    <w:p w:rsidR="00EF76AD" w:rsidRPr="000238DA" w:rsidRDefault="00EF76AD">
      <w:pPr>
        <w:pStyle w:val="Innehll2"/>
        <w:rPr>
          <w:sz w:val="24"/>
          <w:szCs w:val="24"/>
        </w:rPr>
      </w:pPr>
      <w:r w:rsidRPr="000238DA">
        <w:t>Anf.  47  Kabinettssekreterare FRANK BELFRAGE</w:t>
      </w:r>
      <w:r w:rsidRPr="000238DA">
        <w:tab/>
      </w:r>
      <w:r w:rsidRPr="000238DA">
        <w:fldChar w:fldCharType="begin" w:fldLock="1"/>
      </w:r>
      <w:r w:rsidRPr="000238DA">
        <w:instrText xml:space="preserve"> PAGEREF _Toc293409535 \h </w:instrText>
      </w:r>
      <w:r w:rsidRPr="000238DA">
        <w:fldChar w:fldCharType="separate"/>
      </w:r>
      <w:r w:rsidRPr="000238DA">
        <w:t>15</w:t>
      </w:r>
      <w:r w:rsidRPr="000238DA">
        <w:fldChar w:fldCharType="end"/>
      </w:r>
    </w:p>
    <w:p w:rsidR="00EF76AD" w:rsidRPr="000238DA" w:rsidRDefault="00EF76AD">
      <w:pPr>
        <w:pStyle w:val="Innehll2"/>
        <w:rPr>
          <w:sz w:val="24"/>
          <w:szCs w:val="24"/>
        </w:rPr>
      </w:pPr>
      <w:r w:rsidRPr="000238DA">
        <w:t>Anf.  48  ORDFÖRANDEN</w:t>
      </w:r>
      <w:r w:rsidRPr="000238DA">
        <w:tab/>
      </w:r>
      <w:r w:rsidRPr="000238DA">
        <w:fldChar w:fldCharType="begin" w:fldLock="1"/>
      </w:r>
      <w:r w:rsidRPr="000238DA">
        <w:instrText xml:space="preserve"> PAGEREF _Toc293409536 \h </w:instrText>
      </w:r>
      <w:r w:rsidRPr="000238DA">
        <w:fldChar w:fldCharType="separate"/>
      </w:r>
      <w:r w:rsidRPr="000238DA">
        <w:t>16</w:t>
      </w:r>
      <w:r w:rsidRPr="000238DA">
        <w:fldChar w:fldCharType="end"/>
      </w:r>
    </w:p>
    <w:p w:rsidR="00EF76AD" w:rsidRPr="000238DA" w:rsidRDefault="00EF76AD">
      <w:pPr>
        <w:pStyle w:val="Innehll2"/>
        <w:rPr>
          <w:sz w:val="24"/>
          <w:szCs w:val="24"/>
        </w:rPr>
      </w:pPr>
      <w:r w:rsidRPr="000238DA">
        <w:t>Anf.  49  Kabinettssekreterare FRANK BELFRAGE</w:t>
      </w:r>
      <w:r w:rsidRPr="000238DA">
        <w:tab/>
      </w:r>
      <w:r w:rsidRPr="000238DA">
        <w:fldChar w:fldCharType="begin" w:fldLock="1"/>
      </w:r>
      <w:r w:rsidRPr="000238DA">
        <w:instrText xml:space="preserve"> PAGEREF _Toc293409537 \h </w:instrText>
      </w:r>
      <w:r w:rsidRPr="000238DA">
        <w:fldChar w:fldCharType="separate"/>
      </w:r>
      <w:r w:rsidRPr="000238DA">
        <w:t>16</w:t>
      </w:r>
      <w:r w:rsidRPr="000238DA">
        <w:fldChar w:fldCharType="end"/>
      </w:r>
    </w:p>
    <w:p w:rsidR="00EF76AD" w:rsidRPr="000238DA" w:rsidRDefault="00EF76AD">
      <w:pPr>
        <w:pStyle w:val="Innehll2"/>
        <w:rPr>
          <w:sz w:val="24"/>
          <w:szCs w:val="24"/>
        </w:rPr>
      </w:pPr>
      <w:r w:rsidRPr="000238DA">
        <w:t>Anf.  50  MARGARETA SANDSTEDT (SD)</w:t>
      </w:r>
      <w:r w:rsidRPr="000238DA">
        <w:tab/>
      </w:r>
      <w:r w:rsidRPr="000238DA">
        <w:fldChar w:fldCharType="begin" w:fldLock="1"/>
      </w:r>
      <w:r w:rsidRPr="000238DA">
        <w:instrText xml:space="preserve"> PAGEREF _Toc293409538 \h </w:instrText>
      </w:r>
      <w:r w:rsidRPr="000238DA">
        <w:fldChar w:fldCharType="separate"/>
      </w:r>
      <w:r w:rsidRPr="000238DA">
        <w:t>16</w:t>
      </w:r>
      <w:r w:rsidRPr="000238DA">
        <w:fldChar w:fldCharType="end"/>
      </w:r>
    </w:p>
    <w:p w:rsidR="00EF76AD" w:rsidRPr="000238DA" w:rsidRDefault="00EF76AD">
      <w:pPr>
        <w:pStyle w:val="Innehll2"/>
        <w:rPr>
          <w:sz w:val="24"/>
          <w:szCs w:val="24"/>
        </w:rPr>
      </w:pPr>
      <w:r w:rsidRPr="000238DA">
        <w:t>Anf.  51  ORDFÖRANDEN</w:t>
      </w:r>
      <w:r w:rsidRPr="000238DA">
        <w:tab/>
      </w:r>
      <w:r w:rsidRPr="000238DA">
        <w:fldChar w:fldCharType="begin" w:fldLock="1"/>
      </w:r>
      <w:r w:rsidRPr="000238DA">
        <w:instrText xml:space="preserve"> PAGEREF _Toc293409539 \h </w:instrText>
      </w:r>
      <w:r w:rsidRPr="000238DA">
        <w:fldChar w:fldCharType="separate"/>
      </w:r>
      <w:r w:rsidRPr="000238DA">
        <w:t>17</w:t>
      </w:r>
      <w:r w:rsidRPr="000238DA">
        <w:fldChar w:fldCharType="end"/>
      </w:r>
    </w:p>
    <w:p w:rsidR="00EF76AD" w:rsidRPr="000238DA" w:rsidRDefault="00EF76AD">
      <w:pPr>
        <w:pStyle w:val="Innehll2"/>
        <w:rPr>
          <w:sz w:val="24"/>
          <w:szCs w:val="24"/>
        </w:rPr>
      </w:pPr>
      <w:r w:rsidRPr="000238DA">
        <w:t>Anf.  52  MARGARETA SANDSTEDT (SD)</w:t>
      </w:r>
      <w:r w:rsidRPr="000238DA">
        <w:tab/>
      </w:r>
      <w:r w:rsidRPr="000238DA">
        <w:fldChar w:fldCharType="begin" w:fldLock="1"/>
      </w:r>
      <w:r w:rsidRPr="000238DA">
        <w:instrText xml:space="preserve"> PAGEREF _Toc293409540 \h </w:instrText>
      </w:r>
      <w:r w:rsidRPr="000238DA">
        <w:fldChar w:fldCharType="separate"/>
      </w:r>
      <w:r w:rsidRPr="000238DA">
        <w:t>17</w:t>
      </w:r>
      <w:r w:rsidRPr="000238DA">
        <w:fldChar w:fldCharType="end"/>
      </w:r>
    </w:p>
    <w:p w:rsidR="00EF76AD" w:rsidRPr="000238DA" w:rsidRDefault="00EF76AD">
      <w:pPr>
        <w:pStyle w:val="Innehll2"/>
        <w:rPr>
          <w:sz w:val="24"/>
          <w:szCs w:val="24"/>
        </w:rPr>
      </w:pPr>
      <w:r w:rsidRPr="000238DA">
        <w:t>Anf.  53  GUSTAV FRIDOLIN (MP)</w:t>
      </w:r>
      <w:r w:rsidRPr="000238DA">
        <w:tab/>
      </w:r>
      <w:r w:rsidRPr="000238DA">
        <w:fldChar w:fldCharType="begin" w:fldLock="1"/>
      </w:r>
      <w:r w:rsidRPr="000238DA">
        <w:instrText xml:space="preserve"> PAGEREF _Toc293409541 \h </w:instrText>
      </w:r>
      <w:r w:rsidRPr="000238DA">
        <w:fldChar w:fldCharType="separate"/>
      </w:r>
      <w:r w:rsidRPr="000238DA">
        <w:t>17</w:t>
      </w:r>
      <w:r w:rsidRPr="000238DA">
        <w:fldChar w:fldCharType="end"/>
      </w:r>
    </w:p>
    <w:p w:rsidR="00EF76AD" w:rsidRPr="000238DA" w:rsidRDefault="00EF76AD">
      <w:pPr>
        <w:pStyle w:val="Innehll2"/>
        <w:rPr>
          <w:sz w:val="24"/>
          <w:szCs w:val="24"/>
        </w:rPr>
      </w:pPr>
      <w:r w:rsidRPr="000238DA">
        <w:t>Anf.  54  MARIE GRANLUND (S)</w:t>
      </w:r>
      <w:r w:rsidRPr="000238DA">
        <w:tab/>
      </w:r>
      <w:r w:rsidRPr="000238DA">
        <w:fldChar w:fldCharType="begin" w:fldLock="1"/>
      </w:r>
      <w:r w:rsidRPr="000238DA">
        <w:instrText xml:space="preserve"> PAGEREF _Toc293409542 \h </w:instrText>
      </w:r>
      <w:r w:rsidRPr="000238DA">
        <w:fldChar w:fldCharType="separate"/>
      </w:r>
      <w:r w:rsidRPr="000238DA">
        <w:t>17</w:t>
      </w:r>
      <w:r w:rsidRPr="000238DA">
        <w:fldChar w:fldCharType="end"/>
      </w:r>
    </w:p>
    <w:p w:rsidR="00EF76AD" w:rsidRPr="000238DA" w:rsidRDefault="00EF76AD">
      <w:pPr>
        <w:pStyle w:val="Innehll2"/>
        <w:rPr>
          <w:sz w:val="24"/>
          <w:szCs w:val="24"/>
        </w:rPr>
      </w:pPr>
      <w:r w:rsidRPr="000238DA">
        <w:t>Anf.  55  FREDRICK FEDERLEY (C)</w:t>
      </w:r>
      <w:r w:rsidRPr="000238DA">
        <w:tab/>
      </w:r>
      <w:r w:rsidRPr="000238DA">
        <w:fldChar w:fldCharType="begin" w:fldLock="1"/>
      </w:r>
      <w:r w:rsidRPr="000238DA">
        <w:instrText xml:space="preserve"> PAGEREF _Toc293409543 \h </w:instrText>
      </w:r>
      <w:r w:rsidRPr="000238DA">
        <w:fldChar w:fldCharType="separate"/>
      </w:r>
      <w:r w:rsidRPr="000238DA">
        <w:t>17</w:t>
      </w:r>
      <w:r w:rsidRPr="000238DA">
        <w:fldChar w:fldCharType="end"/>
      </w:r>
    </w:p>
    <w:p w:rsidR="00EF76AD" w:rsidRPr="000238DA" w:rsidRDefault="00EF76AD">
      <w:pPr>
        <w:pStyle w:val="Innehll2"/>
        <w:rPr>
          <w:sz w:val="24"/>
          <w:szCs w:val="24"/>
        </w:rPr>
      </w:pPr>
      <w:r w:rsidRPr="000238DA">
        <w:t>Anf.  56  Kabinettssekreterare FRANK BELFRAGE</w:t>
      </w:r>
      <w:r w:rsidRPr="000238DA">
        <w:tab/>
      </w:r>
      <w:r w:rsidRPr="000238DA">
        <w:fldChar w:fldCharType="begin" w:fldLock="1"/>
      </w:r>
      <w:r w:rsidRPr="000238DA">
        <w:instrText xml:space="preserve"> PAGEREF _Toc293409544 \h </w:instrText>
      </w:r>
      <w:r w:rsidRPr="000238DA">
        <w:fldChar w:fldCharType="separate"/>
      </w:r>
      <w:r w:rsidRPr="000238DA">
        <w:t>17</w:t>
      </w:r>
      <w:r w:rsidRPr="000238DA">
        <w:fldChar w:fldCharType="end"/>
      </w:r>
    </w:p>
    <w:p w:rsidR="00EF76AD" w:rsidRPr="000238DA" w:rsidRDefault="00EF76AD">
      <w:pPr>
        <w:pStyle w:val="Innehll2"/>
        <w:rPr>
          <w:sz w:val="24"/>
          <w:szCs w:val="24"/>
        </w:rPr>
      </w:pPr>
      <w:r w:rsidRPr="000238DA">
        <w:t>Anf.  57  ORDFÖRANDEN</w:t>
      </w:r>
      <w:r w:rsidRPr="000238DA">
        <w:tab/>
      </w:r>
      <w:r w:rsidRPr="000238DA">
        <w:fldChar w:fldCharType="begin" w:fldLock="1"/>
      </w:r>
      <w:r w:rsidRPr="000238DA">
        <w:instrText xml:space="preserve"> PAGEREF _Toc293409545 \h </w:instrText>
      </w:r>
      <w:r w:rsidRPr="000238DA">
        <w:fldChar w:fldCharType="separate"/>
      </w:r>
      <w:r w:rsidRPr="000238DA">
        <w:t>18</w:t>
      </w:r>
      <w:r w:rsidRPr="000238DA">
        <w:fldChar w:fldCharType="end"/>
      </w:r>
    </w:p>
    <w:p w:rsidR="00EF76AD" w:rsidRPr="000238DA" w:rsidRDefault="00EF76AD">
      <w:pPr>
        <w:pStyle w:val="Innehll2"/>
        <w:rPr>
          <w:sz w:val="24"/>
          <w:szCs w:val="24"/>
        </w:rPr>
      </w:pPr>
      <w:r w:rsidRPr="000238DA">
        <w:t>Anf.  58  Kabinettssekreterare FRANK BELFRAGE</w:t>
      </w:r>
      <w:r w:rsidRPr="000238DA">
        <w:tab/>
      </w:r>
      <w:r w:rsidRPr="000238DA">
        <w:fldChar w:fldCharType="begin" w:fldLock="1"/>
      </w:r>
      <w:r w:rsidRPr="000238DA">
        <w:instrText xml:space="preserve"> PAGEREF _Toc293409546 \h </w:instrText>
      </w:r>
      <w:r w:rsidRPr="000238DA">
        <w:fldChar w:fldCharType="separate"/>
      </w:r>
      <w:r w:rsidRPr="000238DA">
        <w:t>18</w:t>
      </w:r>
      <w:r w:rsidRPr="000238DA">
        <w:fldChar w:fldCharType="end"/>
      </w:r>
    </w:p>
    <w:p w:rsidR="00EF76AD" w:rsidRPr="000238DA" w:rsidRDefault="00EF76AD">
      <w:pPr>
        <w:pStyle w:val="Innehll2"/>
        <w:rPr>
          <w:sz w:val="24"/>
          <w:szCs w:val="24"/>
        </w:rPr>
      </w:pPr>
      <w:r w:rsidRPr="000238DA">
        <w:t>Anf.  59  MARGARETA SANDSTEDT (SD)</w:t>
      </w:r>
      <w:r w:rsidRPr="000238DA">
        <w:tab/>
      </w:r>
      <w:r w:rsidRPr="000238DA">
        <w:fldChar w:fldCharType="begin" w:fldLock="1"/>
      </w:r>
      <w:r w:rsidRPr="000238DA">
        <w:instrText xml:space="preserve"> PAGEREF _Toc293409547 \h </w:instrText>
      </w:r>
      <w:r w:rsidRPr="000238DA">
        <w:fldChar w:fldCharType="separate"/>
      </w:r>
      <w:r w:rsidRPr="000238DA">
        <w:t>18</w:t>
      </w:r>
      <w:r w:rsidRPr="000238DA">
        <w:fldChar w:fldCharType="end"/>
      </w:r>
    </w:p>
    <w:p w:rsidR="00EF76AD" w:rsidRPr="000238DA" w:rsidRDefault="00EF76AD">
      <w:pPr>
        <w:pStyle w:val="Innehll2"/>
        <w:rPr>
          <w:sz w:val="24"/>
          <w:szCs w:val="24"/>
        </w:rPr>
      </w:pPr>
      <w:r w:rsidRPr="000238DA">
        <w:t>Anf.  60  ORDFÖRANDEN</w:t>
      </w:r>
      <w:r w:rsidRPr="000238DA">
        <w:tab/>
      </w:r>
      <w:r w:rsidRPr="000238DA">
        <w:fldChar w:fldCharType="begin" w:fldLock="1"/>
      </w:r>
      <w:r w:rsidRPr="000238DA">
        <w:instrText xml:space="preserve"> PAGEREF _Toc293409548 \h </w:instrText>
      </w:r>
      <w:r w:rsidRPr="000238DA">
        <w:fldChar w:fldCharType="separate"/>
      </w:r>
      <w:r w:rsidRPr="000238DA">
        <w:t>19</w:t>
      </w:r>
      <w:r w:rsidRPr="000238DA">
        <w:fldChar w:fldCharType="end"/>
      </w:r>
    </w:p>
    <w:p w:rsidR="00EF76AD" w:rsidRPr="000238DA" w:rsidRDefault="00EF76AD">
      <w:pPr>
        <w:pStyle w:val="Innehll2"/>
        <w:rPr>
          <w:sz w:val="24"/>
          <w:szCs w:val="24"/>
        </w:rPr>
      </w:pPr>
      <w:r w:rsidRPr="000238DA">
        <w:t>Anf.  61  MARGARETA SANDSTEDT (SD)</w:t>
      </w:r>
      <w:r w:rsidRPr="000238DA">
        <w:tab/>
      </w:r>
      <w:r w:rsidRPr="000238DA">
        <w:fldChar w:fldCharType="begin" w:fldLock="1"/>
      </w:r>
      <w:r w:rsidRPr="000238DA">
        <w:instrText xml:space="preserve"> PAGEREF _Toc293409549 \h </w:instrText>
      </w:r>
      <w:r w:rsidRPr="000238DA">
        <w:fldChar w:fldCharType="separate"/>
      </w:r>
      <w:r w:rsidRPr="000238DA">
        <w:t>19</w:t>
      </w:r>
      <w:r w:rsidRPr="000238DA">
        <w:fldChar w:fldCharType="end"/>
      </w:r>
    </w:p>
    <w:p w:rsidR="00EF76AD" w:rsidRPr="000238DA" w:rsidRDefault="00EF76AD">
      <w:pPr>
        <w:pStyle w:val="Innehll2"/>
        <w:rPr>
          <w:sz w:val="24"/>
          <w:szCs w:val="24"/>
        </w:rPr>
      </w:pPr>
      <w:r w:rsidRPr="000238DA">
        <w:t>Anf.  62  Kabinettssekreterare FRANK BELFRAGE</w:t>
      </w:r>
      <w:r w:rsidRPr="000238DA">
        <w:tab/>
      </w:r>
      <w:r w:rsidRPr="000238DA">
        <w:fldChar w:fldCharType="begin" w:fldLock="1"/>
      </w:r>
      <w:r w:rsidRPr="000238DA">
        <w:instrText xml:space="preserve"> PAGEREF _Toc293409550 \h </w:instrText>
      </w:r>
      <w:r w:rsidRPr="000238DA">
        <w:fldChar w:fldCharType="separate"/>
      </w:r>
      <w:r w:rsidRPr="000238DA">
        <w:t>19</w:t>
      </w:r>
      <w:r w:rsidRPr="000238DA">
        <w:fldChar w:fldCharType="end"/>
      </w:r>
    </w:p>
    <w:p w:rsidR="00EF76AD" w:rsidRPr="000238DA" w:rsidRDefault="00EF76AD">
      <w:pPr>
        <w:pStyle w:val="Innehll2"/>
        <w:rPr>
          <w:sz w:val="24"/>
          <w:szCs w:val="24"/>
        </w:rPr>
      </w:pPr>
      <w:r w:rsidRPr="000238DA">
        <w:t>Anf.  63  MARIE GRANLUND (S)</w:t>
      </w:r>
      <w:r w:rsidRPr="000238DA">
        <w:tab/>
      </w:r>
      <w:r w:rsidRPr="000238DA">
        <w:fldChar w:fldCharType="begin" w:fldLock="1"/>
      </w:r>
      <w:r w:rsidRPr="000238DA">
        <w:instrText xml:space="preserve"> PAGEREF _Toc293409551 \h </w:instrText>
      </w:r>
      <w:r w:rsidRPr="000238DA">
        <w:fldChar w:fldCharType="separate"/>
      </w:r>
      <w:r w:rsidRPr="000238DA">
        <w:t>19</w:t>
      </w:r>
      <w:r w:rsidRPr="000238DA">
        <w:fldChar w:fldCharType="end"/>
      </w:r>
    </w:p>
    <w:p w:rsidR="00EF76AD" w:rsidRPr="000238DA" w:rsidRDefault="00EF76AD">
      <w:pPr>
        <w:pStyle w:val="Innehll2"/>
        <w:rPr>
          <w:sz w:val="24"/>
          <w:szCs w:val="24"/>
        </w:rPr>
      </w:pPr>
      <w:r w:rsidRPr="000238DA">
        <w:t>Anf.  64  GUSTAV FRIDOLIN (MP)</w:t>
      </w:r>
      <w:r w:rsidRPr="000238DA">
        <w:tab/>
      </w:r>
      <w:r w:rsidRPr="000238DA">
        <w:fldChar w:fldCharType="begin" w:fldLock="1"/>
      </w:r>
      <w:r w:rsidRPr="000238DA">
        <w:instrText xml:space="preserve"> PAGEREF _Toc293409552 \h </w:instrText>
      </w:r>
      <w:r w:rsidRPr="000238DA">
        <w:fldChar w:fldCharType="separate"/>
      </w:r>
      <w:r w:rsidRPr="000238DA">
        <w:t>19</w:t>
      </w:r>
      <w:r w:rsidRPr="000238DA">
        <w:fldChar w:fldCharType="end"/>
      </w:r>
    </w:p>
    <w:p w:rsidR="00EF76AD" w:rsidRPr="000238DA" w:rsidRDefault="00EF76AD">
      <w:pPr>
        <w:pStyle w:val="Innehll2"/>
        <w:rPr>
          <w:sz w:val="24"/>
          <w:szCs w:val="24"/>
        </w:rPr>
      </w:pPr>
      <w:r w:rsidRPr="000238DA">
        <w:t>Anf.  65  ORDFÖRANDEN</w:t>
      </w:r>
      <w:r w:rsidRPr="000238DA">
        <w:tab/>
      </w:r>
      <w:r w:rsidRPr="000238DA">
        <w:fldChar w:fldCharType="begin" w:fldLock="1"/>
      </w:r>
      <w:r w:rsidRPr="000238DA">
        <w:instrText xml:space="preserve"> PAGEREF _Toc293409553 \h </w:instrText>
      </w:r>
      <w:r w:rsidRPr="000238DA">
        <w:fldChar w:fldCharType="separate"/>
      </w:r>
      <w:r w:rsidRPr="000238DA">
        <w:t>19</w:t>
      </w:r>
      <w:r w:rsidRPr="000238DA">
        <w:fldChar w:fldCharType="end"/>
      </w:r>
    </w:p>
    <w:p w:rsidR="00EF76AD" w:rsidRPr="000238DA" w:rsidRDefault="00EF76AD">
      <w:pPr>
        <w:pStyle w:val="Innehll2"/>
        <w:rPr>
          <w:sz w:val="24"/>
          <w:szCs w:val="24"/>
        </w:rPr>
      </w:pPr>
      <w:r w:rsidRPr="000238DA">
        <w:t>Anf.  66  Kabinettssekreterare FRANK BELFRAGE</w:t>
      </w:r>
      <w:r w:rsidRPr="000238DA">
        <w:tab/>
      </w:r>
      <w:r w:rsidRPr="000238DA">
        <w:fldChar w:fldCharType="begin" w:fldLock="1"/>
      </w:r>
      <w:r w:rsidRPr="000238DA">
        <w:instrText xml:space="preserve"> PAGEREF _Toc293409554 \h </w:instrText>
      </w:r>
      <w:r w:rsidRPr="000238DA">
        <w:fldChar w:fldCharType="separate"/>
      </w:r>
      <w:r w:rsidRPr="000238DA">
        <w:t>19</w:t>
      </w:r>
      <w:r w:rsidRPr="000238DA">
        <w:fldChar w:fldCharType="end"/>
      </w:r>
    </w:p>
    <w:p w:rsidR="00EF76AD" w:rsidRPr="000238DA" w:rsidRDefault="00EF76AD">
      <w:pPr>
        <w:pStyle w:val="Innehll2"/>
        <w:rPr>
          <w:sz w:val="24"/>
          <w:szCs w:val="24"/>
        </w:rPr>
      </w:pPr>
      <w:r w:rsidRPr="000238DA">
        <w:t>Anf.  67  SUSANNA HABY (M)</w:t>
      </w:r>
      <w:r w:rsidRPr="000238DA">
        <w:tab/>
      </w:r>
      <w:r w:rsidRPr="000238DA">
        <w:fldChar w:fldCharType="begin" w:fldLock="1"/>
      </w:r>
      <w:r w:rsidRPr="000238DA">
        <w:instrText xml:space="preserve"> PAGEREF _Toc293409555 \h </w:instrText>
      </w:r>
      <w:r w:rsidRPr="000238DA">
        <w:fldChar w:fldCharType="separate"/>
      </w:r>
      <w:r w:rsidRPr="000238DA">
        <w:t>20</w:t>
      </w:r>
      <w:r w:rsidRPr="000238DA">
        <w:fldChar w:fldCharType="end"/>
      </w:r>
    </w:p>
    <w:p w:rsidR="00EF76AD" w:rsidRPr="000238DA" w:rsidRDefault="00EF76AD">
      <w:pPr>
        <w:pStyle w:val="Innehll2"/>
        <w:rPr>
          <w:sz w:val="24"/>
          <w:szCs w:val="24"/>
        </w:rPr>
      </w:pPr>
      <w:r w:rsidRPr="000238DA">
        <w:t>Anf.  68  Kabinettssekreterare FRANK BELFRAGE</w:t>
      </w:r>
      <w:r w:rsidRPr="000238DA">
        <w:tab/>
      </w:r>
      <w:r w:rsidRPr="000238DA">
        <w:fldChar w:fldCharType="begin" w:fldLock="1"/>
      </w:r>
      <w:r w:rsidRPr="000238DA">
        <w:instrText xml:space="preserve"> PAGEREF _Toc293409556 \h </w:instrText>
      </w:r>
      <w:r w:rsidRPr="000238DA">
        <w:fldChar w:fldCharType="separate"/>
      </w:r>
      <w:r w:rsidRPr="000238DA">
        <w:t>20</w:t>
      </w:r>
      <w:r w:rsidRPr="000238DA">
        <w:fldChar w:fldCharType="end"/>
      </w:r>
    </w:p>
    <w:p w:rsidR="00EF76AD" w:rsidRPr="000238DA" w:rsidRDefault="00EF76AD">
      <w:pPr>
        <w:pStyle w:val="Innehll2"/>
        <w:rPr>
          <w:sz w:val="24"/>
          <w:szCs w:val="24"/>
        </w:rPr>
      </w:pPr>
      <w:r w:rsidRPr="000238DA">
        <w:t>Anf.  69  ORDFÖRANDEN</w:t>
      </w:r>
      <w:r w:rsidRPr="000238DA">
        <w:tab/>
      </w:r>
      <w:r w:rsidRPr="000238DA">
        <w:fldChar w:fldCharType="begin" w:fldLock="1"/>
      </w:r>
      <w:r w:rsidRPr="000238DA">
        <w:instrText xml:space="preserve"> PAGEREF _Toc293409557 \h </w:instrText>
      </w:r>
      <w:r w:rsidRPr="000238DA">
        <w:fldChar w:fldCharType="separate"/>
      </w:r>
      <w:r w:rsidRPr="000238DA">
        <w:t>20</w:t>
      </w:r>
      <w:r w:rsidRPr="000238DA">
        <w:fldChar w:fldCharType="end"/>
      </w:r>
    </w:p>
    <w:p w:rsidR="00EF76AD" w:rsidRPr="000238DA" w:rsidRDefault="00EF76AD">
      <w:pPr>
        <w:pStyle w:val="Innehll2"/>
        <w:rPr>
          <w:sz w:val="24"/>
          <w:szCs w:val="24"/>
        </w:rPr>
      </w:pPr>
      <w:r w:rsidRPr="000238DA">
        <w:t>Anf.  70  Kabinettssekreterare FRANK BELFRAGE</w:t>
      </w:r>
      <w:r w:rsidRPr="000238DA">
        <w:tab/>
      </w:r>
      <w:r w:rsidRPr="000238DA">
        <w:fldChar w:fldCharType="begin" w:fldLock="1"/>
      </w:r>
      <w:r w:rsidRPr="000238DA">
        <w:instrText xml:space="preserve"> PAGEREF _Toc293409558 \h </w:instrText>
      </w:r>
      <w:r w:rsidRPr="000238DA">
        <w:fldChar w:fldCharType="separate"/>
      </w:r>
      <w:r w:rsidRPr="000238DA">
        <w:t>20</w:t>
      </w:r>
      <w:r w:rsidRPr="000238DA">
        <w:fldChar w:fldCharType="end"/>
      </w:r>
    </w:p>
    <w:p w:rsidR="00EF76AD" w:rsidRPr="000238DA" w:rsidRDefault="00EF76AD">
      <w:pPr>
        <w:pStyle w:val="Innehll2"/>
        <w:rPr>
          <w:sz w:val="24"/>
          <w:szCs w:val="24"/>
        </w:rPr>
      </w:pPr>
      <w:r w:rsidRPr="000238DA">
        <w:t>Anf.  71  MARGARETA SANDSTEDT (SD)</w:t>
      </w:r>
      <w:r w:rsidRPr="000238DA">
        <w:tab/>
      </w:r>
      <w:r w:rsidRPr="000238DA">
        <w:fldChar w:fldCharType="begin" w:fldLock="1"/>
      </w:r>
      <w:r w:rsidRPr="000238DA">
        <w:instrText xml:space="preserve"> PAGEREF _Toc293409559 \h </w:instrText>
      </w:r>
      <w:r w:rsidRPr="000238DA">
        <w:fldChar w:fldCharType="separate"/>
      </w:r>
      <w:r w:rsidRPr="000238DA">
        <w:t>21</w:t>
      </w:r>
      <w:r w:rsidRPr="000238DA">
        <w:fldChar w:fldCharType="end"/>
      </w:r>
    </w:p>
    <w:p w:rsidR="00EF76AD" w:rsidRPr="000238DA" w:rsidRDefault="00EF76AD">
      <w:pPr>
        <w:pStyle w:val="Innehll2"/>
        <w:rPr>
          <w:sz w:val="24"/>
          <w:szCs w:val="24"/>
        </w:rPr>
      </w:pPr>
      <w:r w:rsidRPr="000238DA">
        <w:t>Anf.  72  Kabinettssekreterare FRANK BELFRAGE</w:t>
      </w:r>
      <w:r w:rsidRPr="000238DA">
        <w:tab/>
      </w:r>
      <w:r w:rsidRPr="000238DA">
        <w:fldChar w:fldCharType="begin" w:fldLock="1"/>
      </w:r>
      <w:r w:rsidRPr="000238DA">
        <w:instrText xml:space="preserve"> PAGEREF _Toc293409560 \h </w:instrText>
      </w:r>
      <w:r w:rsidRPr="000238DA">
        <w:fldChar w:fldCharType="separate"/>
      </w:r>
      <w:r w:rsidRPr="000238DA">
        <w:t>21</w:t>
      </w:r>
      <w:r w:rsidRPr="000238DA">
        <w:fldChar w:fldCharType="end"/>
      </w:r>
    </w:p>
    <w:p w:rsidR="00EF76AD" w:rsidRPr="000238DA" w:rsidRDefault="00EF76AD">
      <w:pPr>
        <w:pStyle w:val="Innehll2"/>
        <w:rPr>
          <w:sz w:val="24"/>
          <w:szCs w:val="24"/>
        </w:rPr>
      </w:pPr>
      <w:r w:rsidRPr="000238DA">
        <w:t>Anf.  73  MARGARETA SANDSTEDT (SD)</w:t>
      </w:r>
      <w:r w:rsidRPr="000238DA">
        <w:tab/>
      </w:r>
      <w:r w:rsidRPr="000238DA">
        <w:fldChar w:fldCharType="begin" w:fldLock="1"/>
      </w:r>
      <w:r w:rsidRPr="000238DA">
        <w:instrText xml:space="preserve"> PAGEREF _Toc293409561 \h </w:instrText>
      </w:r>
      <w:r w:rsidRPr="000238DA">
        <w:fldChar w:fldCharType="separate"/>
      </w:r>
      <w:r w:rsidRPr="000238DA">
        <w:t>21</w:t>
      </w:r>
      <w:r w:rsidRPr="000238DA">
        <w:fldChar w:fldCharType="end"/>
      </w:r>
    </w:p>
    <w:p w:rsidR="00EF76AD" w:rsidRPr="000238DA" w:rsidRDefault="00EF76AD">
      <w:pPr>
        <w:pStyle w:val="Innehll2"/>
        <w:rPr>
          <w:sz w:val="24"/>
          <w:szCs w:val="24"/>
        </w:rPr>
      </w:pPr>
      <w:r w:rsidRPr="000238DA">
        <w:t>Anf.  74  ORDFÖRANDEN</w:t>
      </w:r>
      <w:r w:rsidRPr="000238DA">
        <w:tab/>
      </w:r>
      <w:r w:rsidRPr="000238DA">
        <w:fldChar w:fldCharType="begin" w:fldLock="1"/>
      </w:r>
      <w:r w:rsidRPr="000238DA">
        <w:instrText xml:space="preserve"> PAGEREF _Toc293409562 \h </w:instrText>
      </w:r>
      <w:r w:rsidRPr="000238DA">
        <w:fldChar w:fldCharType="separate"/>
      </w:r>
      <w:r w:rsidRPr="000238DA">
        <w:t>21</w:t>
      </w:r>
      <w:r w:rsidRPr="000238DA">
        <w:fldChar w:fldCharType="end"/>
      </w:r>
    </w:p>
    <w:p w:rsidR="00EF76AD" w:rsidRPr="000238DA" w:rsidRDefault="00EF76AD">
      <w:pPr>
        <w:pStyle w:val="Innehll2"/>
        <w:rPr>
          <w:sz w:val="24"/>
          <w:szCs w:val="24"/>
        </w:rPr>
      </w:pPr>
      <w:r w:rsidRPr="000238DA">
        <w:t>Anf.  75  Kabinettssekreterare FRANK BELFRAGE</w:t>
      </w:r>
      <w:r w:rsidRPr="000238DA">
        <w:tab/>
      </w:r>
      <w:r w:rsidRPr="000238DA">
        <w:fldChar w:fldCharType="begin" w:fldLock="1"/>
      </w:r>
      <w:r w:rsidRPr="000238DA">
        <w:instrText xml:space="preserve"> PAGEREF _Toc293409563 \h </w:instrText>
      </w:r>
      <w:r w:rsidRPr="000238DA">
        <w:fldChar w:fldCharType="separate"/>
      </w:r>
      <w:r w:rsidRPr="000238DA">
        <w:t>22</w:t>
      </w:r>
      <w:r w:rsidRPr="000238DA">
        <w:fldChar w:fldCharType="end"/>
      </w:r>
    </w:p>
    <w:p w:rsidR="00EF76AD" w:rsidRPr="000238DA" w:rsidRDefault="00EF76AD">
      <w:pPr>
        <w:pStyle w:val="Innehll2"/>
        <w:rPr>
          <w:sz w:val="24"/>
          <w:szCs w:val="24"/>
        </w:rPr>
      </w:pPr>
      <w:r w:rsidRPr="000238DA">
        <w:t>Anf.  76  ORDFÖRANDEN</w:t>
      </w:r>
      <w:r w:rsidRPr="000238DA">
        <w:tab/>
      </w:r>
      <w:r w:rsidRPr="000238DA">
        <w:fldChar w:fldCharType="begin" w:fldLock="1"/>
      </w:r>
      <w:r w:rsidRPr="000238DA">
        <w:instrText xml:space="preserve"> PAGEREF _Toc293409564 \h </w:instrText>
      </w:r>
      <w:r w:rsidRPr="000238DA">
        <w:fldChar w:fldCharType="separate"/>
      </w:r>
      <w:r w:rsidRPr="000238DA">
        <w:t>22</w:t>
      </w:r>
      <w:r w:rsidRPr="000238DA">
        <w:fldChar w:fldCharType="end"/>
      </w:r>
    </w:p>
    <w:p w:rsidR="00EF76AD" w:rsidRPr="000238DA" w:rsidRDefault="00EF76AD">
      <w:pPr>
        <w:pStyle w:val="Innehll2"/>
        <w:rPr>
          <w:sz w:val="24"/>
          <w:szCs w:val="24"/>
        </w:rPr>
      </w:pPr>
      <w:r w:rsidRPr="000238DA">
        <w:t>Anf.  77  Kabinettssekreterare FRANK BELFRAGE</w:t>
      </w:r>
      <w:r w:rsidRPr="000238DA">
        <w:tab/>
      </w:r>
      <w:r w:rsidRPr="000238DA">
        <w:fldChar w:fldCharType="begin" w:fldLock="1"/>
      </w:r>
      <w:r w:rsidRPr="000238DA">
        <w:instrText xml:space="preserve"> PAGEREF _Toc293409565 \h </w:instrText>
      </w:r>
      <w:r w:rsidRPr="000238DA">
        <w:fldChar w:fldCharType="separate"/>
      </w:r>
      <w:r w:rsidRPr="000238DA">
        <w:t>22</w:t>
      </w:r>
      <w:r w:rsidRPr="000238DA">
        <w:fldChar w:fldCharType="end"/>
      </w:r>
    </w:p>
    <w:p w:rsidR="00EF76AD" w:rsidRPr="000238DA" w:rsidRDefault="00EF76AD">
      <w:pPr>
        <w:pStyle w:val="Innehll2"/>
        <w:rPr>
          <w:sz w:val="24"/>
          <w:szCs w:val="24"/>
        </w:rPr>
      </w:pPr>
      <w:r w:rsidRPr="000238DA">
        <w:t>Anf.  78  ORDFÖRANDEN</w:t>
      </w:r>
      <w:r w:rsidRPr="000238DA">
        <w:tab/>
      </w:r>
      <w:r w:rsidRPr="000238DA">
        <w:fldChar w:fldCharType="begin" w:fldLock="1"/>
      </w:r>
      <w:r w:rsidRPr="000238DA">
        <w:instrText xml:space="preserve"> PAGEREF _Toc293409566 \h </w:instrText>
      </w:r>
      <w:r w:rsidRPr="000238DA">
        <w:fldChar w:fldCharType="separate"/>
      </w:r>
      <w:r w:rsidRPr="000238DA">
        <w:t>23</w:t>
      </w:r>
      <w:r w:rsidRPr="000238DA">
        <w:fldChar w:fldCharType="end"/>
      </w:r>
    </w:p>
    <w:p w:rsidR="00EF76AD" w:rsidRPr="000238DA" w:rsidRDefault="00EF76AD">
      <w:pPr>
        <w:pStyle w:val="Innehll2"/>
        <w:rPr>
          <w:sz w:val="24"/>
          <w:szCs w:val="24"/>
        </w:rPr>
      </w:pPr>
      <w:r w:rsidRPr="000238DA">
        <w:t>Anf.  79  GUSTAV FRIDOLIN (MP)</w:t>
      </w:r>
      <w:r w:rsidRPr="000238DA">
        <w:tab/>
      </w:r>
      <w:r w:rsidRPr="000238DA">
        <w:fldChar w:fldCharType="begin" w:fldLock="1"/>
      </w:r>
      <w:r w:rsidRPr="000238DA">
        <w:instrText xml:space="preserve"> PAGEREF _Toc293409567 \h </w:instrText>
      </w:r>
      <w:r w:rsidRPr="000238DA">
        <w:fldChar w:fldCharType="separate"/>
      </w:r>
      <w:r w:rsidRPr="000238DA">
        <w:t>23</w:t>
      </w:r>
      <w:r w:rsidRPr="000238DA">
        <w:fldChar w:fldCharType="end"/>
      </w:r>
    </w:p>
    <w:p w:rsidR="00EF76AD" w:rsidRPr="000238DA" w:rsidRDefault="00EF76AD">
      <w:pPr>
        <w:pStyle w:val="Innehll2"/>
        <w:rPr>
          <w:sz w:val="24"/>
          <w:szCs w:val="24"/>
        </w:rPr>
      </w:pPr>
      <w:r w:rsidRPr="000238DA">
        <w:t>Anf.  80  MARGARETA SANDSTEDT (SD)</w:t>
      </w:r>
      <w:r w:rsidRPr="000238DA">
        <w:tab/>
      </w:r>
      <w:r w:rsidRPr="000238DA">
        <w:fldChar w:fldCharType="begin" w:fldLock="1"/>
      </w:r>
      <w:r w:rsidRPr="000238DA">
        <w:instrText xml:space="preserve"> PAGEREF _Toc293409568 \h </w:instrText>
      </w:r>
      <w:r w:rsidRPr="000238DA">
        <w:fldChar w:fldCharType="separate"/>
      </w:r>
      <w:r w:rsidRPr="000238DA">
        <w:t>23</w:t>
      </w:r>
      <w:r w:rsidRPr="000238DA">
        <w:fldChar w:fldCharType="end"/>
      </w:r>
    </w:p>
    <w:p w:rsidR="00EF76AD" w:rsidRPr="000238DA" w:rsidRDefault="00EF76AD">
      <w:pPr>
        <w:pStyle w:val="Innehll2"/>
        <w:rPr>
          <w:sz w:val="24"/>
          <w:szCs w:val="24"/>
        </w:rPr>
      </w:pPr>
      <w:r w:rsidRPr="000238DA">
        <w:t>Anf.  81  Kabinettssekreterare FRANK BELFRAGE</w:t>
      </w:r>
      <w:r w:rsidRPr="000238DA">
        <w:tab/>
      </w:r>
      <w:r w:rsidRPr="000238DA">
        <w:fldChar w:fldCharType="begin" w:fldLock="1"/>
      </w:r>
      <w:r w:rsidRPr="000238DA">
        <w:instrText xml:space="preserve"> PAGEREF _Toc293409569 \h </w:instrText>
      </w:r>
      <w:r w:rsidRPr="000238DA">
        <w:fldChar w:fldCharType="separate"/>
      </w:r>
      <w:r w:rsidRPr="000238DA">
        <w:t>23</w:t>
      </w:r>
      <w:r w:rsidRPr="000238DA">
        <w:fldChar w:fldCharType="end"/>
      </w:r>
    </w:p>
    <w:p w:rsidR="00EF76AD" w:rsidRPr="000238DA" w:rsidRDefault="00EF76AD">
      <w:pPr>
        <w:pStyle w:val="Innehll2"/>
        <w:rPr>
          <w:sz w:val="24"/>
          <w:szCs w:val="24"/>
        </w:rPr>
      </w:pPr>
      <w:r w:rsidRPr="000238DA">
        <w:t>Anf.  82  MARGARETA SANDSTEDT (SD)</w:t>
      </w:r>
      <w:r w:rsidRPr="000238DA">
        <w:tab/>
      </w:r>
      <w:r w:rsidRPr="000238DA">
        <w:fldChar w:fldCharType="begin" w:fldLock="1"/>
      </w:r>
      <w:r w:rsidRPr="000238DA">
        <w:instrText xml:space="preserve"> PAGEREF _Toc293409570 \h </w:instrText>
      </w:r>
      <w:r w:rsidRPr="000238DA">
        <w:fldChar w:fldCharType="separate"/>
      </w:r>
      <w:r w:rsidRPr="000238DA">
        <w:t>23</w:t>
      </w:r>
      <w:r w:rsidRPr="000238DA">
        <w:fldChar w:fldCharType="end"/>
      </w:r>
    </w:p>
    <w:p w:rsidR="00EF76AD" w:rsidRPr="000238DA" w:rsidRDefault="00EF76AD">
      <w:pPr>
        <w:pStyle w:val="Innehll2"/>
        <w:rPr>
          <w:sz w:val="24"/>
          <w:szCs w:val="24"/>
        </w:rPr>
      </w:pPr>
      <w:r w:rsidRPr="000238DA">
        <w:t>Anf.  83  ORDFÖRANDEN</w:t>
      </w:r>
      <w:r w:rsidRPr="000238DA">
        <w:tab/>
      </w:r>
      <w:r w:rsidRPr="000238DA">
        <w:fldChar w:fldCharType="begin" w:fldLock="1"/>
      </w:r>
      <w:r w:rsidRPr="000238DA">
        <w:instrText xml:space="preserve"> PAGEREF _Toc293409571 \h </w:instrText>
      </w:r>
      <w:r w:rsidRPr="000238DA">
        <w:fldChar w:fldCharType="separate"/>
      </w:r>
      <w:r w:rsidRPr="000238DA">
        <w:t>23</w:t>
      </w:r>
      <w:r w:rsidRPr="000238DA">
        <w:fldChar w:fldCharType="end"/>
      </w:r>
    </w:p>
    <w:p w:rsidR="00EF76AD" w:rsidRPr="000238DA" w:rsidRDefault="00EF76AD">
      <w:pPr>
        <w:pStyle w:val="Innehll2"/>
        <w:rPr>
          <w:sz w:val="24"/>
          <w:szCs w:val="24"/>
        </w:rPr>
      </w:pPr>
      <w:r w:rsidRPr="000238DA">
        <w:t>Anf.  84  MARGARETA SANDSTEDT (SD)</w:t>
      </w:r>
      <w:r w:rsidRPr="000238DA">
        <w:tab/>
      </w:r>
      <w:r w:rsidRPr="000238DA">
        <w:fldChar w:fldCharType="begin" w:fldLock="1"/>
      </w:r>
      <w:r w:rsidRPr="000238DA">
        <w:instrText xml:space="preserve"> PAGEREF _Toc293409572 \h </w:instrText>
      </w:r>
      <w:r w:rsidRPr="000238DA">
        <w:fldChar w:fldCharType="separate"/>
      </w:r>
      <w:r w:rsidRPr="000238DA">
        <w:t>24</w:t>
      </w:r>
      <w:r w:rsidRPr="000238DA">
        <w:fldChar w:fldCharType="end"/>
      </w:r>
    </w:p>
    <w:p w:rsidR="00EF76AD" w:rsidRPr="000238DA" w:rsidRDefault="00EF76AD">
      <w:pPr>
        <w:pStyle w:val="Innehll2"/>
        <w:rPr>
          <w:sz w:val="24"/>
          <w:szCs w:val="24"/>
        </w:rPr>
      </w:pPr>
      <w:r w:rsidRPr="000238DA">
        <w:t>Anf.  85  ORDFÖRANDEN</w:t>
      </w:r>
      <w:r w:rsidRPr="000238DA">
        <w:tab/>
      </w:r>
      <w:r w:rsidRPr="000238DA">
        <w:fldChar w:fldCharType="begin" w:fldLock="1"/>
      </w:r>
      <w:r w:rsidRPr="000238DA">
        <w:instrText xml:space="preserve"> PAGEREF _Toc293409573 \h </w:instrText>
      </w:r>
      <w:r w:rsidRPr="000238DA">
        <w:fldChar w:fldCharType="separate"/>
      </w:r>
      <w:r w:rsidRPr="000238DA">
        <w:t>24</w:t>
      </w:r>
      <w:r w:rsidRPr="000238DA">
        <w:fldChar w:fldCharType="end"/>
      </w:r>
    </w:p>
    <w:p w:rsidR="00EF76AD" w:rsidRPr="000238DA" w:rsidRDefault="00EF76AD">
      <w:pPr>
        <w:pStyle w:val="Innehll2"/>
        <w:rPr>
          <w:sz w:val="24"/>
          <w:szCs w:val="24"/>
        </w:rPr>
      </w:pPr>
      <w:r w:rsidRPr="000238DA">
        <w:t>Anf.  86  Kabinettssekreterare FRANK BELFRAGE</w:t>
      </w:r>
      <w:r w:rsidRPr="000238DA">
        <w:tab/>
      </w:r>
      <w:r w:rsidRPr="000238DA">
        <w:fldChar w:fldCharType="begin" w:fldLock="1"/>
      </w:r>
      <w:r w:rsidRPr="000238DA">
        <w:instrText xml:space="preserve"> PAGEREF _Toc293409574 \h </w:instrText>
      </w:r>
      <w:r w:rsidRPr="000238DA">
        <w:fldChar w:fldCharType="separate"/>
      </w:r>
      <w:r w:rsidRPr="000238DA">
        <w:t>24</w:t>
      </w:r>
      <w:r w:rsidRPr="000238DA">
        <w:fldChar w:fldCharType="end"/>
      </w:r>
    </w:p>
    <w:p w:rsidR="00EF76AD" w:rsidRPr="000238DA" w:rsidRDefault="00EF76AD">
      <w:pPr>
        <w:pStyle w:val="Innehll2"/>
        <w:rPr>
          <w:sz w:val="24"/>
          <w:szCs w:val="24"/>
        </w:rPr>
      </w:pPr>
      <w:r w:rsidRPr="000238DA">
        <w:t>Anf.  87  ORDFÖRANDEN</w:t>
      </w:r>
      <w:r w:rsidRPr="000238DA">
        <w:tab/>
      </w:r>
      <w:r w:rsidRPr="000238DA">
        <w:fldChar w:fldCharType="begin" w:fldLock="1"/>
      </w:r>
      <w:r w:rsidRPr="000238DA">
        <w:instrText xml:space="preserve"> PAGEREF _Toc293409575 \h </w:instrText>
      </w:r>
      <w:r w:rsidRPr="000238DA">
        <w:fldChar w:fldCharType="separate"/>
      </w:r>
      <w:r w:rsidRPr="000238DA">
        <w:t>24</w:t>
      </w:r>
      <w:r w:rsidRPr="000238DA">
        <w:fldChar w:fldCharType="end"/>
      </w:r>
    </w:p>
    <w:p w:rsidR="00EF76AD" w:rsidRPr="000238DA" w:rsidRDefault="00EF76AD">
      <w:pPr>
        <w:pStyle w:val="Innehll2"/>
        <w:rPr>
          <w:sz w:val="24"/>
          <w:szCs w:val="24"/>
        </w:rPr>
      </w:pPr>
      <w:r w:rsidRPr="000238DA">
        <w:t>Anf.  88  Kabinettssekreterare FRANK BELFRAGE</w:t>
      </w:r>
      <w:r w:rsidRPr="000238DA">
        <w:tab/>
      </w:r>
      <w:r w:rsidRPr="000238DA">
        <w:fldChar w:fldCharType="begin" w:fldLock="1"/>
      </w:r>
      <w:r w:rsidRPr="000238DA">
        <w:instrText xml:space="preserve"> PAGEREF _Toc293409576 \h </w:instrText>
      </w:r>
      <w:r w:rsidRPr="000238DA">
        <w:fldChar w:fldCharType="separate"/>
      </w:r>
      <w:r w:rsidRPr="000238DA">
        <w:t>24</w:t>
      </w:r>
      <w:r w:rsidRPr="000238DA">
        <w:fldChar w:fldCharType="end"/>
      </w:r>
    </w:p>
    <w:p w:rsidR="00EF76AD" w:rsidRPr="000238DA" w:rsidRDefault="00EF76AD">
      <w:pPr>
        <w:pStyle w:val="Innehll2"/>
        <w:rPr>
          <w:sz w:val="24"/>
          <w:szCs w:val="24"/>
        </w:rPr>
      </w:pPr>
      <w:r w:rsidRPr="000238DA">
        <w:t>Anf.  89  ORDFÖRANDEN</w:t>
      </w:r>
      <w:r w:rsidRPr="000238DA">
        <w:tab/>
      </w:r>
      <w:r w:rsidRPr="000238DA">
        <w:fldChar w:fldCharType="begin" w:fldLock="1"/>
      </w:r>
      <w:r w:rsidRPr="000238DA">
        <w:instrText xml:space="preserve"> PAGEREF _Toc293409577 \h </w:instrText>
      </w:r>
      <w:r w:rsidRPr="000238DA">
        <w:fldChar w:fldCharType="separate"/>
      </w:r>
      <w:r w:rsidRPr="000238DA">
        <w:t>24</w:t>
      </w:r>
      <w:r w:rsidRPr="000238DA">
        <w:fldChar w:fldCharType="end"/>
      </w:r>
    </w:p>
    <w:p w:rsidR="00EF76AD" w:rsidRPr="000238DA" w:rsidRDefault="00EF76AD">
      <w:pPr>
        <w:pStyle w:val="Innehll1"/>
        <w:rPr>
          <w:b w:val="0"/>
          <w:sz w:val="24"/>
          <w:szCs w:val="24"/>
        </w:rPr>
      </w:pPr>
      <w:r w:rsidRPr="000238DA">
        <w:t>3 §  Jordbruk och fiske</w:t>
      </w:r>
      <w:r w:rsidRPr="000238DA">
        <w:tab/>
      </w:r>
      <w:r w:rsidRPr="000238DA">
        <w:fldChar w:fldCharType="begin" w:fldLock="1"/>
      </w:r>
      <w:r w:rsidRPr="000238DA">
        <w:instrText xml:space="preserve"> PAGEREF _Toc293409578 \h </w:instrText>
      </w:r>
      <w:r w:rsidRPr="000238DA">
        <w:fldChar w:fldCharType="separate"/>
      </w:r>
      <w:r w:rsidRPr="000238DA">
        <w:t>25</w:t>
      </w:r>
      <w:r w:rsidRPr="000238DA">
        <w:fldChar w:fldCharType="end"/>
      </w:r>
    </w:p>
    <w:p w:rsidR="00EF76AD" w:rsidRPr="000238DA" w:rsidRDefault="00EF76AD">
      <w:pPr>
        <w:pStyle w:val="Innehll2"/>
        <w:rPr>
          <w:sz w:val="24"/>
          <w:szCs w:val="24"/>
        </w:rPr>
      </w:pPr>
      <w:r w:rsidRPr="000238DA">
        <w:t>Anf.  90  ORDFÖRANDEN</w:t>
      </w:r>
      <w:r w:rsidRPr="000238DA">
        <w:tab/>
      </w:r>
      <w:r w:rsidRPr="000238DA">
        <w:fldChar w:fldCharType="begin" w:fldLock="1"/>
      </w:r>
      <w:r w:rsidRPr="000238DA">
        <w:instrText xml:space="preserve"> PAGEREF _Toc293409579 \h </w:instrText>
      </w:r>
      <w:r w:rsidRPr="000238DA">
        <w:fldChar w:fldCharType="separate"/>
      </w:r>
      <w:r w:rsidRPr="000238DA">
        <w:t>25</w:t>
      </w:r>
      <w:r w:rsidRPr="000238DA">
        <w:fldChar w:fldCharType="end"/>
      </w:r>
    </w:p>
    <w:p w:rsidR="00EF76AD" w:rsidRPr="000238DA" w:rsidRDefault="00EF76AD">
      <w:pPr>
        <w:pStyle w:val="Innehll2"/>
        <w:rPr>
          <w:sz w:val="24"/>
          <w:szCs w:val="24"/>
        </w:rPr>
      </w:pPr>
      <w:r w:rsidRPr="000238DA">
        <w:t>Anf.  91  Landsbygdsminister ESKIL ERLANDSSON (C)</w:t>
      </w:r>
      <w:r w:rsidRPr="000238DA">
        <w:tab/>
      </w:r>
      <w:r w:rsidRPr="000238DA">
        <w:fldChar w:fldCharType="begin" w:fldLock="1"/>
      </w:r>
      <w:r w:rsidRPr="000238DA">
        <w:instrText xml:space="preserve"> PAGEREF _Toc293409580 \h </w:instrText>
      </w:r>
      <w:r w:rsidRPr="000238DA">
        <w:fldChar w:fldCharType="separate"/>
      </w:r>
      <w:r w:rsidRPr="000238DA">
        <w:t>25</w:t>
      </w:r>
      <w:r w:rsidRPr="000238DA">
        <w:fldChar w:fldCharType="end"/>
      </w:r>
    </w:p>
    <w:p w:rsidR="00EF76AD" w:rsidRPr="000238DA" w:rsidRDefault="00EF76AD">
      <w:pPr>
        <w:pStyle w:val="Innehll2"/>
        <w:rPr>
          <w:sz w:val="24"/>
          <w:szCs w:val="24"/>
        </w:rPr>
      </w:pPr>
      <w:r w:rsidRPr="000238DA">
        <w:t>Anf.  92  CARINA ADOLFSSON ELGESTAM (S)</w:t>
      </w:r>
      <w:r w:rsidRPr="000238DA">
        <w:tab/>
      </w:r>
      <w:r w:rsidRPr="000238DA">
        <w:fldChar w:fldCharType="begin" w:fldLock="1"/>
      </w:r>
      <w:r w:rsidRPr="000238DA">
        <w:instrText xml:space="preserve"> PAGEREF _Toc293409581 \h </w:instrText>
      </w:r>
      <w:r w:rsidRPr="000238DA">
        <w:fldChar w:fldCharType="separate"/>
      </w:r>
      <w:r w:rsidRPr="000238DA">
        <w:t>25</w:t>
      </w:r>
      <w:r w:rsidRPr="000238DA">
        <w:fldChar w:fldCharType="end"/>
      </w:r>
    </w:p>
    <w:p w:rsidR="00EF76AD" w:rsidRPr="000238DA" w:rsidRDefault="00EF76AD">
      <w:pPr>
        <w:pStyle w:val="Innehll2"/>
        <w:rPr>
          <w:sz w:val="24"/>
          <w:szCs w:val="24"/>
        </w:rPr>
      </w:pPr>
      <w:r w:rsidRPr="000238DA">
        <w:t>Anf.  93  Landsbygdsminister ESKIL ERLANDSSON (C)</w:t>
      </w:r>
      <w:r w:rsidRPr="000238DA">
        <w:tab/>
      </w:r>
      <w:r w:rsidRPr="000238DA">
        <w:fldChar w:fldCharType="begin" w:fldLock="1"/>
      </w:r>
      <w:r w:rsidRPr="000238DA">
        <w:instrText xml:space="preserve"> PAGEREF _Toc293409582 \h </w:instrText>
      </w:r>
      <w:r w:rsidRPr="000238DA">
        <w:fldChar w:fldCharType="separate"/>
      </w:r>
      <w:r w:rsidRPr="000238DA">
        <w:t>25</w:t>
      </w:r>
      <w:r w:rsidRPr="000238DA">
        <w:fldChar w:fldCharType="end"/>
      </w:r>
    </w:p>
    <w:p w:rsidR="00EF76AD" w:rsidRPr="000238DA" w:rsidRDefault="00EF76AD">
      <w:pPr>
        <w:pStyle w:val="Innehll2"/>
        <w:rPr>
          <w:sz w:val="24"/>
          <w:szCs w:val="24"/>
        </w:rPr>
      </w:pPr>
      <w:r w:rsidRPr="000238DA">
        <w:t>Anf.  94  CARINA ADOLFSSON ELGESTAM (S)</w:t>
      </w:r>
      <w:r w:rsidRPr="000238DA">
        <w:tab/>
      </w:r>
      <w:r w:rsidRPr="000238DA">
        <w:fldChar w:fldCharType="begin" w:fldLock="1"/>
      </w:r>
      <w:r w:rsidRPr="000238DA">
        <w:instrText xml:space="preserve"> PAGEREF _Toc293409583 \h </w:instrText>
      </w:r>
      <w:r w:rsidRPr="000238DA">
        <w:fldChar w:fldCharType="separate"/>
      </w:r>
      <w:r w:rsidRPr="000238DA">
        <w:t>25</w:t>
      </w:r>
      <w:r w:rsidRPr="000238DA">
        <w:fldChar w:fldCharType="end"/>
      </w:r>
    </w:p>
    <w:p w:rsidR="00EF76AD" w:rsidRPr="000238DA" w:rsidRDefault="00EF76AD">
      <w:pPr>
        <w:pStyle w:val="Innehll2"/>
        <w:rPr>
          <w:sz w:val="24"/>
          <w:szCs w:val="24"/>
        </w:rPr>
      </w:pPr>
      <w:r w:rsidRPr="000238DA">
        <w:t>Anf.  95  Landsbygdsminister ESKIL ERLANDSSON (C)</w:t>
      </w:r>
      <w:r w:rsidRPr="000238DA">
        <w:tab/>
      </w:r>
      <w:r w:rsidRPr="000238DA">
        <w:fldChar w:fldCharType="begin" w:fldLock="1"/>
      </w:r>
      <w:r w:rsidRPr="000238DA">
        <w:instrText xml:space="preserve"> PAGEREF _Toc293409584 \h </w:instrText>
      </w:r>
      <w:r w:rsidRPr="000238DA">
        <w:fldChar w:fldCharType="separate"/>
      </w:r>
      <w:r w:rsidRPr="000238DA">
        <w:t>25</w:t>
      </w:r>
      <w:r w:rsidRPr="000238DA">
        <w:fldChar w:fldCharType="end"/>
      </w:r>
    </w:p>
    <w:p w:rsidR="00EF76AD" w:rsidRPr="000238DA" w:rsidRDefault="00EF76AD">
      <w:pPr>
        <w:pStyle w:val="Innehll2"/>
        <w:rPr>
          <w:sz w:val="24"/>
          <w:szCs w:val="24"/>
        </w:rPr>
      </w:pPr>
      <w:r w:rsidRPr="000238DA">
        <w:t>Anf.  96  JONAS SJÖSTEDT (V)</w:t>
      </w:r>
      <w:r w:rsidRPr="000238DA">
        <w:tab/>
      </w:r>
      <w:r w:rsidRPr="000238DA">
        <w:fldChar w:fldCharType="begin" w:fldLock="1"/>
      </w:r>
      <w:r w:rsidRPr="000238DA">
        <w:instrText xml:space="preserve"> PAGEREF _Toc293409585 \h </w:instrText>
      </w:r>
      <w:r w:rsidRPr="000238DA">
        <w:fldChar w:fldCharType="separate"/>
      </w:r>
      <w:r w:rsidRPr="000238DA">
        <w:t>26</w:t>
      </w:r>
      <w:r w:rsidRPr="000238DA">
        <w:fldChar w:fldCharType="end"/>
      </w:r>
    </w:p>
    <w:p w:rsidR="00EF76AD" w:rsidRPr="000238DA" w:rsidRDefault="00EF76AD">
      <w:pPr>
        <w:pStyle w:val="Innehll2"/>
        <w:rPr>
          <w:sz w:val="24"/>
          <w:szCs w:val="24"/>
        </w:rPr>
      </w:pPr>
      <w:r w:rsidRPr="000238DA">
        <w:t>Anf.  97  Landsbygdsminister ESKIL ERLANDSSON (C)</w:t>
      </w:r>
      <w:r w:rsidRPr="000238DA">
        <w:tab/>
      </w:r>
      <w:r w:rsidRPr="000238DA">
        <w:fldChar w:fldCharType="begin" w:fldLock="1"/>
      </w:r>
      <w:r w:rsidRPr="000238DA">
        <w:instrText xml:space="preserve"> PAGEREF _Toc293409586 \h </w:instrText>
      </w:r>
      <w:r w:rsidRPr="000238DA">
        <w:fldChar w:fldCharType="separate"/>
      </w:r>
      <w:r w:rsidRPr="000238DA">
        <w:t>26</w:t>
      </w:r>
      <w:r w:rsidRPr="000238DA">
        <w:fldChar w:fldCharType="end"/>
      </w:r>
    </w:p>
    <w:p w:rsidR="00EF76AD" w:rsidRPr="000238DA" w:rsidRDefault="00EF76AD">
      <w:pPr>
        <w:pStyle w:val="Innehll2"/>
        <w:rPr>
          <w:sz w:val="24"/>
          <w:szCs w:val="24"/>
        </w:rPr>
      </w:pPr>
      <w:r w:rsidRPr="000238DA">
        <w:t>Anf.  98  ORDFÖRANDEN</w:t>
      </w:r>
      <w:r w:rsidRPr="000238DA">
        <w:tab/>
      </w:r>
      <w:r w:rsidRPr="000238DA">
        <w:fldChar w:fldCharType="begin" w:fldLock="1"/>
      </w:r>
      <w:r w:rsidRPr="000238DA">
        <w:instrText xml:space="preserve"> PAGEREF _Toc293409587 \h </w:instrText>
      </w:r>
      <w:r w:rsidRPr="000238DA">
        <w:fldChar w:fldCharType="separate"/>
      </w:r>
      <w:r w:rsidRPr="000238DA">
        <w:t>26</w:t>
      </w:r>
      <w:r w:rsidRPr="000238DA">
        <w:fldChar w:fldCharType="end"/>
      </w:r>
    </w:p>
    <w:p w:rsidR="00EF76AD" w:rsidRPr="000238DA" w:rsidRDefault="00EF76AD">
      <w:pPr>
        <w:pStyle w:val="Innehll2"/>
        <w:rPr>
          <w:sz w:val="24"/>
          <w:szCs w:val="24"/>
        </w:rPr>
      </w:pPr>
      <w:r w:rsidRPr="000238DA">
        <w:t>Anf.  99  Landsbygdsminister ESKIL ERLANDSSON (C)</w:t>
      </w:r>
      <w:r w:rsidRPr="000238DA">
        <w:tab/>
      </w:r>
      <w:r w:rsidRPr="000238DA">
        <w:fldChar w:fldCharType="begin" w:fldLock="1"/>
      </w:r>
      <w:r w:rsidRPr="000238DA">
        <w:instrText xml:space="preserve"> PAGEREF _Toc293409588 \h </w:instrText>
      </w:r>
      <w:r w:rsidRPr="000238DA">
        <w:fldChar w:fldCharType="separate"/>
      </w:r>
      <w:r w:rsidRPr="000238DA">
        <w:t>26</w:t>
      </w:r>
      <w:r w:rsidRPr="000238DA">
        <w:fldChar w:fldCharType="end"/>
      </w:r>
    </w:p>
    <w:p w:rsidR="00EF76AD" w:rsidRPr="000238DA" w:rsidRDefault="00EF76AD">
      <w:pPr>
        <w:pStyle w:val="Innehll2"/>
        <w:rPr>
          <w:sz w:val="24"/>
          <w:szCs w:val="24"/>
        </w:rPr>
      </w:pPr>
      <w:r w:rsidRPr="000238DA">
        <w:t>Anf.  100  ORDFÖRANDEN</w:t>
      </w:r>
      <w:r w:rsidRPr="000238DA">
        <w:tab/>
      </w:r>
      <w:r w:rsidRPr="000238DA">
        <w:fldChar w:fldCharType="begin" w:fldLock="1"/>
      </w:r>
      <w:r w:rsidRPr="000238DA">
        <w:instrText xml:space="preserve"> PAGEREF _Toc293409589 \h </w:instrText>
      </w:r>
      <w:r w:rsidRPr="000238DA">
        <w:fldChar w:fldCharType="separate"/>
      </w:r>
      <w:r w:rsidRPr="000238DA">
        <w:t>27</w:t>
      </w:r>
      <w:r w:rsidRPr="000238DA">
        <w:fldChar w:fldCharType="end"/>
      </w:r>
    </w:p>
    <w:p w:rsidR="00EF76AD" w:rsidRPr="000238DA" w:rsidRDefault="00EF76AD">
      <w:pPr>
        <w:pStyle w:val="Innehll2"/>
        <w:rPr>
          <w:sz w:val="24"/>
          <w:szCs w:val="24"/>
        </w:rPr>
      </w:pPr>
      <w:r w:rsidRPr="000238DA">
        <w:t>Anf.  101  Landsbygdsminister ESKIL ERLANDSSON (C)</w:t>
      </w:r>
      <w:r w:rsidRPr="000238DA">
        <w:tab/>
      </w:r>
      <w:r w:rsidRPr="000238DA">
        <w:fldChar w:fldCharType="begin" w:fldLock="1"/>
      </w:r>
      <w:r w:rsidRPr="000238DA">
        <w:instrText xml:space="preserve"> PAGEREF _Toc293409590 \h </w:instrText>
      </w:r>
      <w:r w:rsidRPr="000238DA">
        <w:fldChar w:fldCharType="separate"/>
      </w:r>
      <w:r w:rsidRPr="000238DA">
        <w:t>27</w:t>
      </w:r>
      <w:r w:rsidRPr="000238DA">
        <w:fldChar w:fldCharType="end"/>
      </w:r>
    </w:p>
    <w:p w:rsidR="00EF76AD" w:rsidRPr="000238DA" w:rsidRDefault="00EF76AD">
      <w:pPr>
        <w:pStyle w:val="Innehll2"/>
        <w:rPr>
          <w:sz w:val="24"/>
          <w:szCs w:val="24"/>
        </w:rPr>
      </w:pPr>
      <w:r w:rsidRPr="000238DA">
        <w:t>Anf.  102  JONAS SJÖSTEDT (V)</w:t>
      </w:r>
      <w:r w:rsidRPr="000238DA">
        <w:tab/>
      </w:r>
      <w:r w:rsidRPr="000238DA">
        <w:fldChar w:fldCharType="begin" w:fldLock="1"/>
      </w:r>
      <w:r w:rsidRPr="000238DA">
        <w:instrText xml:space="preserve"> PAGEREF _Toc293409591 \h </w:instrText>
      </w:r>
      <w:r w:rsidRPr="000238DA">
        <w:fldChar w:fldCharType="separate"/>
      </w:r>
      <w:r w:rsidRPr="000238DA">
        <w:t>27</w:t>
      </w:r>
      <w:r w:rsidRPr="000238DA">
        <w:fldChar w:fldCharType="end"/>
      </w:r>
    </w:p>
    <w:p w:rsidR="00EF76AD" w:rsidRPr="000238DA" w:rsidRDefault="00EF76AD">
      <w:pPr>
        <w:pStyle w:val="Innehll2"/>
        <w:rPr>
          <w:sz w:val="24"/>
          <w:szCs w:val="24"/>
        </w:rPr>
      </w:pPr>
      <w:r w:rsidRPr="000238DA">
        <w:t>Anf.  103  PYRY NIEMI (S)</w:t>
      </w:r>
      <w:r w:rsidRPr="000238DA">
        <w:tab/>
      </w:r>
      <w:r w:rsidRPr="000238DA">
        <w:fldChar w:fldCharType="begin" w:fldLock="1"/>
      </w:r>
      <w:r w:rsidRPr="000238DA">
        <w:instrText xml:space="preserve"> PAGEREF _Toc293409592 \h </w:instrText>
      </w:r>
      <w:r w:rsidRPr="000238DA">
        <w:fldChar w:fldCharType="separate"/>
      </w:r>
      <w:r w:rsidRPr="000238DA">
        <w:t>27</w:t>
      </w:r>
      <w:r w:rsidRPr="000238DA">
        <w:fldChar w:fldCharType="end"/>
      </w:r>
    </w:p>
    <w:p w:rsidR="00EF76AD" w:rsidRPr="000238DA" w:rsidRDefault="00EF76AD">
      <w:pPr>
        <w:pStyle w:val="Innehll2"/>
        <w:rPr>
          <w:sz w:val="24"/>
          <w:szCs w:val="24"/>
        </w:rPr>
      </w:pPr>
      <w:r w:rsidRPr="000238DA">
        <w:t>Anf.  104  Landsbygdsminister ESKIL ERLANDSSON (C)</w:t>
      </w:r>
      <w:r w:rsidRPr="000238DA">
        <w:tab/>
      </w:r>
      <w:r w:rsidRPr="000238DA">
        <w:fldChar w:fldCharType="begin" w:fldLock="1"/>
      </w:r>
      <w:r w:rsidRPr="000238DA">
        <w:instrText xml:space="preserve"> PAGEREF _Toc293409593 \h </w:instrText>
      </w:r>
      <w:r w:rsidRPr="000238DA">
        <w:fldChar w:fldCharType="separate"/>
      </w:r>
      <w:r w:rsidRPr="000238DA">
        <w:t>27</w:t>
      </w:r>
      <w:r w:rsidRPr="000238DA">
        <w:fldChar w:fldCharType="end"/>
      </w:r>
    </w:p>
    <w:p w:rsidR="00EF76AD" w:rsidRPr="000238DA" w:rsidRDefault="00EF76AD">
      <w:pPr>
        <w:pStyle w:val="Innehll2"/>
        <w:rPr>
          <w:sz w:val="24"/>
          <w:szCs w:val="24"/>
        </w:rPr>
      </w:pPr>
      <w:r w:rsidRPr="000238DA">
        <w:t>Anf.  105  PYRY NIEMI (S)</w:t>
      </w:r>
      <w:r w:rsidRPr="000238DA">
        <w:tab/>
      </w:r>
      <w:r w:rsidRPr="000238DA">
        <w:fldChar w:fldCharType="begin" w:fldLock="1"/>
      </w:r>
      <w:r w:rsidRPr="000238DA">
        <w:instrText xml:space="preserve"> PAGEREF _Toc293409594 \h </w:instrText>
      </w:r>
      <w:r w:rsidRPr="000238DA">
        <w:fldChar w:fldCharType="separate"/>
      </w:r>
      <w:r w:rsidRPr="000238DA">
        <w:t>27</w:t>
      </w:r>
      <w:r w:rsidRPr="000238DA">
        <w:fldChar w:fldCharType="end"/>
      </w:r>
    </w:p>
    <w:p w:rsidR="00EF76AD" w:rsidRPr="000238DA" w:rsidRDefault="00EF76AD">
      <w:pPr>
        <w:pStyle w:val="Innehll2"/>
        <w:rPr>
          <w:sz w:val="24"/>
          <w:szCs w:val="24"/>
        </w:rPr>
      </w:pPr>
      <w:r w:rsidRPr="000238DA">
        <w:t>Anf.  106  Landsbygdsminister ESKIL ERLANDSSON (C)</w:t>
      </w:r>
      <w:r w:rsidRPr="000238DA">
        <w:tab/>
      </w:r>
      <w:r w:rsidRPr="000238DA">
        <w:fldChar w:fldCharType="begin" w:fldLock="1"/>
      </w:r>
      <w:r w:rsidRPr="000238DA">
        <w:instrText xml:space="preserve"> PAGEREF _Toc293409595 \h </w:instrText>
      </w:r>
      <w:r w:rsidRPr="000238DA">
        <w:fldChar w:fldCharType="separate"/>
      </w:r>
      <w:r w:rsidRPr="000238DA">
        <w:t>27</w:t>
      </w:r>
      <w:r w:rsidRPr="000238DA">
        <w:fldChar w:fldCharType="end"/>
      </w:r>
    </w:p>
    <w:p w:rsidR="00EF76AD" w:rsidRPr="000238DA" w:rsidRDefault="00EF76AD">
      <w:pPr>
        <w:pStyle w:val="Innehll2"/>
        <w:rPr>
          <w:sz w:val="24"/>
          <w:szCs w:val="24"/>
        </w:rPr>
      </w:pPr>
      <w:r w:rsidRPr="000238DA">
        <w:t>Anf.  107  ORDFÖRANDEN</w:t>
      </w:r>
      <w:r w:rsidRPr="000238DA">
        <w:tab/>
      </w:r>
      <w:r w:rsidRPr="000238DA">
        <w:fldChar w:fldCharType="begin" w:fldLock="1"/>
      </w:r>
      <w:r w:rsidRPr="000238DA">
        <w:instrText xml:space="preserve"> PAGEREF _Toc293409596 \h </w:instrText>
      </w:r>
      <w:r w:rsidRPr="000238DA">
        <w:fldChar w:fldCharType="separate"/>
      </w:r>
      <w:r w:rsidRPr="000238DA">
        <w:t>27</w:t>
      </w:r>
      <w:r w:rsidRPr="000238DA">
        <w:fldChar w:fldCharType="end"/>
      </w:r>
    </w:p>
    <w:p w:rsidR="00EF76AD" w:rsidRPr="000238DA" w:rsidRDefault="00EF76AD">
      <w:pPr>
        <w:pStyle w:val="Innehll2"/>
        <w:rPr>
          <w:sz w:val="24"/>
          <w:szCs w:val="24"/>
        </w:rPr>
      </w:pPr>
      <w:r w:rsidRPr="000238DA">
        <w:t>Anf.  108  PYRY NIEMI (S)</w:t>
      </w:r>
      <w:r w:rsidRPr="000238DA">
        <w:tab/>
      </w:r>
      <w:r w:rsidRPr="000238DA">
        <w:fldChar w:fldCharType="begin" w:fldLock="1"/>
      </w:r>
      <w:r w:rsidRPr="000238DA">
        <w:instrText xml:space="preserve"> PAGEREF _Toc293409597 \h </w:instrText>
      </w:r>
      <w:r w:rsidRPr="000238DA">
        <w:fldChar w:fldCharType="separate"/>
      </w:r>
      <w:r w:rsidRPr="000238DA">
        <w:t>27</w:t>
      </w:r>
      <w:r w:rsidRPr="000238DA">
        <w:fldChar w:fldCharType="end"/>
      </w:r>
    </w:p>
    <w:p w:rsidR="00EF76AD" w:rsidRPr="000238DA" w:rsidRDefault="00EF76AD">
      <w:pPr>
        <w:pStyle w:val="Innehll2"/>
        <w:rPr>
          <w:sz w:val="24"/>
          <w:szCs w:val="24"/>
        </w:rPr>
      </w:pPr>
      <w:r w:rsidRPr="000238DA">
        <w:t>Anf.  109  Landsbygdsminister ESKIL ERLANDSSON (C)</w:t>
      </w:r>
      <w:r w:rsidRPr="000238DA">
        <w:tab/>
      </w:r>
      <w:r w:rsidRPr="000238DA">
        <w:fldChar w:fldCharType="begin" w:fldLock="1"/>
      </w:r>
      <w:r w:rsidRPr="000238DA">
        <w:instrText xml:space="preserve"> PAGEREF _Toc293409598 \h </w:instrText>
      </w:r>
      <w:r w:rsidRPr="000238DA">
        <w:fldChar w:fldCharType="separate"/>
      </w:r>
      <w:r w:rsidRPr="000238DA">
        <w:t>28</w:t>
      </w:r>
      <w:r w:rsidRPr="000238DA">
        <w:fldChar w:fldCharType="end"/>
      </w:r>
    </w:p>
    <w:p w:rsidR="00EF76AD" w:rsidRPr="000238DA" w:rsidRDefault="00EF76AD">
      <w:pPr>
        <w:pStyle w:val="Innehll2"/>
        <w:rPr>
          <w:sz w:val="24"/>
          <w:szCs w:val="24"/>
        </w:rPr>
      </w:pPr>
      <w:r w:rsidRPr="000238DA">
        <w:t>Anf.  110  PYRY NIEMI (S)</w:t>
      </w:r>
      <w:r w:rsidRPr="000238DA">
        <w:tab/>
      </w:r>
      <w:r w:rsidRPr="000238DA">
        <w:fldChar w:fldCharType="begin" w:fldLock="1"/>
      </w:r>
      <w:r w:rsidRPr="000238DA">
        <w:instrText xml:space="preserve"> PAGEREF _Toc293409599 \h </w:instrText>
      </w:r>
      <w:r w:rsidRPr="000238DA">
        <w:fldChar w:fldCharType="separate"/>
      </w:r>
      <w:r w:rsidRPr="000238DA">
        <w:t>28</w:t>
      </w:r>
      <w:r w:rsidRPr="000238DA">
        <w:fldChar w:fldCharType="end"/>
      </w:r>
    </w:p>
    <w:p w:rsidR="00EF76AD" w:rsidRPr="000238DA" w:rsidRDefault="00EF76AD">
      <w:pPr>
        <w:pStyle w:val="Innehll2"/>
        <w:rPr>
          <w:sz w:val="24"/>
          <w:szCs w:val="24"/>
        </w:rPr>
      </w:pPr>
      <w:r w:rsidRPr="000238DA">
        <w:t>Anf.  111  ORDFÖRANDEN</w:t>
      </w:r>
      <w:r w:rsidRPr="000238DA">
        <w:tab/>
      </w:r>
      <w:r w:rsidRPr="000238DA">
        <w:fldChar w:fldCharType="begin" w:fldLock="1"/>
      </w:r>
      <w:r w:rsidRPr="000238DA">
        <w:instrText xml:space="preserve"> PAGEREF _Toc293409600 \h </w:instrText>
      </w:r>
      <w:r w:rsidRPr="000238DA">
        <w:fldChar w:fldCharType="separate"/>
      </w:r>
      <w:r w:rsidRPr="000238DA">
        <w:t>28</w:t>
      </w:r>
      <w:r w:rsidRPr="000238DA">
        <w:fldChar w:fldCharType="end"/>
      </w:r>
    </w:p>
    <w:p w:rsidR="00EF76AD" w:rsidRPr="000238DA" w:rsidRDefault="00EF76AD">
      <w:pPr>
        <w:pStyle w:val="Innehll2"/>
        <w:rPr>
          <w:sz w:val="24"/>
          <w:szCs w:val="24"/>
        </w:rPr>
      </w:pPr>
      <w:r w:rsidRPr="000238DA">
        <w:t>Anf.  112  Landsbygdsminister ESKIL ERLANDSSON (C)</w:t>
      </w:r>
      <w:r w:rsidRPr="000238DA">
        <w:tab/>
      </w:r>
      <w:r w:rsidRPr="000238DA">
        <w:fldChar w:fldCharType="begin" w:fldLock="1"/>
      </w:r>
      <w:r w:rsidRPr="000238DA">
        <w:instrText xml:space="preserve"> PAGEREF _Toc293409601 \h </w:instrText>
      </w:r>
      <w:r w:rsidRPr="000238DA">
        <w:fldChar w:fldCharType="separate"/>
      </w:r>
      <w:r w:rsidRPr="000238DA">
        <w:t>28</w:t>
      </w:r>
      <w:r w:rsidRPr="000238DA">
        <w:fldChar w:fldCharType="end"/>
      </w:r>
    </w:p>
    <w:p w:rsidR="00EF76AD" w:rsidRPr="000238DA" w:rsidRDefault="00EF76AD">
      <w:pPr>
        <w:pStyle w:val="Innehll2"/>
        <w:rPr>
          <w:sz w:val="24"/>
          <w:szCs w:val="24"/>
        </w:rPr>
      </w:pPr>
      <w:r w:rsidRPr="000238DA">
        <w:t>Anf.  113  PYRY NIEMI (S)</w:t>
      </w:r>
      <w:r w:rsidRPr="000238DA">
        <w:tab/>
      </w:r>
      <w:r w:rsidRPr="000238DA">
        <w:fldChar w:fldCharType="begin" w:fldLock="1"/>
      </w:r>
      <w:r w:rsidRPr="000238DA">
        <w:instrText xml:space="preserve"> PAGEREF _Toc293409602 \h </w:instrText>
      </w:r>
      <w:r w:rsidRPr="000238DA">
        <w:fldChar w:fldCharType="separate"/>
      </w:r>
      <w:r w:rsidRPr="000238DA">
        <w:t>28</w:t>
      </w:r>
      <w:r w:rsidRPr="000238DA">
        <w:fldChar w:fldCharType="end"/>
      </w:r>
    </w:p>
    <w:p w:rsidR="00EF76AD" w:rsidRPr="000238DA" w:rsidRDefault="00EF76AD">
      <w:pPr>
        <w:pStyle w:val="Innehll2"/>
        <w:rPr>
          <w:sz w:val="24"/>
          <w:szCs w:val="24"/>
        </w:rPr>
      </w:pPr>
      <w:r w:rsidRPr="000238DA">
        <w:t>Anf.  114  Landsbygdsminister ESKIL ERLANDSSON (C)</w:t>
      </w:r>
      <w:r w:rsidRPr="000238DA">
        <w:tab/>
      </w:r>
      <w:r w:rsidRPr="000238DA">
        <w:fldChar w:fldCharType="begin" w:fldLock="1"/>
      </w:r>
      <w:r w:rsidRPr="000238DA">
        <w:instrText xml:space="preserve"> PAGEREF _Toc293409603 \h </w:instrText>
      </w:r>
      <w:r w:rsidRPr="000238DA">
        <w:fldChar w:fldCharType="separate"/>
      </w:r>
      <w:r w:rsidRPr="000238DA">
        <w:t>28</w:t>
      </w:r>
      <w:r w:rsidRPr="000238DA">
        <w:fldChar w:fldCharType="end"/>
      </w:r>
    </w:p>
    <w:p w:rsidR="00EF76AD" w:rsidRPr="000238DA" w:rsidRDefault="00EF76AD">
      <w:pPr>
        <w:pStyle w:val="Innehll2"/>
        <w:rPr>
          <w:sz w:val="24"/>
          <w:szCs w:val="24"/>
        </w:rPr>
      </w:pPr>
      <w:r w:rsidRPr="000238DA">
        <w:t>Anf.  115  ORDFÖRANDEN</w:t>
      </w:r>
      <w:r w:rsidRPr="000238DA">
        <w:tab/>
      </w:r>
      <w:r w:rsidRPr="000238DA">
        <w:fldChar w:fldCharType="begin" w:fldLock="1"/>
      </w:r>
      <w:r w:rsidRPr="000238DA">
        <w:instrText xml:space="preserve"> PAGEREF _Toc293409604 \h </w:instrText>
      </w:r>
      <w:r w:rsidRPr="000238DA">
        <w:fldChar w:fldCharType="separate"/>
      </w:r>
      <w:r w:rsidRPr="000238DA">
        <w:t>28</w:t>
      </w:r>
      <w:r w:rsidRPr="000238DA">
        <w:fldChar w:fldCharType="end"/>
      </w:r>
    </w:p>
    <w:p w:rsidR="00EF76AD" w:rsidRPr="000238DA" w:rsidRDefault="00EF76AD">
      <w:pPr>
        <w:pStyle w:val="Innehll2"/>
        <w:rPr>
          <w:sz w:val="24"/>
          <w:szCs w:val="24"/>
        </w:rPr>
      </w:pPr>
      <w:r w:rsidRPr="000238DA">
        <w:t>Anf.  116  Landsbygdsminister ESKIL ERLANDSSON (C)</w:t>
      </w:r>
      <w:r w:rsidRPr="000238DA">
        <w:tab/>
      </w:r>
      <w:r w:rsidRPr="000238DA">
        <w:fldChar w:fldCharType="begin" w:fldLock="1"/>
      </w:r>
      <w:r w:rsidRPr="000238DA">
        <w:instrText xml:space="preserve"> PAGEREF _Toc293409605 \h </w:instrText>
      </w:r>
      <w:r w:rsidRPr="000238DA">
        <w:fldChar w:fldCharType="separate"/>
      </w:r>
      <w:r w:rsidRPr="000238DA">
        <w:t>28</w:t>
      </w:r>
      <w:r w:rsidRPr="000238DA">
        <w:fldChar w:fldCharType="end"/>
      </w:r>
    </w:p>
    <w:p w:rsidR="00EF76AD" w:rsidRPr="000238DA" w:rsidRDefault="00EF76AD">
      <w:pPr>
        <w:pStyle w:val="Innehll2"/>
        <w:rPr>
          <w:sz w:val="24"/>
          <w:szCs w:val="24"/>
        </w:rPr>
      </w:pPr>
      <w:r w:rsidRPr="000238DA">
        <w:t>Anf.  117  JONAS SJÖSTEDT (V)</w:t>
      </w:r>
      <w:r w:rsidRPr="000238DA">
        <w:tab/>
      </w:r>
      <w:r w:rsidRPr="000238DA">
        <w:fldChar w:fldCharType="begin" w:fldLock="1"/>
      </w:r>
      <w:r w:rsidRPr="000238DA">
        <w:instrText xml:space="preserve"> PAGEREF _Toc293409606 \h </w:instrText>
      </w:r>
      <w:r w:rsidRPr="000238DA">
        <w:fldChar w:fldCharType="separate"/>
      </w:r>
      <w:r w:rsidRPr="000238DA">
        <w:t>29</w:t>
      </w:r>
      <w:r w:rsidRPr="000238DA">
        <w:fldChar w:fldCharType="end"/>
      </w:r>
    </w:p>
    <w:p w:rsidR="00EF76AD" w:rsidRPr="000238DA" w:rsidRDefault="00EF76AD">
      <w:pPr>
        <w:pStyle w:val="Innehll2"/>
        <w:rPr>
          <w:sz w:val="24"/>
          <w:szCs w:val="24"/>
        </w:rPr>
      </w:pPr>
      <w:r w:rsidRPr="000238DA">
        <w:t>Anf.  118  Landsbygdsminister ESKIL ERLANDSSON (C)</w:t>
      </w:r>
      <w:r w:rsidRPr="000238DA">
        <w:tab/>
      </w:r>
      <w:r w:rsidRPr="000238DA">
        <w:fldChar w:fldCharType="begin" w:fldLock="1"/>
      </w:r>
      <w:r w:rsidRPr="000238DA">
        <w:instrText xml:space="preserve"> PAGEREF _Toc293409607 \h </w:instrText>
      </w:r>
      <w:r w:rsidRPr="000238DA">
        <w:fldChar w:fldCharType="separate"/>
      </w:r>
      <w:r w:rsidRPr="000238DA">
        <w:t>29</w:t>
      </w:r>
      <w:r w:rsidRPr="000238DA">
        <w:fldChar w:fldCharType="end"/>
      </w:r>
    </w:p>
    <w:p w:rsidR="00EF76AD" w:rsidRPr="000238DA" w:rsidRDefault="00EF76AD">
      <w:pPr>
        <w:pStyle w:val="Innehll2"/>
        <w:rPr>
          <w:sz w:val="24"/>
          <w:szCs w:val="24"/>
        </w:rPr>
      </w:pPr>
      <w:r w:rsidRPr="000238DA">
        <w:t>Anf.  119  JONAS SJÖSTEDT (V)</w:t>
      </w:r>
      <w:r w:rsidRPr="000238DA">
        <w:tab/>
      </w:r>
      <w:r w:rsidRPr="000238DA">
        <w:fldChar w:fldCharType="begin" w:fldLock="1"/>
      </w:r>
      <w:r w:rsidRPr="000238DA">
        <w:instrText xml:space="preserve"> PAGEREF _Toc293409608 \h </w:instrText>
      </w:r>
      <w:r w:rsidRPr="000238DA">
        <w:fldChar w:fldCharType="separate"/>
      </w:r>
      <w:r w:rsidRPr="000238DA">
        <w:t>29</w:t>
      </w:r>
      <w:r w:rsidRPr="000238DA">
        <w:fldChar w:fldCharType="end"/>
      </w:r>
    </w:p>
    <w:p w:rsidR="00EF76AD" w:rsidRPr="000238DA" w:rsidRDefault="00EF76AD">
      <w:pPr>
        <w:pStyle w:val="Innehll2"/>
        <w:rPr>
          <w:sz w:val="24"/>
          <w:szCs w:val="24"/>
        </w:rPr>
      </w:pPr>
      <w:r w:rsidRPr="000238DA">
        <w:t>Anf.  120  ORDFÖRANDEN</w:t>
      </w:r>
      <w:r w:rsidRPr="000238DA">
        <w:tab/>
      </w:r>
      <w:r w:rsidRPr="000238DA">
        <w:fldChar w:fldCharType="begin" w:fldLock="1"/>
      </w:r>
      <w:r w:rsidRPr="000238DA">
        <w:instrText xml:space="preserve"> PAGEREF _Toc293409609 \h </w:instrText>
      </w:r>
      <w:r w:rsidRPr="000238DA">
        <w:fldChar w:fldCharType="separate"/>
      </w:r>
      <w:r w:rsidRPr="000238DA">
        <w:t>29</w:t>
      </w:r>
      <w:r w:rsidRPr="000238DA">
        <w:fldChar w:fldCharType="end"/>
      </w:r>
    </w:p>
    <w:p w:rsidR="00EF76AD" w:rsidRPr="000238DA" w:rsidRDefault="00EF76AD">
      <w:pPr>
        <w:pStyle w:val="Innehll2"/>
        <w:rPr>
          <w:sz w:val="24"/>
          <w:szCs w:val="24"/>
        </w:rPr>
      </w:pPr>
      <w:r w:rsidRPr="000238DA">
        <w:t>Anf.  121  JONAS SJÖSTEDT (V)</w:t>
      </w:r>
      <w:r w:rsidRPr="000238DA">
        <w:tab/>
      </w:r>
      <w:r w:rsidRPr="000238DA">
        <w:fldChar w:fldCharType="begin" w:fldLock="1"/>
      </w:r>
      <w:r w:rsidRPr="000238DA">
        <w:instrText xml:space="preserve"> PAGEREF _Toc293409610 \h </w:instrText>
      </w:r>
      <w:r w:rsidRPr="000238DA">
        <w:fldChar w:fldCharType="separate"/>
      </w:r>
      <w:r w:rsidRPr="000238DA">
        <w:t>29</w:t>
      </w:r>
      <w:r w:rsidRPr="000238DA">
        <w:fldChar w:fldCharType="end"/>
      </w:r>
    </w:p>
    <w:p w:rsidR="00EF76AD" w:rsidRPr="000238DA" w:rsidRDefault="00EF76AD">
      <w:pPr>
        <w:pStyle w:val="Innehll2"/>
        <w:rPr>
          <w:sz w:val="24"/>
          <w:szCs w:val="24"/>
        </w:rPr>
      </w:pPr>
      <w:r w:rsidRPr="000238DA">
        <w:t>Anf.  122  ORDFÖRANDEN</w:t>
      </w:r>
      <w:r w:rsidRPr="000238DA">
        <w:tab/>
      </w:r>
      <w:r w:rsidRPr="000238DA">
        <w:fldChar w:fldCharType="begin" w:fldLock="1"/>
      </w:r>
      <w:r w:rsidRPr="000238DA">
        <w:instrText xml:space="preserve"> PAGEREF _Toc293409611 \h </w:instrText>
      </w:r>
      <w:r w:rsidRPr="000238DA">
        <w:fldChar w:fldCharType="separate"/>
      </w:r>
      <w:r w:rsidRPr="000238DA">
        <w:t>29</w:t>
      </w:r>
      <w:r w:rsidRPr="000238DA">
        <w:fldChar w:fldCharType="end"/>
      </w:r>
    </w:p>
    <w:p w:rsidR="00EF76AD" w:rsidRPr="000238DA" w:rsidRDefault="00EF76AD">
      <w:pPr>
        <w:pStyle w:val="Innehll2"/>
        <w:rPr>
          <w:sz w:val="24"/>
          <w:szCs w:val="24"/>
        </w:rPr>
      </w:pPr>
      <w:r w:rsidRPr="000238DA">
        <w:t>Anf.  123  JONAS SJÖSTEDT (V)</w:t>
      </w:r>
      <w:r w:rsidRPr="000238DA">
        <w:tab/>
      </w:r>
      <w:r w:rsidRPr="000238DA">
        <w:fldChar w:fldCharType="begin" w:fldLock="1"/>
      </w:r>
      <w:r w:rsidRPr="000238DA">
        <w:instrText xml:space="preserve"> PAGEREF _Toc293409612 \h </w:instrText>
      </w:r>
      <w:r w:rsidRPr="000238DA">
        <w:fldChar w:fldCharType="separate"/>
      </w:r>
      <w:r w:rsidRPr="000238DA">
        <w:t>30</w:t>
      </w:r>
      <w:r w:rsidRPr="000238DA">
        <w:fldChar w:fldCharType="end"/>
      </w:r>
    </w:p>
    <w:p w:rsidR="00EF76AD" w:rsidRPr="000238DA" w:rsidRDefault="00EF76AD">
      <w:pPr>
        <w:pStyle w:val="Innehll2"/>
        <w:rPr>
          <w:sz w:val="24"/>
          <w:szCs w:val="24"/>
        </w:rPr>
      </w:pPr>
      <w:r w:rsidRPr="000238DA">
        <w:t>Anf.  124  MARIA FERM (MP)</w:t>
      </w:r>
      <w:r w:rsidRPr="000238DA">
        <w:tab/>
      </w:r>
      <w:r w:rsidRPr="000238DA">
        <w:fldChar w:fldCharType="begin" w:fldLock="1"/>
      </w:r>
      <w:r w:rsidRPr="000238DA">
        <w:instrText xml:space="preserve"> PAGEREF _Toc293409613 \h </w:instrText>
      </w:r>
      <w:r w:rsidRPr="000238DA">
        <w:fldChar w:fldCharType="separate"/>
      </w:r>
      <w:r w:rsidRPr="000238DA">
        <w:t>30</w:t>
      </w:r>
      <w:r w:rsidRPr="000238DA">
        <w:fldChar w:fldCharType="end"/>
      </w:r>
    </w:p>
    <w:p w:rsidR="00EF76AD" w:rsidRPr="000238DA" w:rsidRDefault="00EF76AD">
      <w:pPr>
        <w:pStyle w:val="Innehll2"/>
        <w:rPr>
          <w:sz w:val="24"/>
          <w:szCs w:val="24"/>
        </w:rPr>
      </w:pPr>
      <w:r w:rsidRPr="000238DA">
        <w:t>Anf.  125  Landsbygdsminister ESKIL ERLANDSSON (C)</w:t>
      </w:r>
      <w:r w:rsidRPr="000238DA">
        <w:tab/>
      </w:r>
      <w:r w:rsidRPr="000238DA">
        <w:fldChar w:fldCharType="begin" w:fldLock="1"/>
      </w:r>
      <w:r w:rsidRPr="000238DA">
        <w:instrText xml:space="preserve"> PAGEREF _Toc293409614 \h </w:instrText>
      </w:r>
      <w:r w:rsidRPr="000238DA">
        <w:fldChar w:fldCharType="separate"/>
      </w:r>
      <w:r w:rsidRPr="000238DA">
        <w:t>30</w:t>
      </w:r>
      <w:r w:rsidRPr="000238DA">
        <w:fldChar w:fldCharType="end"/>
      </w:r>
    </w:p>
    <w:p w:rsidR="00EF76AD" w:rsidRPr="000238DA" w:rsidRDefault="00EF76AD">
      <w:pPr>
        <w:pStyle w:val="Innehll2"/>
        <w:rPr>
          <w:sz w:val="24"/>
          <w:szCs w:val="24"/>
        </w:rPr>
      </w:pPr>
      <w:r w:rsidRPr="000238DA">
        <w:t>Anf.  126  BENGT-ANDERS JOHANSSON (M)</w:t>
      </w:r>
      <w:r w:rsidRPr="000238DA">
        <w:tab/>
      </w:r>
      <w:r w:rsidRPr="000238DA">
        <w:fldChar w:fldCharType="begin" w:fldLock="1"/>
      </w:r>
      <w:r w:rsidRPr="000238DA">
        <w:instrText xml:space="preserve"> PAGEREF _Toc293409615 \h </w:instrText>
      </w:r>
      <w:r w:rsidRPr="000238DA">
        <w:fldChar w:fldCharType="separate"/>
      </w:r>
      <w:r w:rsidRPr="000238DA">
        <w:t>30</w:t>
      </w:r>
      <w:r w:rsidRPr="000238DA">
        <w:fldChar w:fldCharType="end"/>
      </w:r>
    </w:p>
    <w:p w:rsidR="00EF76AD" w:rsidRPr="000238DA" w:rsidRDefault="00EF76AD">
      <w:pPr>
        <w:pStyle w:val="Innehll2"/>
        <w:rPr>
          <w:sz w:val="24"/>
          <w:szCs w:val="24"/>
        </w:rPr>
      </w:pPr>
      <w:r w:rsidRPr="000238DA">
        <w:t>Anf.  127  JONAS SJÖSTEDT (V)</w:t>
      </w:r>
      <w:r w:rsidRPr="000238DA">
        <w:tab/>
      </w:r>
      <w:r w:rsidRPr="000238DA">
        <w:fldChar w:fldCharType="begin" w:fldLock="1"/>
      </w:r>
      <w:r w:rsidRPr="000238DA">
        <w:instrText xml:space="preserve"> PAGEREF _Toc293409616 \h </w:instrText>
      </w:r>
      <w:r w:rsidRPr="000238DA">
        <w:fldChar w:fldCharType="separate"/>
      </w:r>
      <w:r w:rsidRPr="000238DA">
        <w:t>30</w:t>
      </w:r>
      <w:r w:rsidRPr="000238DA">
        <w:fldChar w:fldCharType="end"/>
      </w:r>
    </w:p>
    <w:p w:rsidR="00EF76AD" w:rsidRPr="000238DA" w:rsidRDefault="00EF76AD">
      <w:pPr>
        <w:pStyle w:val="Innehll2"/>
        <w:rPr>
          <w:sz w:val="24"/>
          <w:szCs w:val="24"/>
        </w:rPr>
      </w:pPr>
      <w:r w:rsidRPr="000238DA">
        <w:t>Anf.  128  ORDFÖRANDEN</w:t>
      </w:r>
      <w:r w:rsidRPr="000238DA">
        <w:tab/>
      </w:r>
      <w:r w:rsidRPr="000238DA">
        <w:fldChar w:fldCharType="begin" w:fldLock="1"/>
      </w:r>
      <w:r w:rsidRPr="000238DA">
        <w:instrText xml:space="preserve"> PAGEREF _Toc293409617 \h </w:instrText>
      </w:r>
      <w:r w:rsidRPr="000238DA">
        <w:fldChar w:fldCharType="separate"/>
      </w:r>
      <w:r w:rsidRPr="000238DA">
        <w:t>30</w:t>
      </w:r>
      <w:r w:rsidRPr="000238DA">
        <w:fldChar w:fldCharType="end"/>
      </w:r>
    </w:p>
    <w:p w:rsidR="00EF76AD" w:rsidRPr="000238DA" w:rsidRDefault="00EF76AD">
      <w:pPr>
        <w:pStyle w:val="Innehll2"/>
        <w:rPr>
          <w:sz w:val="24"/>
          <w:szCs w:val="24"/>
        </w:rPr>
      </w:pPr>
      <w:r w:rsidRPr="000238DA">
        <w:t>Anf.  129  JONAS SJÖSTEDT (V)</w:t>
      </w:r>
      <w:r w:rsidRPr="000238DA">
        <w:tab/>
      </w:r>
      <w:r w:rsidRPr="000238DA">
        <w:fldChar w:fldCharType="begin" w:fldLock="1"/>
      </w:r>
      <w:r w:rsidRPr="000238DA">
        <w:instrText xml:space="preserve"> PAGEREF _Toc293409618 \h </w:instrText>
      </w:r>
      <w:r w:rsidRPr="000238DA">
        <w:fldChar w:fldCharType="separate"/>
      </w:r>
      <w:r w:rsidRPr="000238DA">
        <w:t>30</w:t>
      </w:r>
      <w:r w:rsidRPr="000238DA">
        <w:fldChar w:fldCharType="end"/>
      </w:r>
    </w:p>
    <w:p w:rsidR="00EF76AD" w:rsidRPr="000238DA" w:rsidRDefault="00EF76AD">
      <w:pPr>
        <w:pStyle w:val="Innehll2"/>
        <w:rPr>
          <w:sz w:val="24"/>
          <w:szCs w:val="24"/>
        </w:rPr>
      </w:pPr>
      <w:r w:rsidRPr="000238DA">
        <w:t>Anf.  130  ORDFÖRANDEN</w:t>
      </w:r>
      <w:r w:rsidRPr="000238DA">
        <w:tab/>
      </w:r>
      <w:r w:rsidRPr="000238DA">
        <w:fldChar w:fldCharType="begin" w:fldLock="1"/>
      </w:r>
      <w:r w:rsidRPr="000238DA">
        <w:instrText xml:space="preserve"> PAGEREF _Toc293409619 \h </w:instrText>
      </w:r>
      <w:r w:rsidRPr="000238DA">
        <w:fldChar w:fldCharType="separate"/>
      </w:r>
      <w:r w:rsidRPr="000238DA">
        <w:t>30</w:t>
      </w:r>
      <w:r w:rsidRPr="000238DA">
        <w:fldChar w:fldCharType="end"/>
      </w:r>
    </w:p>
    <w:p w:rsidR="00EF76AD" w:rsidRPr="000238DA" w:rsidRDefault="00EF76AD">
      <w:pPr>
        <w:pStyle w:val="Innehll2"/>
        <w:rPr>
          <w:sz w:val="24"/>
          <w:szCs w:val="24"/>
        </w:rPr>
      </w:pPr>
      <w:r w:rsidRPr="000238DA">
        <w:t>Anf.  131  Landsbygdsminister ESKIL ERLANDSSON (C)</w:t>
      </w:r>
      <w:r w:rsidRPr="000238DA">
        <w:tab/>
      </w:r>
      <w:r w:rsidRPr="000238DA">
        <w:fldChar w:fldCharType="begin" w:fldLock="1"/>
      </w:r>
      <w:r w:rsidRPr="000238DA">
        <w:instrText xml:space="preserve"> PAGEREF _Toc293409620 \h </w:instrText>
      </w:r>
      <w:r w:rsidRPr="000238DA">
        <w:fldChar w:fldCharType="separate"/>
      </w:r>
      <w:r w:rsidRPr="000238DA">
        <w:t>30</w:t>
      </w:r>
      <w:r w:rsidRPr="000238DA">
        <w:fldChar w:fldCharType="end"/>
      </w:r>
    </w:p>
    <w:p w:rsidR="00EF76AD" w:rsidRPr="000238DA" w:rsidRDefault="00EF76AD">
      <w:pPr>
        <w:pStyle w:val="Innehll2"/>
        <w:rPr>
          <w:sz w:val="24"/>
          <w:szCs w:val="24"/>
        </w:rPr>
      </w:pPr>
      <w:r w:rsidRPr="000238DA">
        <w:t>Anf.  132  ORDFÖRANDEN</w:t>
      </w:r>
      <w:r w:rsidRPr="000238DA">
        <w:tab/>
      </w:r>
      <w:r w:rsidRPr="000238DA">
        <w:fldChar w:fldCharType="begin" w:fldLock="1"/>
      </w:r>
      <w:r w:rsidRPr="000238DA">
        <w:instrText xml:space="preserve"> PAGEREF _Toc293409621 \h </w:instrText>
      </w:r>
      <w:r w:rsidRPr="000238DA">
        <w:fldChar w:fldCharType="separate"/>
      </w:r>
      <w:r w:rsidRPr="000238DA">
        <w:t>30</w:t>
      </w:r>
      <w:r w:rsidRPr="000238DA">
        <w:fldChar w:fldCharType="end"/>
      </w:r>
    </w:p>
    <w:p w:rsidR="00EF76AD" w:rsidRPr="000238DA" w:rsidRDefault="00EF76AD">
      <w:pPr>
        <w:pStyle w:val="Innehll2"/>
        <w:rPr>
          <w:sz w:val="24"/>
          <w:szCs w:val="24"/>
        </w:rPr>
      </w:pPr>
      <w:r w:rsidRPr="000238DA">
        <w:t>Anf.  133  Landsbygdsminister ESKIL ERLANDSSON (C)</w:t>
      </w:r>
      <w:r w:rsidRPr="000238DA">
        <w:tab/>
      </w:r>
      <w:r w:rsidRPr="000238DA">
        <w:fldChar w:fldCharType="begin" w:fldLock="1"/>
      </w:r>
      <w:r w:rsidRPr="000238DA">
        <w:instrText xml:space="preserve"> PAGEREF _Toc293409622 \h </w:instrText>
      </w:r>
      <w:r w:rsidRPr="000238DA">
        <w:fldChar w:fldCharType="separate"/>
      </w:r>
      <w:r w:rsidRPr="000238DA">
        <w:t>31</w:t>
      </w:r>
      <w:r w:rsidRPr="000238DA">
        <w:fldChar w:fldCharType="end"/>
      </w:r>
    </w:p>
    <w:p w:rsidR="00EF76AD" w:rsidRPr="000238DA" w:rsidRDefault="00EF76AD">
      <w:pPr>
        <w:pStyle w:val="Innehll2"/>
        <w:rPr>
          <w:sz w:val="24"/>
          <w:szCs w:val="24"/>
        </w:rPr>
      </w:pPr>
      <w:r w:rsidRPr="000238DA">
        <w:t>Anf.  134  JONAS SJÖSTEDT (V)</w:t>
      </w:r>
      <w:r w:rsidRPr="000238DA">
        <w:tab/>
      </w:r>
      <w:r w:rsidRPr="000238DA">
        <w:fldChar w:fldCharType="begin" w:fldLock="1"/>
      </w:r>
      <w:r w:rsidRPr="000238DA">
        <w:instrText xml:space="preserve"> PAGEREF _Toc293409623 \h </w:instrText>
      </w:r>
      <w:r w:rsidRPr="000238DA">
        <w:fldChar w:fldCharType="separate"/>
      </w:r>
      <w:r w:rsidRPr="000238DA">
        <w:t>31</w:t>
      </w:r>
      <w:r w:rsidRPr="000238DA">
        <w:fldChar w:fldCharType="end"/>
      </w:r>
    </w:p>
    <w:p w:rsidR="00EF76AD" w:rsidRPr="000238DA" w:rsidRDefault="00EF76AD">
      <w:pPr>
        <w:pStyle w:val="Innehll2"/>
        <w:rPr>
          <w:sz w:val="24"/>
          <w:szCs w:val="24"/>
        </w:rPr>
      </w:pPr>
      <w:r w:rsidRPr="000238DA">
        <w:t>Anf.  135  CARINA ADOLFSSON ELGESTAM (S)</w:t>
      </w:r>
      <w:r w:rsidRPr="000238DA">
        <w:tab/>
      </w:r>
      <w:r w:rsidRPr="000238DA">
        <w:fldChar w:fldCharType="begin" w:fldLock="1"/>
      </w:r>
      <w:r w:rsidRPr="000238DA">
        <w:instrText xml:space="preserve"> PAGEREF _Toc293409624 \h </w:instrText>
      </w:r>
      <w:r w:rsidRPr="000238DA">
        <w:fldChar w:fldCharType="separate"/>
      </w:r>
      <w:r w:rsidRPr="000238DA">
        <w:t>31</w:t>
      </w:r>
      <w:r w:rsidRPr="000238DA">
        <w:fldChar w:fldCharType="end"/>
      </w:r>
    </w:p>
    <w:p w:rsidR="00EF76AD" w:rsidRPr="000238DA" w:rsidRDefault="00EF76AD">
      <w:pPr>
        <w:pStyle w:val="Innehll2"/>
        <w:rPr>
          <w:sz w:val="24"/>
          <w:szCs w:val="24"/>
        </w:rPr>
      </w:pPr>
      <w:r w:rsidRPr="000238DA">
        <w:t>Anf.  136  MARGARETA SANDSTEDT (SD)</w:t>
      </w:r>
      <w:r w:rsidRPr="000238DA">
        <w:tab/>
      </w:r>
      <w:r w:rsidRPr="000238DA">
        <w:fldChar w:fldCharType="begin" w:fldLock="1"/>
      </w:r>
      <w:r w:rsidRPr="000238DA">
        <w:instrText xml:space="preserve"> PAGEREF _Toc293409625 \h </w:instrText>
      </w:r>
      <w:r w:rsidRPr="000238DA">
        <w:fldChar w:fldCharType="separate"/>
      </w:r>
      <w:r w:rsidRPr="000238DA">
        <w:t>31</w:t>
      </w:r>
      <w:r w:rsidRPr="000238DA">
        <w:fldChar w:fldCharType="end"/>
      </w:r>
    </w:p>
    <w:p w:rsidR="00EF76AD" w:rsidRPr="000238DA" w:rsidRDefault="00EF76AD">
      <w:pPr>
        <w:pStyle w:val="Innehll2"/>
        <w:rPr>
          <w:sz w:val="24"/>
          <w:szCs w:val="24"/>
        </w:rPr>
      </w:pPr>
      <w:r w:rsidRPr="000238DA">
        <w:t>Anf.  137  ORDFÖRANDEN</w:t>
      </w:r>
      <w:r w:rsidRPr="000238DA">
        <w:tab/>
      </w:r>
      <w:r w:rsidRPr="000238DA">
        <w:fldChar w:fldCharType="begin" w:fldLock="1"/>
      </w:r>
      <w:r w:rsidRPr="000238DA">
        <w:instrText xml:space="preserve"> PAGEREF _Toc293409626 \h </w:instrText>
      </w:r>
      <w:r w:rsidRPr="000238DA">
        <w:fldChar w:fldCharType="separate"/>
      </w:r>
      <w:r w:rsidRPr="000238DA">
        <w:t>31</w:t>
      </w:r>
      <w:r w:rsidRPr="000238DA">
        <w:fldChar w:fldCharType="end"/>
      </w:r>
    </w:p>
    <w:p w:rsidR="00EF76AD" w:rsidRPr="000238DA" w:rsidRDefault="00EF76AD">
      <w:pPr>
        <w:pStyle w:val="Innehll2"/>
        <w:rPr>
          <w:sz w:val="24"/>
          <w:szCs w:val="24"/>
        </w:rPr>
      </w:pPr>
      <w:r w:rsidRPr="000238DA">
        <w:t>Anf.  138  MARGARETA SANDSTEDT (SD)</w:t>
      </w:r>
      <w:r w:rsidRPr="000238DA">
        <w:tab/>
      </w:r>
      <w:r w:rsidRPr="000238DA">
        <w:fldChar w:fldCharType="begin" w:fldLock="1"/>
      </w:r>
      <w:r w:rsidRPr="000238DA">
        <w:instrText xml:space="preserve"> PAGEREF _Toc293409627 \h </w:instrText>
      </w:r>
      <w:r w:rsidRPr="000238DA">
        <w:fldChar w:fldCharType="separate"/>
      </w:r>
      <w:r w:rsidRPr="000238DA">
        <w:t>32</w:t>
      </w:r>
      <w:r w:rsidRPr="000238DA">
        <w:fldChar w:fldCharType="end"/>
      </w:r>
    </w:p>
    <w:p w:rsidR="00EF76AD" w:rsidRPr="000238DA" w:rsidRDefault="00EF76AD">
      <w:pPr>
        <w:pStyle w:val="Innehll2"/>
        <w:rPr>
          <w:sz w:val="24"/>
          <w:szCs w:val="24"/>
        </w:rPr>
      </w:pPr>
      <w:r w:rsidRPr="000238DA">
        <w:t>Anf.  139  Landsbygdsminister ESKIL ERLANDSSON (C)</w:t>
      </w:r>
      <w:r w:rsidRPr="000238DA">
        <w:tab/>
      </w:r>
      <w:r w:rsidRPr="000238DA">
        <w:fldChar w:fldCharType="begin" w:fldLock="1"/>
      </w:r>
      <w:r w:rsidRPr="000238DA">
        <w:instrText xml:space="preserve"> PAGEREF _Toc293409628 \h </w:instrText>
      </w:r>
      <w:r w:rsidRPr="000238DA">
        <w:fldChar w:fldCharType="separate"/>
      </w:r>
      <w:r w:rsidRPr="000238DA">
        <w:t>32</w:t>
      </w:r>
      <w:r w:rsidRPr="000238DA">
        <w:fldChar w:fldCharType="end"/>
      </w:r>
    </w:p>
    <w:p w:rsidR="00EF76AD" w:rsidRPr="000238DA" w:rsidRDefault="00EF76AD">
      <w:pPr>
        <w:pStyle w:val="Innehll2"/>
        <w:rPr>
          <w:sz w:val="24"/>
          <w:szCs w:val="24"/>
        </w:rPr>
      </w:pPr>
      <w:r w:rsidRPr="000238DA">
        <w:t>Anf.  140  CARINA ADOLFSSON ELGESTAM (S)</w:t>
      </w:r>
      <w:r w:rsidRPr="000238DA">
        <w:tab/>
      </w:r>
      <w:r w:rsidRPr="000238DA">
        <w:fldChar w:fldCharType="begin" w:fldLock="1"/>
      </w:r>
      <w:r w:rsidRPr="000238DA">
        <w:instrText xml:space="preserve"> PAGEREF _Toc293409629 \h </w:instrText>
      </w:r>
      <w:r w:rsidRPr="000238DA">
        <w:fldChar w:fldCharType="separate"/>
      </w:r>
      <w:r w:rsidRPr="000238DA">
        <w:t>32</w:t>
      </w:r>
      <w:r w:rsidRPr="000238DA">
        <w:fldChar w:fldCharType="end"/>
      </w:r>
    </w:p>
    <w:p w:rsidR="00EF76AD" w:rsidRPr="000238DA" w:rsidRDefault="00EF76AD">
      <w:pPr>
        <w:pStyle w:val="Innehll2"/>
        <w:rPr>
          <w:sz w:val="24"/>
          <w:szCs w:val="24"/>
        </w:rPr>
      </w:pPr>
      <w:r w:rsidRPr="000238DA">
        <w:t>Anf.  141  Landsbygdsminister ESKIL ERLANDSSON (C)</w:t>
      </w:r>
      <w:r w:rsidRPr="000238DA">
        <w:tab/>
      </w:r>
      <w:r w:rsidRPr="000238DA">
        <w:fldChar w:fldCharType="begin" w:fldLock="1"/>
      </w:r>
      <w:r w:rsidRPr="000238DA">
        <w:instrText xml:space="preserve"> PAGEREF _Toc293409630 \h </w:instrText>
      </w:r>
      <w:r w:rsidRPr="000238DA">
        <w:fldChar w:fldCharType="separate"/>
      </w:r>
      <w:r w:rsidRPr="000238DA">
        <w:t>32</w:t>
      </w:r>
      <w:r w:rsidRPr="000238DA">
        <w:fldChar w:fldCharType="end"/>
      </w:r>
    </w:p>
    <w:p w:rsidR="00EF76AD" w:rsidRPr="000238DA" w:rsidRDefault="00EF76AD">
      <w:pPr>
        <w:pStyle w:val="Innehll2"/>
        <w:rPr>
          <w:sz w:val="24"/>
          <w:szCs w:val="24"/>
        </w:rPr>
      </w:pPr>
      <w:r w:rsidRPr="000238DA">
        <w:t>Anf.  142  ORDFÖRANDEN</w:t>
      </w:r>
      <w:r w:rsidRPr="000238DA">
        <w:tab/>
      </w:r>
      <w:r w:rsidRPr="000238DA">
        <w:fldChar w:fldCharType="begin" w:fldLock="1"/>
      </w:r>
      <w:r w:rsidRPr="000238DA">
        <w:instrText xml:space="preserve"> PAGEREF _Toc293409631 \h </w:instrText>
      </w:r>
      <w:r w:rsidRPr="000238DA">
        <w:fldChar w:fldCharType="separate"/>
      </w:r>
      <w:r w:rsidRPr="000238DA">
        <w:t>33</w:t>
      </w:r>
      <w:r w:rsidRPr="000238DA">
        <w:fldChar w:fldCharType="end"/>
      </w:r>
    </w:p>
    <w:p w:rsidR="00EF76AD" w:rsidRPr="000238DA" w:rsidRDefault="00EF76AD">
      <w:pPr>
        <w:pStyle w:val="Innehll1"/>
        <w:rPr>
          <w:b w:val="0"/>
          <w:sz w:val="24"/>
          <w:szCs w:val="24"/>
        </w:rPr>
      </w:pPr>
      <w:r w:rsidRPr="000238DA">
        <w:t>4 §  Rättsliga och inrikes frågor</w:t>
      </w:r>
      <w:r w:rsidRPr="000238DA">
        <w:tab/>
      </w:r>
      <w:r w:rsidRPr="000238DA">
        <w:fldChar w:fldCharType="begin" w:fldLock="1"/>
      </w:r>
      <w:r w:rsidRPr="000238DA">
        <w:instrText xml:space="preserve"> PAGEREF _Toc293409632 \h </w:instrText>
      </w:r>
      <w:r w:rsidRPr="000238DA">
        <w:fldChar w:fldCharType="separate"/>
      </w:r>
      <w:r w:rsidRPr="000238DA">
        <w:t>34</w:t>
      </w:r>
      <w:r w:rsidRPr="000238DA">
        <w:fldChar w:fldCharType="end"/>
      </w:r>
    </w:p>
    <w:p w:rsidR="00EF76AD" w:rsidRPr="000238DA" w:rsidRDefault="00EF76AD">
      <w:pPr>
        <w:pStyle w:val="Innehll2"/>
        <w:rPr>
          <w:sz w:val="24"/>
          <w:szCs w:val="24"/>
        </w:rPr>
      </w:pPr>
      <w:r w:rsidRPr="000238DA">
        <w:t>Anf.  143  ORDFÖRANDEN</w:t>
      </w:r>
      <w:r w:rsidRPr="000238DA">
        <w:tab/>
      </w:r>
      <w:r w:rsidRPr="000238DA">
        <w:fldChar w:fldCharType="begin" w:fldLock="1"/>
      </w:r>
      <w:r w:rsidRPr="000238DA">
        <w:instrText xml:space="preserve"> PAGEREF _Toc293409633 \h </w:instrText>
      </w:r>
      <w:r w:rsidRPr="000238DA">
        <w:fldChar w:fldCharType="separate"/>
      </w:r>
      <w:r w:rsidRPr="000238DA">
        <w:t>34</w:t>
      </w:r>
      <w:r w:rsidRPr="000238DA">
        <w:fldChar w:fldCharType="end"/>
      </w:r>
    </w:p>
    <w:p w:rsidR="00EF76AD" w:rsidRPr="000238DA" w:rsidRDefault="00EF76AD">
      <w:pPr>
        <w:pStyle w:val="Innehll2"/>
        <w:rPr>
          <w:sz w:val="24"/>
          <w:szCs w:val="24"/>
        </w:rPr>
      </w:pPr>
      <w:r w:rsidRPr="000238DA">
        <w:t>Anf.  144  Statsrådet ERIK ULLENHAG (FP)</w:t>
      </w:r>
      <w:r w:rsidRPr="000238DA">
        <w:tab/>
      </w:r>
      <w:r w:rsidRPr="000238DA">
        <w:fldChar w:fldCharType="begin" w:fldLock="1"/>
      </w:r>
      <w:r w:rsidRPr="000238DA">
        <w:instrText xml:space="preserve"> PAGEREF _Toc293409634 \h </w:instrText>
      </w:r>
      <w:r w:rsidRPr="000238DA">
        <w:fldChar w:fldCharType="separate"/>
      </w:r>
      <w:r w:rsidRPr="000238DA">
        <w:t>34</w:t>
      </w:r>
      <w:r w:rsidRPr="000238DA">
        <w:fldChar w:fldCharType="end"/>
      </w:r>
    </w:p>
    <w:p w:rsidR="00EF76AD" w:rsidRPr="000238DA" w:rsidRDefault="00EF76AD">
      <w:pPr>
        <w:pStyle w:val="Innehll2"/>
        <w:rPr>
          <w:sz w:val="24"/>
          <w:szCs w:val="24"/>
        </w:rPr>
      </w:pPr>
      <w:r w:rsidRPr="000238DA">
        <w:t>Anf.  145  CARINA ADOLFSSON ELGESTAM (S)</w:t>
      </w:r>
      <w:r w:rsidRPr="000238DA">
        <w:tab/>
      </w:r>
      <w:r w:rsidRPr="000238DA">
        <w:fldChar w:fldCharType="begin" w:fldLock="1"/>
      </w:r>
      <w:r w:rsidRPr="000238DA">
        <w:instrText xml:space="preserve"> PAGEREF _Toc293409635 \h </w:instrText>
      </w:r>
      <w:r w:rsidRPr="000238DA">
        <w:fldChar w:fldCharType="separate"/>
      </w:r>
      <w:r w:rsidRPr="000238DA">
        <w:t>35</w:t>
      </w:r>
      <w:r w:rsidRPr="000238DA">
        <w:fldChar w:fldCharType="end"/>
      </w:r>
    </w:p>
    <w:p w:rsidR="00EF76AD" w:rsidRPr="000238DA" w:rsidRDefault="00EF76AD">
      <w:pPr>
        <w:pStyle w:val="Innehll2"/>
        <w:rPr>
          <w:sz w:val="24"/>
          <w:szCs w:val="24"/>
        </w:rPr>
      </w:pPr>
      <w:r w:rsidRPr="000238DA">
        <w:t>Anf.  146  MARGARETA SANDSTEDT (SD)</w:t>
      </w:r>
      <w:r w:rsidRPr="000238DA">
        <w:tab/>
      </w:r>
      <w:r w:rsidRPr="000238DA">
        <w:fldChar w:fldCharType="begin" w:fldLock="1"/>
      </w:r>
      <w:r w:rsidRPr="000238DA">
        <w:instrText xml:space="preserve"> PAGEREF _Toc293409636 \h </w:instrText>
      </w:r>
      <w:r w:rsidRPr="000238DA">
        <w:fldChar w:fldCharType="separate"/>
      </w:r>
      <w:r w:rsidRPr="000238DA">
        <w:t>36</w:t>
      </w:r>
      <w:r w:rsidRPr="000238DA">
        <w:fldChar w:fldCharType="end"/>
      </w:r>
    </w:p>
    <w:p w:rsidR="00EF76AD" w:rsidRPr="000238DA" w:rsidRDefault="00EF76AD">
      <w:pPr>
        <w:pStyle w:val="Innehll2"/>
        <w:rPr>
          <w:sz w:val="24"/>
          <w:szCs w:val="24"/>
        </w:rPr>
      </w:pPr>
      <w:r w:rsidRPr="000238DA">
        <w:t>Anf.  147  BILLY GUSTAFSSON (S)</w:t>
      </w:r>
      <w:r w:rsidRPr="000238DA">
        <w:tab/>
      </w:r>
      <w:r w:rsidRPr="000238DA">
        <w:fldChar w:fldCharType="begin" w:fldLock="1"/>
      </w:r>
      <w:r w:rsidRPr="000238DA">
        <w:instrText xml:space="preserve"> PAGEREF _Toc293409637 \h </w:instrText>
      </w:r>
      <w:r w:rsidRPr="000238DA">
        <w:fldChar w:fldCharType="separate"/>
      </w:r>
      <w:r w:rsidRPr="000238DA">
        <w:t>36</w:t>
      </w:r>
      <w:r w:rsidRPr="000238DA">
        <w:fldChar w:fldCharType="end"/>
      </w:r>
    </w:p>
    <w:p w:rsidR="00EF76AD" w:rsidRPr="000238DA" w:rsidRDefault="00EF76AD">
      <w:pPr>
        <w:pStyle w:val="Innehll2"/>
        <w:rPr>
          <w:sz w:val="24"/>
          <w:szCs w:val="24"/>
        </w:rPr>
      </w:pPr>
      <w:r w:rsidRPr="000238DA">
        <w:t>Anf.  148  Statsrådet ERIK ULLENHAG (FP)</w:t>
      </w:r>
      <w:r w:rsidRPr="000238DA">
        <w:tab/>
      </w:r>
      <w:r w:rsidRPr="000238DA">
        <w:fldChar w:fldCharType="begin" w:fldLock="1"/>
      </w:r>
      <w:r w:rsidRPr="000238DA">
        <w:instrText xml:space="preserve"> PAGEREF _Toc293409638 \h </w:instrText>
      </w:r>
      <w:r w:rsidRPr="000238DA">
        <w:fldChar w:fldCharType="separate"/>
      </w:r>
      <w:r w:rsidRPr="000238DA">
        <w:t>36</w:t>
      </w:r>
      <w:r w:rsidRPr="000238DA">
        <w:fldChar w:fldCharType="end"/>
      </w:r>
    </w:p>
    <w:p w:rsidR="00EF76AD" w:rsidRPr="000238DA" w:rsidRDefault="00EF76AD">
      <w:pPr>
        <w:pStyle w:val="Innehll2"/>
        <w:rPr>
          <w:sz w:val="24"/>
          <w:szCs w:val="24"/>
        </w:rPr>
      </w:pPr>
      <w:r w:rsidRPr="000238DA">
        <w:t>Anf.  149  FREDRICK FEDERLEY (C)</w:t>
      </w:r>
      <w:r w:rsidRPr="000238DA">
        <w:tab/>
      </w:r>
      <w:r w:rsidRPr="000238DA">
        <w:fldChar w:fldCharType="begin" w:fldLock="1"/>
      </w:r>
      <w:r w:rsidRPr="000238DA">
        <w:instrText xml:space="preserve"> PAGEREF _Toc293409639 \h </w:instrText>
      </w:r>
      <w:r w:rsidRPr="000238DA">
        <w:fldChar w:fldCharType="separate"/>
      </w:r>
      <w:r w:rsidRPr="000238DA">
        <w:t>37</w:t>
      </w:r>
      <w:r w:rsidRPr="000238DA">
        <w:fldChar w:fldCharType="end"/>
      </w:r>
    </w:p>
    <w:p w:rsidR="00EF76AD" w:rsidRPr="000238DA" w:rsidRDefault="00EF76AD">
      <w:pPr>
        <w:pStyle w:val="Innehll2"/>
        <w:rPr>
          <w:sz w:val="24"/>
          <w:szCs w:val="24"/>
        </w:rPr>
      </w:pPr>
      <w:r w:rsidRPr="000238DA">
        <w:t>Anf.  150  CARINA OHLSSON (S)</w:t>
      </w:r>
      <w:r w:rsidRPr="000238DA">
        <w:tab/>
      </w:r>
      <w:r w:rsidRPr="000238DA">
        <w:fldChar w:fldCharType="begin" w:fldLock="1"/>
      </w:r>
      <w:r w:rsidRPr="000238DA">
        <w:instrText xml:space="preserve"> PAGEREF _Toc293409640 \h </w:instrText>
      </w:r>
      <w:r w:rsidRPr="000238DA">
        <w:fldChar w:fldCharType="separate"/>
      </w:r>
      <w:r w:rsidRPr="000238DA">
        <w:t>37</w:t>
      </w:r>
      <w:r w:rsidRPr="000238DA">
        <w:fldChar w:fldCharType="end"/>
      </w:r>
    </w:p>
    <w:p w:rsidR="00EF76AD" w:rsidRPr="000238DA" w:rsidRDefault="00EF76AD">
      <w:pPr>
        <w:pStyle w:val="Innehll2"/>
        <w:rPr>
          <w:sz w:val="24"/>
          <w:szCs w:val="24"/>
        </w:rPr>
      </w:pPr>
      <w:r w:rsidRPr="000238DA">
        <w:t>Anf.  151  MARIA FERM (MP)</w:t>
      </w:r>
      <w:r w:rsidRPr="000238DA">
        <w:tab/>
      </w:r>
      <w:r w:rsidRPr="000238DA">
        <w:fldChar w:fldCharType="begin" w:fldLock="1"/>
      </w:r>
      <w:r w:rsidRPr="000238DA">
        <w:instrText xml:space="preserve"> PAGEREF _Toc293409641 \h </w:instrText>
      </w:r>
      <w:r w:rsidRPr="000238DA">
        <w:fldChar w:fldCharType="separate"/>
      </w:r>
      <w:r w:rsidRPr="000238DA">
        <w:t>38</w:t>
      </w:r>
      <w:r w:rsidRPr="000238DA">
        <w:fldChar w:fldCharType="end"/>
      </w:r>
    </w:p>
    <w:p w:rsidR="00EF76AD" w:rsidRPr="000238DA" w:rsidRDefault="00EF76AD">
      <w:pPr>
        <w:pStyle w:val="Innehll2"/>
        <w:rPr>
          <w:sz w:val="24"/>
          <w:szCs w:val="24"/>
        </w:rPr>
      </w:pPr>
      <w:r w:rsidRPr="000238DA">
        <w:t>Anf.  152  Statsrådet ERIK ULLENHAG (FP)</w:t>
      </w:r>
      <w:r w:rsidRPr="000238DA">
        <w:tab/>
      </w:r>
      <w:r w:rsidRPr="000238DA">
        <w:fldChar w:fldCharType="begin" w:fldLock="1"/>
      </w:r>
      <w:r w:rsidRPr="000238DA">
        <w:instrText xml:space="preserve"> PAGEREF _Toc293409642 \h </w:instrText>
      </w:r>
      <w:r w:rsidRPr="000238DA">
        <w:fldChar w:fldCharType="separate"/>
      </w:r>
      <w:r w:rsidRPr="000238DA">
        <w:t>38</w:t>
      </w:r>
      <w:r w:rsidRPr="000238DA">
        <w:fldChar w:fldCharType="end"/>
      </w:r>
    </w:p>
    <w:p w:rsidR="00EF76AD" w:rsidRPr="000238DA" w:rsidRDefault="00EF76AD">
      <w:pPr>
        <w:pStyle w:val="Innehll2"/>
        <w:rPr>
          <w:sz w:val="24"/>
          <w:szCs w:val="24"/>
        </w:rPr>
      </w:pPr>
      <w:r w:rsidRPr="000238DA">
        <w:t>Anf.  153  ORDFÖRANDEN</w:t>
      </w:r>
      <w:r w:rsidRPr="000238DA">
        <w:tab/>
      </w:r>
      <w:r w:rsidRPr="000238DA">
        <w:fldChar w:fldCharType="begin" w:fldLock="1"/>
      </w:r>
      <w:r w:rsidRPr="000238DA">
        <w:instrText xml:space="preserve"> PAGEREF _Toc293409643 \h </w:instrText>
      </w:r>
      <w:r w:rsidRPr="000238DA">
        <w:fldChar w:fldCharType="separate"/>
      </w:r>
      <w:r w:rsidRPr="000238DA">
        <w:t>39</w:t>
      </w:r>
      <w:r w:rsidRPr="000238DA">
        <w:fldChar w:fldCharType="end"/>
      </w:r>
    </w:p>
    <w:p w:rsidR="00EF76AD" w:rsidRPr="000238DA" w:rsidRDefault="00EF76AD">
      <w:pPr>
        <w:pStyle w:val="Innehll2"/>
        <w:rPr>
          <w:sz w:val="24"/>
          <w:szCs w:val="24"/>
        </w:rPr>
      </w:pPr>
      <w:r w:rsidRPr="000238DA">
        <w:t>Anf.  154  Statsrådet ERIK ULLENHAG (FP)</w:t>
      </w:r>
      <w:r w:rsidRPr="000238DA">
        <w:tab/>
      </w:r>
      <w:r w:rsidRPr="000238DA">
        <w:fldChar w:fldCharType="begin" w:fldLock="1"/>
      </w:r>
      <w:r w:rsidRPr="000238DA">
        <w:instrText xml:space="preserve"> PAGEREF _Toc293409644 \h </w:instrText>
      </w:r>
      <w:r w:rsidRPr="000238DA">
        <w:fldChar w:fldCharType="separate"/>
      </w:r>
      <w:r w:rsidRPr="000238DA">
        <w:t>39</w:t>
      </w:r>
      <w:r w:rsidRPr="000238DA">
        <w:fldChar w:fldCharType="end"/>
      </w:r>
    </w:p>
    <w:p w:rsidR="00EF76AD" w:rsidRPr="000238DA" w:rsidRDefault="00EF76AD">
      <w:pPr>
        <w:pStyle w:val="Innehll2"/>
        <w:rPr>
          <w:sz w:val="24"/>
          <w:szCs w:val="24"/>
        </w:rPr>
      </w:pPr>
      <w:r w:rsidRPr="000238DA">
        <w:t>Anf.  155  JONAS SJÖSTEDT (V)</w:t>
      </w:r>
      <w:r w:rsidRPr="000238DA">
        <w:tab/>
      </w:r>
      <w:r w:rsidRPr="000238DA">
        <w:fldChar w:fldCharType="begin" w:fldLock="1"/>
      </w:r>
      <w:r w:rsidRPr="000238DA">
        <w:instrText xml:space="preserve"> PAGEREF _Toc293409645 \h </w:instrText>
      </w:r>
      <w:r w:rsidRPr="000238DA">
        <w:fldChar w:fldCharType="separate"/>
      </w:r>
      <w:r w:rsidRPr="000238DA">
        <w:t>40</w:t>
      </w:r>
      <w:r w:rsidRPr="000238DA">
        <w:fldChar w:fldCharType="end"/>
      </w:r>
    </w:p>
    <w:p w:rsidR="00EF76AD" w:rsidRPr="000238DA" w:rsidRDefault="00EF76AD">
      <w:pPr>
        <w:pStyle w:val="Innehll2"/>
        <w:rPr>
          <w:sz w:val="24"/>
          <w:szCs w:val="24"/>
        </w:rPr>
      </w:pPr>
      <w:r w:rsidRPr="000238DA">
        <w:t>Anf.  156  Statsrådet ERIK ULLENHAG (FP)</w:t>
      </w:r>
      <w:r w:rsidRPr="000238DA">
        <w:tab/>
      </w:r>
      <w:r w:rsidRPr="000238DA">
        <w:fldChar w:fldCharType="begin" w:fldLock="1"/>
      </w:r>
      <w:r w:rsidRPr="000238DA">
        <w:instrText xml:space="preserve"> PAGEREF _Toc293409646 \h </w:instrText>
      </w:r>
      <w:r w:rsidRPr="000238DA">
        <w:fldChar w:fldCharType="separate"/>
      </w:r>
      <w:r w:rsidRPr="000238DA">
        <w:t>40</w:t>
      </w:r>
      <w:r w:rsidRPr="000238DA">
        <w:fldChar w:fldCharType="end"/>
      </w:r>
    </w:p>
    <w:p w:rsidR="00EF76AD" w:rsidRPr="000238DA" w:rsidRDefault="00EF76AD">
      <w:pPr>
        <w:pStyle w:val="Innehll2"/>
        <w:rPr>
          <w:sz w:val="24"/>
          <w:szCs w:val="24"/>
        </w:rPr>
      </w:pPr>
      <w:r w:rsidRPr="000238DA">
        <w:t>Anf.  157  JONAS SJÖSTEDT (V)</w:t>
      </w:r>
      <w:r w:rsidRPr="000238DA">
        <w:tab/>
      </w:r>
      <w:r w:rsidRPr="000238DA">
        <w:fldChar w:fldCharType="begin" w:fldLock="1"/>
      </w:r>
      <w:r w:rsidRPr="000238DA">
        <w:instrText xml:space="preserve"> PAGEREF _Toc293409647 \h </w:instrText>
      </w:r>
      <w:r w:rsidRPr="000238DA">
        <w:fldChar w:fldCharType="separate"/>
      </w:r>
      <w:r w:rsidRPr="000238DA">
        <w:t>41</w:t>
      </w:r>
      <w:r w:rsidRPr="000238DA">
        <w:fldChar w:fldCharType="end"/>
      </w:r>
    </w:p>
    <w:p w:rsidR="00EF76AD" w:rsidRPr="000238DA" w:rsidRDefault="00EF76AD">
      <w:pPr>
        <w:pStyle w:val="Innehll2"/>
        <w:rPr>
          <w:sz w:val="24"/>
          <w:szCs w:val="24"/>
        </w:rPr>
      </w:pPr>
      <w:r w:rsidRPr="000238DA">
        <w:t>Anf.  158  Statsrådet ERIK ULLENHAG (FP)</w:t>
      </w:r>
      <w:r w:rsidRPr="000238DA">
        <w:tab/>
      </w:r>
      <w:r w:rsidRPr="000238DA">
        <w:fldChar w:fldCharType="begin" w:fldLock="1"/>
      </w:r>
      <w:r w:rsidRPr="000238DA">
        <w:instrText xml:space="preserve"> PAGEREF _Toc293409648 \h </w:instrText>
      </w:r>
      <w:r w:rsidRPr="000238DA">
        <w:fldChar w:fldCharType="separate"/>
      </w:r>
      <w:r w:rsidRPr="000238DA">
        <w:t>41</w:t>
      </w:r>
      <w:r w:rsidRPr="000238DA">
        <w:fldChar w:fldCharType="end"/>
      </w:r>
    </w:p>
    <w:p w:rsidR="00EF76AD" w:rsidRPr="000238DA" w:rsidRDefault="00EF76AD">
      <w:pPr>
        <w:pStyle w:val="Innehll2"/>
        <w:rPr>
          <w:sz w:val="24"/>
          <w:szCs w:val="24"/>
        </w:rPr>
      </w:pPr>
      <w:r w:rsidRPr="000238DA">
        <w:t>Anf.  159  ORDFÖRANDEN</w:t>
      </w:r>
      <w:r w:rsidRPr="000238DA">
        <w:tab/>
      </w:r>
      <w:r w:rsidRPr="000238DA">
        <w:fldChar w:fldCharType="begin" w:fldLock="1"/>
      </w:r>
      <w:r w:rsidRPr="000238DA">
        <w:instrText xml:space="preserve"> PAGEREF _Toc293409649 \h </w:instrText>
      </w:r>
      <w:r w:rsidRPr="000238DA">
        <w:fldChar w:fldCharType="separate"/>
      </w:r>
      <w:r w:rsidRPr="000238DA">
        <w:t>41</w:t>
      </w:r>
      <w:r w:rsidRPr="000238DA">
        <w:fldChar w:fldCharType="end"/>
      </w:r>
    </w:p>
    <w:p w:rsidR="00EF76AD" w:rsidRPr="000238DA" w:rsidRDefault="00EF76AD">
      <w:pPr>
        <w:pStyle w:val="Innehll1"/>
        <w:rPr>
          <w:b w:val="0"/>
          <w:sz w:val="24"/>
          <w:szCs w:val="24"/>
        </w:rPr>
      </w:pPr>
      <w:r w:rsidRPr="000238DA">
        <w:t>5 §  Rättsliga och inrikes frågor</w:t>
      </w:r>
      <w:r w:rsidRPr="000238DA">
        <w:tab/>
      </w:r>
      <w:r w:rsidRPr="000238DA">
        <w:fldChar w:fldCharType="begin" w:fldLock="1"/>
      </w:r>
      <w:r w:rsidRPr="000238DA">
        <w:instrText xml:space="preserve"> PAGEREF _Toc293409650 \h </w:instrText>
      </w:r>
      <w:r w:rsidRPr="000238DA">
        <w:fldChar w:fldCharType="separate"/>
      </w:r>
      <w:r w:rsidRPr="000238DA">
        <w:t>42</w:t>
      </w:r>
      <w:r w:rsidRPr="000238DA">
        <w:fldChar w:fldCharType="end"/>
      </w:r>
    </w:p>
    <w:p w:rsidR="00EF76AD" w:rsidRPr="000238DA" w:rsidRDefault="00EF76AD">
      <w:pPr>
        <w:pStyle w:val="Innehll2"/>
        <w:rPr>
          <w:sz w:val="24"/>
          <w:szCs w:val="24"/>
        </w:rPr>
      </w:pPr>
      <w:r w:rsidRPr="000238DA">
        <w:t>Anf.  160  ORDFÖRANDEN</w:t>
      </w:r>
      <w:r w:rsidRPr="000238DA">
        <w:tab/>
      </w:r>
      <w:r w:rsidRPr="000238DA">
        <w:fldChar w:fldCharType="begin" w:fldLock="1"/>
      </w:r>
      <w:r w:rsidRPr="000238DA">
        <w:instrText xml:space="preserve"> PAGEREF _Toc293409651 \h </w:instrText>
      </w:r>
      <w:r w:rsidRPr="000238DA">
        <w:fldChar w:fldCharType="separate"/>
      </w:r>
      <w:r w:rsidRPr="000238DA">
        <w:t>42</w:t>
      </w:r>
      <w:r w:rsidRPr="000238DA">
        <w:fldChar w:fldCharType="end"/>
      </w:r>
    </w:p>
    <w:p w:rsidR="00EF76AD" w:rsidRPr="000238DA" w:rsidRDefault="00EF76AD">
      <w:pPr>
        <w:pStyle w:val="Innehll2"/>
        <w:rPr>
          <w:sz w:val="24"/>
          <w:szCs w:val="24"/>
        </w:rPr>
      </w:pPr>
      <w:r w:rsidRPr="000238DA">
        <w:t>Anf.  161  Statsrådet TOBIAS BILLSTRÖM (M)</w:t>
      </w:r>
      <w:r w:rsidRPr="000238DA">
        <w:tab/>
      </w:r>
      <w:r w:rsidRPr="000238DA">
        <w:fldChar w:fldCharType="begin" w:fldLock="1"/>
      </w:r>
      <w:r w:rsidRPr="000238DA">
        <w:instrText xml:space="preserve"> PAGEREF _Toc293409652 \h </w:instrText>
      </w:r>
      <w:r w:rsidRPr="000238DA">
        <w:fldChar w:fldCharType="separate"/>
      </w:r>
      <w:r w:rsidRPr="000238DA">
        <w:t>42</w:t>
      </w:r>
      <w:r w:rsidRPr="000238DA">
        <w:fldChar w:fldCharType="end"/>
      </w:r>
    </w:p>
    <w:p w:rsidR="00EF76AD" w:rsidRPr="000238DA" w:rsidRDefault="00EF76AD">
      <w:pPr>
        <w:pStyle w:val="Innehll2"/>
        <w:rPr>
          <w:sz w:val="24"/>
          <w:szCs w:val="24"/>
        </w:rPr>
      </w:pPr>
      <w:r w:rsidRPr="000238DA">
        <w:t>Anf.  162  JONAS SJÖSTEDT (V)</w:t>
      </w:r>
      <w:r w:rsidRPr="000238DA">
        <w:tab/>
      </w:r>
      <w:r w:rsidRPr="000238DA">
        <w:fldChar w:fldCharType="begin" w:fldLock="1"/>
      </w:r>
      <w:r w:rsidRPr="000238DA">
        <w:instrText xml:space="preserve"> PAGEREF _Toc293409653 \h </w:instrText>
      </w:r>
      <w:r w:rsidRPr="000238DA">
        <w:fldChar w:fldCharType="separate"/>
      </w:r>
      <w:r w:rsidRPr="000238DA">
        <w:t>42</w:t>
      </w:r>
      <w:r w:rsidRPr="000238DA">
        <w:fldChar w:fldCharType="end"/>
      </w:r>
    </w:p>
    <w:p w:rsidR="00EF76AD" w:rsidRPr="000238DA" w:rsidRDefault="00EF76AD">
      <w:pPr>
        <w:pStyle w:val="Innehll2"/>
        <w:rPr>
          <w:sz w:val="24"/>
          <w:szCs w:val="24"/>
        </w:rPr>
      </w:pPr>
      <w:r w:rsidRPr="000238DA">
        <w:t>Anf.  163  Statsrådet TOBIAS BILLSTRÖM (M)</w:t>
      </w:r>
      <w:r w:rsidRPr="000238DA">
        <w:tab/>
      </w:r>
      <w:r w:rsidRPr="000238DA">
        <w:fldChar w:fldCharType="begin" w:fldLock="1"/>
      </w:r>
      <w:r w:rsidRPr="000238DA">
        <w:instrText xml:space="preserve"> PAGEREF _Toc293409654 \h </w:instrText>
      </w:r>
      <w:r w:rsidRPr="000238DA">
        <w:fldChar w:fldCharType="separate"/>
      </w:r>
      <w:r w:rsidRPr="000238DA">
        <w:t>42</w:t>
      </w:r>
      <w:r w:rsidRPr="000238DA">
        <w:fldChar w:fldCharType="end"/>
      </w:r>
    </w:p>
    <w:p w:rsidR="00EF76AD" w:rsidRPr="000238DA" w:rsidRDefault="00EF76AD">
      <w:pPr>
        <w:pStyle w:val="Innehll2"/>
        <w:rPr>
          <w:sz w:val="24"/>
          <w:szCs w:val="24"/>
        </w:rPr>
      </w:pPr>
      <w:r w:rsidRPr="000238DA">
        <w:t>Anf.  164  JONAS SJÖSTEDT (V)</w:t>
      </w:r>
      <w:r w:rsidRPr="000238DA">
        <w:tab/>
      </w:r>
      <w:r w:rsidRPr="000238DA">
        <w:fldChar w:fldCharType="begin" w:fldLock="1"/>
      </w:r>
      <w:r w:rsidRPr="000238DA">
        <w:instrText xml:space="preserve"> PAGEREF _Toc293409655 \h </w:instrText>
      </w:r>
      <w:r w:rsidRPr="000238DA">
        <w:fldChar w:fldCharType="separate"/>
      </w:r>
      <w:r w:rsidRPr="000238DA">
        <w:t>42</w:t>
      </w:r>
      <w:r w:rsidRPr="000238DA">
        <w:fldChar w:fldCharType="end"/>
      </w:r>
    </w:p>
    <w:p w:rsidR="00EF76AD" w:rsidRPr="000238DA" w:rsidRDefault="00EF76AD">
      <w:pPr>
        <w:pStyle w:val="Innehll2"/>
        <w:rPr>
          <w:sz w:val="24"/>
          <w:szCs w:val="24"/>
        </w:rPr>
      </w:pPr>
      <w:r w:rsidRPr="000238DA">
        <w:t>Anf.  165  Statsrådet TOBIAS BILLSTRÖM (M)</w:t>
      </w:r>
      <w:r w:rsidRPr="000238DA">
        <w:tab/>
      </w:r>
      <w:r w:rsidRPr="000238DA">
        <w:fldChar w:fldCharType="begin" w:fldLock="1"/>
      </w:r>
      <w:r w:rsidRPr="000238DA">
        <w:instrText xml:space="preserve"> PAGEREF _Toc293409656 \h </w:instrText>
      </w:r>
      <w:r w:rsidRPr="000238DA">
        <w:fldChar w:fldCharType="separate"/>
      </w:r>
      <w:r w:rsidRPr="000238DA">
        <w:t>42</w:t>
      </w:r>
      <w:r w:rsidRPr="000238DA">
        <w:fldChar w:fldCharType="end"/>
      </w:r>
    </w:p>
    <w:p w:rsidR="00EF76AD" w:rsidRPr="000238DA" w:rsidRDefault="00EF76AD">
      <w:pPr>
        <w:pStyle w:val="Innehll2"/>
        <w:rPr>
          <w:sz w:val="24"/>
          <w:szCs w:val="24"/>
        </w:rPr>
      </w:pPr>
      <w:r w:rsidRPr="000238DA">
        <w:t>Anf.  166  Planeringschefen OLA HENRIKSON </w:t>
      </w:r>
      <w:r w:rsidRPr="000238DA">
        <w:tab/>
      </w:r>
      <w:r w:rsidRPr="000238DA">
        <w:fldChar w:fldCharType="begin" w:fldLock="1"/>
      </w:r>
      <w:r w:rsidRPr="000238DA">
        <w:instrText xml:space="preserve"> PAGEREF _Toc293409657 \h </w:instrText>
      </w:r>
      <w:r w:rsidRPr="000238DA">
        <w:fldChar w:fldCharType="separate"/>
      </w:r>
      <w:r w:rsidRPr="000238DA">
        <w:t>43</w:t>
      </w:r>
      <w:r w:rsidRPr="000238DA">
        <w:fldChar w:fldCharType="end"/>
      </w:r>
    </w:p>
    <w:p w:rsidR="00EF76AD" w:rsidRPr="000238DA" w:rsidRDefault="00EF76AD">
      <w:pPr>
        <w:pStyle w:val="Innehll2"/>
        <w:rPr>
          <w:sz w:val="24"/>
          <w:szCs w:val="24"/>
        </w:rPr>
      </w:pPr>
      <w:r w:rsidRPr="000238DA">
        <w:t>Anf.  167  ORDFÖRANDEN</w:t>
      </w:r>
      <w:r w:rsidRPr="000238DA">
        <w:tab/>
      </w:r>
      <w:r w:rsidRPr="000238DA">
        <w:fldChar w:fldCharType="begin" w:fldLock="1"/>
      </w:r>
      <w:r w:rsidRPr="000238DA">
        <w:instrText xml:space="preserve"> PAGEREF _Toc293409658 \h </w:instrText>
      </w:r>
      <w:r w:rsidRPr="000238DA">
        <w:fldChar w:fldCharType="separate"/>
      </w:r>
      <w:r w:rsidRPr="000238DA">
        <w:t>43</w:t>
      </w:r>
      <w:r w:rsidRPr="000238DA">
        <w:fldChar w:fldCharType="end"/>
      </w:r>
    </w:p>
    <w:p w:rsidR="00EF76AD" w:rsidRPr="000238DA" w:rsidRDefault="00EF76AD">
      <w:pPr>
        <w:pStyle w:val="Innehll2"/>
        <w:rPr>
          <w:sz w:val="24"/>
          <w:szCs w:val="24"/>
        </w:rPr>
      </w:pPr>
      <w:r w:rsidRPr="000238DA">
        <w:t>Anf.  168  Statsrådet TOBIAS BILLSTRÖM (M)</w:t>
      </w:r>
      <w:r w:rsidRPr="000238DA">
        <w:tab/>
      </w:r>
      <w:r w:rsidRPr="000238DA">
        <w:fldChar w:fldCharType="begin" w:fldLock="1"/>
      </w:r>
      <w:r w:rsidRPr="000238DA">
        <w:instrText xml:space="preserve"> PAGEREF _Toc293409659 \h </w:instrText>
      </w:r>
      <w:r w:rsidRPr="000238DA">
        <w:fldChar w:fldCharType="separate"/>
      </w:r>
      <w:r w:rsidRPr="000238DA">
        <w:t>43</w:t>
      </w:r>
      <w:r w:rsidRPr="000238DA">
        <w:fldChar w:fldCharType="end"/>
      </w:r>
    </w:p>
    <w:p w:rsidR="00EF76AD" w:rsidRPr="000238DA" w:rsidRDefault="00EF76AD">
      <w:pPr>
        <w:pStyle w:val="Innehll2"/>
        <w:rPr>
          <w:sz w:val="24"/>
          <w:szCs w:val="24"/>
        </w:rPr>
      </w:pPr>
      <w:r w:rsidRPr="000238DA">
        <w:t>Anf.  169  MARIE GRANLUND (S)</w:t>
      </w:r>
      <w:r w:rsidRPr="000238DA">
        <w:tab/>
      </w:r>
      <w:r w:rsidRPr="000238DA">
        <w:fldChar w:fldCharType="begin" w:fldLock="1"/>
      </w:r>
      <w:r w:rsidRPr="000238DA">
        <w:instrText xml:space="preserve"> PAGEREF _Toc293409660 \h </w:instrText>
      </w:r>
      <w:r w:rsidRPr="000238DA">
        <w:fldChar w:fldCharType="separate"/>
      </w:r>
      <w:r w:rsidRPr="000238DA">
        <w:t>44</w:t>
      </w:r>
      <w:r w:rsidRPr="000238DA">
        <w:fldChar w:fldCharType="end"/>
      </w:r>
    </w:p>
    <w:p w:rsidR="00EF76AD" w:rsidRPr="000238DA" w:rsidRDefault="00EF76AD">
      <w:pPr>
        <w:pStyle w:val="Innehll2"/>
        <w:rPr>
          <w:sz w:val="24"/>
          <w:szCs w:val="24"/>
        </w:rPr>
      </w:pPr>
      <w:r w:rsidRPr="000238DA">
        <w:t>Anf.  170  Statsrådet TOBIAS BILLSTRÖM (M)</w:t>
      </w:r>
      <w:r w:rsidRPr="000238DA">
        <w:tab/>
      </w:r>
      <w:r w:rsidRPr="000238DA">
        <w:fldChar w:fldCharType="begin" w:fldLock="1"/>
      </w:r>
      <w:r w:rsidRPr="000238DA">
        <w:instrText xml:space="preserve"> PAGEREF _Toc293409661 \h </w:instrText>
      </w:r>
      <w:r w:rsidRPr="000238DA">
        <w:fldChar w:fldCharType="separate"/>
      </w:r>
      <w:r w:rsidRPr="000238DA">
        <w:t>44</w:t>
      </w:r>
      <w:r w:rsidRPr="000238DA">
        <w:fldChar w:fldCharType="end"/>
      </w:r>
    </w:p>
    <w:p w:rsidR="00EF76AD" w:rsidRPr="000238DA" w:rsidRDefault="00EF76AD">
      <w:pPr>
        <w:pStyle w:val="Innehll2"/>
        <w:rPr>
          <w:sz w:val="24"/>
          <w:szCs w:val="24"/>
        </w:rPr>
      </w:pPr>
      <w:r w:rsidRPr="000238DA">
        <w:t>Anf.  171  MARIE GRANLUND (S)</w:t>
      </w:r>
      <w:r w:rsidRPr="000238DA">
        <w:tab/>
      </w:r>
      <w:r w:rsidRPr="000238DA">
        <w:fldChar w:fldCharType="begin" w:fldLock="1"/>
      </w:r>
      <w:r w:rsidRPr="000238DA">
        <w:instrText xml:space="preserve"> PAGEREF _Toc293409662 \h </w:instrText>
      </w:r>
      <w:r w:rsidRPr="000238DA">
        <w:fldChar w:fldCharType="separate"/>
      </w:r>
      <w:r w:rsidRPr="000238DA">
        <w:t>44</w:t>
      </w:r>
      <w:r w:rsidRPr="000238DA">
        <w:fldChar w:fldCharType="end"/>
      </w:r>
    </w:p>
    <w:p w:rsidR="00EF76AD" w:rsidRPr="000238DA" w:rsidRDefault="00EF76AD">
      <w:pPr>
        <w:pStyle w:val="Innehll2"/>
        <w:rPr>
          <w:sz w:val="24"/>
          <w:szCs w:val="24"/>
        </w:rPr>
      </w:pPr>
      <w:r w:rsidRPr="000238DA">
        <w:t>Anf.  172  ORDFÖRANDEN</w:t>
      </w:r>
      <w:r w:rsidRPr="000238DA">
        <w:tab/>
      </w:r>
      <w:r w:rsidRPr="000238DA">
        <w:fldChar w:fldCharType="begin" w:fldLock="1"/>
      </w:r>
      <w:r w:rsidRPr="000238DA">
        <w:instrText xml:space="preserve"> PAGEREF _Toc293409663 \h </w:instrText>
      </w:r>
      <w:r w:rsidRPr="000238DA">
        <w:fldChar w:fldCharType="separate"/>
      </w:r>
      <w:r w:rsidRPr="000238DA">
        <w:t>44</w:t>
      </w:r>
      <w:r w:rsidRPr="000238DA">
        <w:fldChar w:fldCharType="end"/>
      </w:r>
    </w:p>
    <w:p w:rsidR="00EF76AD" w:rsidRPr="000238DA" w:rsidRDefault="00EF76AD">
      <w:pPr>
        <w:pStyle w:val="Innehll2"/>
        <w:rPr>
          <w:sz w:val="24"/>
          <w:szCs w:val="24"/>
        </w:rPr>
      </w:pPr>
      <w:r w:rsidRPr="000238DA">
        <w:t>Anf.  173  JONAS SJÖSTEDT (V)</w:t>
      </w:r>
      <w:r w:rsidRPr="000238DA">
        <w:tab/>
      </w:r>
      <w:r w:rsidRPr="000238DA">
        <w:fldChar w:fldCharType="begin" w:fldLock="1"/>
      </w:r>
      <w:r w:rsidRPr="000238DA">
        <w:instrText xml:space="preserve"> PAGEREF _Toc293409664 \h </w:instrText>
      </w:r>
      <w:r w:rsidRPr="000238DA">
        <w:fldChar w:fldCharType="separate"/>
      </w:r>
      <w:r w:rsidRPr="000238DA">
        <w:t>44</w:t>
      </w:r>
      <w:r w:rsidRPr="000238DA">
        <w:fldChar w:fldCharType="end"/>
      </w:r>
    </w:p>
    <w:p w:rsidR="00EF76AD" w:rsidRPr="000238DA" w:rsidRDefault="00EF76AD">
      <w:pPr>
        <w:pStyle w:val="Innehll2"/>
        <w:rPr>
          <w:sz w:val="24"/>
          <w:szCs w:val="24"/>
        </w:rPr>
      </w:pPr>
      <w:r w:rsidRPr="000238DA">
        <w:t>Anf.  174  EVA-LENA JANSSON (S)</w:t>
      </w:r>
      <w:r w:rsidRPr="000238DA">
        <w:tab/>
      </w:r>
      <w:r w:rsidRPr="000238DA">
        <w:fldChar w:fldCharType="begin" w:fldLock="1"/>
      </w:r>
      <w:r w:rsidRPr="000238DA">
        <w:instrText xml:space="preserve"> PAGEREF _Toc293409665 \h </w:instrText>
      </w:r>
      <w:r w:rsidRPr="000238DA">
        <w:fldChar w:fldCharType="separate"/>
      </w:r>
      <w:r w:rsidRPr="000238DA">
        <w:t>45</w:t>
      </w:r>
      <w:r w:rsidRPr="000238DA">
        <w:fldChar w:fldCharType="end"/>
      </w:r>
    </w:p>
    <w:p w:rsidR="00EF76AD" w:rsidRPr="000238DA" w:rsidRDefault="00EF76AD">
      <w:pPr>
        <w:pStyle w:val="Innehll2"/>
        <w:rPr>
          <w:sz w:val="24"/>
          <w:szCs w:val="24"/>
        </w:rPr>
      </w:pPr>
      <w:r w:rsidRPr="000238DA">
        <w:t>Anf.  175  MARIA FERM (MP)</w:t>
      </w:r>
      <w:r w:rsidRPr="000238DA">
        <w:tab/>
      </w:r>
      <w:r w:rsidRPr="000238DA">
        <w:fldChar w:fldCharType="begin" w:fldLock="1"/>
      </w:r>
      <w:r w:rsidRPr="000238DA">
        <w:instrText xml:space="preserve"> PAGEREF _Toc293409666 \h </w:instrText>
      </w:r>
      <w:r w:rsidRPr="000238DA">
        <w:fldChar w:fldCharType="separate"/>
      </w:r>
      <w:r w:rsidRPr="000238DA">
        <w:t>45</w:t>
      </w:r>
      <w:r w:rsidRPr="000238DA">
        <w:fldChar w:fldCharType="end"/>
      </w:r>
    </w:p>
    <w:p w:rsidR="00EF76AD" w:rsidRPr="000238DA" w:rsidRDefault="00EF76AD">
      <w:pPr>
        <w:pStyle w:val="Innehll2"/>
        <w:rPr>
          <w:sz w:val="24"/>
          <w:szCs w:val="24"/>
        </w:rPr>
      </w:pPr>
      <w:r w:rsidRPr="000238DA">
        <w:t>Anf.  176  FREDRICK FEDERLEY (C)</w:t>
      </w:r>
      <w:r w:rsidRPr="000238DA">
        <w:tab/>
      </w:r>
      <w:r w:rsidRPr="000238DA">
        <w:fldChar w:fldCharType="begin" w:fldLock="1"/>
      </w:r>
      <w:r w:rsidRPr="000238DA">
        <w:instrText xml:space="preserve"> PAGEREF _Toc293409667 \h </w:instrText>
      </w:r>
      <w:r w:rsidRPr="000238DA">
        <w:fldChar w:fldCharType="separate"/>
      </w:r>
      <w:r w:rsidRPr="000238DA">
        <w:t>45</w:t>
      </w:r>
      <w:r w:rsidRPr="000238DA">
        <w:fldChar w:fldCharType="end"/>
      </w:r>
    </w:p>
    <w:p w:rsidR="00EF76AD" w:rsidRPr="000238DA" w:rsidRDefault="00EF76AD">
      <w:pPr>
        <w:pStyle w:val="Innehll2"/>
        <w:rPr>
          <w:sz w:val="24"/>
          <w:szCs w:val="24"/>
        </w:rPr>
      </w:pPr>
      <w:r w:rsidRPr="000238DA">
        <w:t>Anf.  177  Statsrådet TOBIAS BILLSTRÖM (M)</w:t>
      </w:r>
      <w:r w:rsidRPr="000238DA">
        <w:tab/>
      </w:r>
      <w:r w:rsidRPr="000238DA">
        <w:fldChar w:fldCharType="begin" w:fldLock="1"/>
      </w:r>
      <w:r w:rsidRPr="000238DA">
        <w:instrText xml:space="preserve"> PAGEREF _Toc293409668 \h </w:instrText>
      </w:r>
      <w:r w:rsidRPr="000238DA">
        <w:fldChar w:fldCharType="separate"/>
      </w:r>
      <w:r w:rsidRPr="000238DA">
        <w:t>46</w:t>
      </w:r>
      <w:r w:rsidRPr="000238DA">
        <w:fldChar w:fldCharType="end"/>
      </w:r>
    </w:p>
    <w:p w:rsidR="00EF76AD" w:rsidRPr="000238DA" w:rsidRDefault="00EF76AD">
      <w:pPr>
        <w:pStyle w:val="Innehll2"/>
        <w:rPr>
          <w:sz w:val="24"/>
          <w:szCs w:val="24"/>
        </w:rPr>
      </w:pPr>
      <w:r w:rsidRPr="000238DA">
        <w:t>Anf.  178  ORDFÖRANDEN</w:t>
      </w:r>
      <w:r w:rsidRPr="000238DA">
        <w:tab/>
      </w:r>
      <w:r w:rsidRPr="000238DA">
        <w:fldChar w:fldCharType="begin" w:fldLock="1"/>
      </w:r>
      <w:r w:rsidRPr="000238DA">
        <w:instrText xml:space="preserve"> PAGEREF _Toc293409669 \h </w:instrText>
      </w:r>
      <w:r w:rsidRPr="000238DA">
        <w:fldChar w:fldCharType="separate"/>
      </w:r>
      <w:r w:rsidRPr="000238DA">
        <w:t>46</w:t>
      </w:r>
      <w:r w:rsidRPr="000238DA">
        <w:fldChar w:fldCharType="end"/>
      </w:r>
    </w:p>
    <w:p w:rsidR="00EF76AD" w:rsidRPr="000238DA" w:rsidRDefault="00EF76AD">
      <w:pPr>
        <w:pStyle w:val="Innehll2"/>
        <w:rPr>
          <w:sz w:val="24"/>
          <w:szCs w:val="24"/>
        </w:rPr>
      </w:pPr>
      <w:r w:rsidRPr="000238DA">
        <w:t>Anf.  179  Statsrådet TOBIAS BILLSTRÖM (M)</w:t>
      </w:r>
      <w:r w:rsidRPr="000238DA">
        <w:tab/>
      </w:r>
      <w:r w:rsidRPr="000238DA">
        <w:fldChar w:fldCharType="begin" w:fldLock="1"/>
      </w:r>
      <w:r w:rsidRPr="000238DA">
        <w:instrText xml:space="preserve"> PAGEREF _Toc293409670 \h </w:instrText>
      </w:r>
      <w:r w:rsidRPr="000238DA">
        <w:fldChar w:fldCharType="separate"/>
      </w:r>
      <w:r w:rsidRPr="000238DA">
        <w:t>46</w:t>
      </w:r>
      <w:r w:rsidRPr="000238DA">
        <w:fldChar w:fldCharType="end"/>
      </w:r>
    </w:p>
    <w:p w:rsidR="00EF76AD" w:rsidRPr="000238DA" w:rsidRDefault="00EF76AD">
      <w:pPr>
        <w:pStyle w:val="Innehll2"/>
        <w:rPr>
          <w:sz w:val="24"/>
          <w:szCs w:val="24"/>
        </w:rPr>
      </w:pPr>
      <w:r w:rsidRPr="000238DA">
        <w:t>Anf.  180  ORDFÖRANDEN</w:t>
      </w:r>
      <w:r w:rsidRPr="000238DA">
        <w:tab/>
      </w:r>
      <w:r w:rsidRPr="000238DA">
        <w:fldChar w:fldCharType="begin" w:fldLock="1"/>
      </w:r>
      <w:r w:rsidRPr="000238DA">
        <w:instrText xml:space="preserve"> PAGEREF _Toc293409671 \h </w:instrText>
      </w:r>
      <w:r w:rsidRPr="000238DA">
        <w:fldChar w:fldCharType="separate"/>
      </w:r>
      <w:r w:rsidRPr="000238DA">
        <w:t>46</w:t>
      </w:r>
      <w:r w:rsidRPr="000238DA">
        <w:fldChar w:fldCharType="end"/>
      </w:r>
    </w:p>
    <w:p w:rsidR="00EF76AD" w:rsidRPr="000238DA" w:rsidRDefault="00EF76AD">
      <w:pPr>
        <w:pStyle w:val="Innehll2"/>
        <w:rPr>
          <w:sz w:val="24"/>
          <w:szCs w:val="24"/>
        </w:rPr>
      </w:pPr>
      <w:r w:rsidRPr="000238DA">
        <w:t>Anf.  181  EVA-LENA JANSSON (S)</w:t>
      </w:r>
      <w:r w:rsidRPr="000238DA">
        <w:tab/>
      </w:r>
      <w:r w:rsidRPr="000238DA">
        <w:fldChar w:fldCharType="begin" w:fldLock="1"/>
      </w:r>
      <w:r w:rsidRPr="000238DA">
        <w:instrText xml:space="preserve"> PAGEREF _Toc293409672 \h </w:instrText>
      </w:r>
      <w:r w:rsidRPr="000238DA">
        <w:fldChar w:fldCharType="separate"/>
      </w:r>
      <w:r w:rsidRPr="000238DA">
        <w:t>46</w:t>
      </w:r>
      <w:r w:rsidRPr="000238DA">
        <w:fldChar w:fldCharType="end"/>
      </w:r>
    </w:p>
    <w:p w:rsidR="00EF76AD" w:rsidRPr="000238DA" w:rsidRDefault="00EF76AD">
      <w:pPr>
        <w:pStyle w:val="Innehll2"/>
        <w:rPr>
          <w:sz w:val="24"/>
          <w:szCs w:val="24"/>
        </w:rPr>
      </w:pPr>
      <w:r w:rsidRPr="000238DA">
        <w:t>Anf.  182  ORDFÖRANDEN</w:t>
      </w:r>
      <w:r w:rsidRPr="000238DA">
        <w:tab/>
      </w:r>
      <w:r w:rsidRPr="000238DA">
        <w:fldChar w:fldCharType="begin" w:fldLock="1"/>
      </w:r>
      <w:r w:rsidRPr="000238DA">
        <w:instrText xml:space="preserve"> PAGEREF _Toc293409673 \h </w:instrText>
      </w:r>
      <w:r w:rsidRPr="000238DA">
        <w:fldChar w:fldCharType="separate"/>
      </w:r>
      <w:r w:rsidRPr="000238DA">
        <w:t>46</w:t>
      </w:r>
      <w:r w:rsidRPr="000238DA">
        <w:fldChar w:fldCharType="end"/>
      </w:r>
    </w:p>
    <w:p w:rsidR="00EF76AD" w:rsidRPr="000238DA" w:rsidRDefault="00EF76AD">
      <w:pPr>
        <w:pStyle w:val="Innehll2"/>
        <w:rPr>
          <w:sz w:val="24"/>
          <w:szCs w:val="24"/>
        </w:rPr>
      </w:pPr>
      <w:r w:rsidRPr="000238DA">
        <w:t>Anf.  183  Statsrådet TOBIAS BILLSTRÖM (M)</w:t>
      </w:r>
      <w:r w:rsidRPr="000238DA">
        <w:tab/>
      </w:r>
      <w:r w:rsidRPr="000238DA">
        <w:fldChar w:fldCharType="begin" w:fldLock="1"/>
      </w:r>
      <w:r w:rsidRPr="000238DA">
        <w:instrText xml:space="preserve"> PAGEREF _Toc293409674 \h </w:instrText>
      </w:r>
      <w:r w:rsidRPr="000238DA">
        <w:fldChar w:fldCharType="separate"/>
      </w:r>
      <w:r w:rsidRPr="000238DA">
        <w:t>47</w:t>
      </w:r>
      <w:r w:rsidRPr="000238DA">
        <w:fldChar w:fldCharType="end"/>
      </w:r>
    </w:p>
    <w:p w:rsidR="00EF76AD" w:rsidRPr="000238DA" w:rsidRDefault="00EF76AD">
      <w:pPr>
        <w:pStyle w:val="Innehll2"/>
        <w:rPr>
          <w:sz w:val="24"/>
          <w:szCs w:val="24"/>
        </w:rPr>
      </w:pPr>
      <w:r w:rsidRPr="000238DA">
        <w:t>Anf.  184  ORDFÖRANDEN</w:t>
      </w:r>
      <w:r w:rsidRPr="000238DA">
        <w:tab/>
      </w:r>
      <w:r w:rsidRPr="000238DA">
        <w:fldChar w:fldCharType="begin" w:fldLock="1"/>
      </w:r>
      <w:r w:rsidRPr="000238DA">
        <w:instrText xml:space="preserve"> PAGEREF _Toc293409675 \h </w:instrText>
      </w:r>
      <w:r w:rsidRPr="000238DA">
        <w:fldChar w:fldCharType="separate"/>
      </w:r>
      <w:r w:rsidRPr="000238DA">
        <w:t>47</w:t>
      </w:r>
      <w:r w:rsidRPr="000238DA">
        <w:fldChar w:fldCharType="end"/>
      </w:r>
    </w:p>
    <w:p w:rsidR="00EF76AD" w:rsidRPr="000238DA" w:rsidRDefault="00EF76AD">
      <w:pPr>
        <w:pStyle w:val="Innehll2"/>
        <w:rPr>
          <w:sz w:val="24"/>
          <w:szCs w:val="24"/>
        </w:rPr>
      </w:pPr>
      <w:r w:rsidRPr="000238DA">
        <w:t>Anf.  185  Statsrådet TOBIAS BILLSTRÖM (M)</w:t>
      </w:r>
      <w:r w:rsidRPr="000238DA">
        <w:tab/>
      </w:r>
      <w:r w:rsidRPr="000238DA">
        <w:fldChar w:fldCharType="begin" w:fldLock="1"/>
      </w:r>
      <w:r w:rsidRPr="000238DA">
        <w:instrText xml:space="preserve"> PAGEREF _Toc293409676 \h </w:instrText>
      </w:r>
      <w:r w:rsidRPr="000238DA">
        <w:fldChar w:fldCharType="separate"/>
      </w:r>
      <w:r w:rsidRPr="000238DA">
        <w:t>47</w:t>
      </w:r>
      <w:r w:rsidRPr="000238DA">
        <w:fldChar w:fldCharType="end"/>
      </w:r>
    </w:p>
    <w:p w:rsidR="00EF76AD" w:rsidRPr="000238DA" w:rsidRDefault="00EF76AD">
      <w:pPr>
        <w:pStyle w:val="Innehll2"/>
        <w:rPr>
          <w:sz w:val="24"/>
          <w:szCs w:val="24"/>
        </w:rPr>
      </w:pPr>
      <w:r w:rsidRPr="000238DA">
        <w:t>Anf.  186  MIKAEL CEDERBRATT (M)</w:t>
      </w:r>
      <w:r w:rsidRPr="000238DA">
        <w:tab/>
      </w:r>
      <w:r w:rsidRPr="000238DA">
        <w:fldChar w:fldCharType="begin" w:fldLock="1"/>
      </w:r>
      <w:r w:rsidRPr="000238DA">
        <w:instrText xml:space="preserve"> PAGEREF _Toc293409677 \h </w:instrText>
      </w:r>
      <w:r w:rsidRPr="000238DA">
        <w:fldChar w:fldCharType="separate"/>
      </w:r>
      <w:r w:rsidRPr="000238DA">
        <w:t>49</w:t>
      </w:r>
      <w:r w:rsidRPr="000238DA">
        <w:fldChar w:fldCharType="end"/>
      </w:r>
    </w:p>
    <w:p w:rsidR="00EF76AD" w:rsidRPr="000238DA" w:rsidRDefault="00EF76AD">
      <w:pPr>
        <w:pStyle w:val="Innehll2"/>
        <w:rPr>
          <w:sz w:val="24"/>
          <w:szCs w:val="24"/>
        </w:rPr>
      </w:pPr>
      <w:r w:rsidRPr="000238DA">
        <w:t>Anf.  187  MARGARETA SANDSTEDT (SD)</w:t>
      </w:r>
      <w:r w:rsidRPr="000238DA">
        <w:tab/>
      </w:r>
      <w:r w:rsidRPr="000238DA">
        <w:fldChar w:fldCharType="begin" w:fldLock="1"/>
      </w:r>
      <w:r w:rsidRPr="000238DA">
        <w:instrText xml:space="preserve"> PAGEREF _Toc293409678 \h </w:instrText>
      </w:r>
      <w:r w:rsidRPr="000238DA">
        <w:fldChar w:fldCharType="separate"/>
      </w:r>
      <w:r w:rsidRPr="000238DA">
        <w:t>49</w:t>
      </w:r>
      <w:r w:rsidRPr="000238DA">
        <w:fldChar w:fldCharType="end"/>
      </w:r>
    </w:p>
    <w:p w:rsidR="00EF76AD" w:rsidRPr="000238DA" w:rsidRDefault="00EF76AD">
      <w:pPr>
        <w:pStyle w:val="Innehll2"/>
        <w:rPr>
          <w:sz w:val="24"/>
          <w:szCs w:val="24"/>
        </w:rPr>
      </w:pPr>
      <w:r w:rsidRPr="000238DA">
        <w:t>Anf.  188  ORDFÖRANDEN</w:t>
      </w:r>
      <w:r w:rsidRPr="000238DA">
        <w:tab/>
      </w:r>
      <w:r w:rsidRPr="000238DA">
        <w:fldChar w:fldCharType="begin" w:fldLock="1"/>
      </w:r>
      <w:r w:rsidRPr="000238DA">
        <w:instrText xml:space="preserve"> PAGEREF _Toc293409679 \h </w:instrText>
      </w:r>
      <w:r w:rsidRPr="000238DA">
        <w:fldChar w:fldCharType="separate"/>
      </w:r>
      <w:r w:rsidRPr="000238DA">
        <w:t>49</w:t>
      </w:r>
      <w:r w:rsidRPr="000238DA">
        <w:fldChar w:fldCharType="end"/>
      </w:r>
    </w:p>
    <w:p w:rsidR="00EF76AD" w:rsidRPr="000238DA" w:rsidRDefault="00EF76AD">
      <w:pPr>
        <w:pStyle w:val="Innehll2"/>
        <w:rPr>
          <w:sz w:val="24"/>
          <w:szCs w:val="24"/>
        </w:rPr>
      </w:pPr>
      <w:r w:rsidRPr="000238DA">
        <w:t>Anf.  189  MARGARETA SANDSTEDT (SD)</w:t>
      </w:r>
      <w:r w:rsidRPr="000238DA">
        <w:tab/>
      </w:r>
      <w:r w:rsidRPr="000238DA">
        <w:fldChar w:fldCharType="begin" w:fldLock="1"/>
      </w:r>
      <w:r w:rsidRPr="000238DA">
        <w:instrText xml:space="preserve"> PAGEREF _Toc293409680 \h </w:instrText>
      </w:r>
      <w:r w:rsidRPr="000238DA">
        <w:fldChar w:fldCharType="separate"/>
      </w:r>
      <w:r w:rsidRPr="000238DA">
        <w:t>49</w:t>
      </w:r>
      <w:r w:rsidRPr="000238DA">
        <w:fldChar w:fldCharType="end"/>
      </w:r>
    </w:p>
    <w:p w:rsidR="00EF76AD" w:rsidRPr="000238DA" w:rsidRDefault="00EF76AD">
      <w:pPr>
        <w:pStyle w:val="Innehll2"/>
        <w:rPr>
          <w:sz w:val="24"/>
          <w:szCs w:val="24"/>
        </w:rPr>
      </w:pPr>
      <w:r w:rsidRPr="000238DA">
        <w:t>Anf.  190  Statsrådet TOBIAS BILLSTRÖM (M)</w:t>
      </w:r>
      <w:r w:rsidRPr="000238DA">
        <w:tab/>
      </w:r>
      <w:r w:rsidRPr="000238DA">
        <w:fldChar w:fldCharType="begin" w:fldLock="1"/>
      </w:r>
      <w:r w:rsidRPr="000238DA">
        <w:instrText xml:space="preserve"> PAGEREF _Toc293409681 \h </w:instrText>
      </w:r>
      <w:r w:rsidRPr="000238DA">
        <w:fldChar w:fldCharType="separate"/>
      </w:r>
      <w:r w:rsidRPr="000238DA">
        <w:t>49</w:t>
      </w:r>
      <w:r w:rsidRPr="000238DA">
        <w:fldChar w:fldCharType="end"/>
      </w:r>
    </w:p>
    <w:p w:rsidR="00EF76AD" w:rsidRPr="000238DA" w:rsidRDefault="00EF76AD">
      <w:pPr>
        <w:pStyle w:val="Innehll2"/>
        <w:rPr>
          <w:sz w:val="24"/>
          <w:szCs w:val="24"/>
        </w:rPr>
      </w:pPr>
      <w:r w:rsidRPr="000238DA">
        <w:t>Anf.  191  EVA-LENA JANSSON (S)</w:t>
      </w:r>
      <w:r w:rsidRPr="000238DA">
        <w:tab/>
      </w:r>
      <w:r w:rsidRPr="000238DA">
        <w:fldChar w:fldCharType="begin" w:fldLock="1"/>
      </w:r>
      <w:r w:rsidRPr="000238DA">
        <w:instrText xml:space="preserve"> PAGEREF _Toc293409682 \h </w:instrText>
      </w:r>
      <w:r w:rsidRPr="000238DA">
        <w:fldChar w:fldCharType="separate"/>
      </w:r>
      <w:r w:rsidRPr="000238DA">
        <w:t>50</w:t>
      </w:r>
      <w:r w:rsidRPr="000238DA">
        <w:fldChar w:fldCharType="end"/>
      </w:r>
    </w:p>
    <w:p w:rsidR="00EF76AD" w:rsidRPr="000238DA" w:rsidRDefault="00EF76AD">
      <w:pPr>
        <w:pStyle w:val="Innehll2"/>
        <w:rPr>
          <w:sz w:val="24"/>
          <w:szCs w:val="24"/>
        </w:rPr>
      </w:pPr>
      <w:r w:rsidRPr="000238DA">
        <w:t>Anf.  192  Statsrådet TOBIAS BILLSTRÖM (M)</w:t>
      </w:r>
      <w:r w:rsidRPr="000238DA">
        <w:tab/>
      </w:r>
      <w:r w:rsidRPr="000238DA">
        <w:fldChar w:fldCharType="begin" w:fldLock="1"/>
      </w:r>
      <w:r w:rsidRPr="000238DA">
        <w:instrText xml:space="preserve"> PAGEREF _Toc293409683 \h </w:instrText>
      </w:r>
      <w:r w:rsidRPr="000238DA">
        <w:fldChar w:fldCharType="separate"/>
      </w:r>
      <w:r w:rsidRPr="000238DA">
        <w:t>51</w:t>
      </w:r>
      <w:r w:rsidRPr="000238DA">
        <w:fldChar w:fldCharType="end"/>
      </w:r>
    </w:p>
    <w:p w:rsidR="00EF76AD" w:rsidRPr="000238DA" w:rsidRDefault="00EF76AD">
      <w:pPr>
        <w:pStyle w:val="Innehll2"/>
        <w:rPr>
          <w:sz w:val="24"/>
          <w:szCs w:val="24"/>
        </w:rPr>
      </w:pPr>
      <w:r w:rsidRPr="000238DA">
        <w:t>Anf.  193  ORDFÖRANDEN</w:t>
      </w:r>
      <w:r w:rsidRPr="000238DA">
        <w:tab/>
      </w:r>
      <w:r w:rsidRPr="000238DA">
        <w:fldChar w:fldCharType="begin" w:fldLock="1"/>
      </w:r>
      <w:r w:rsidRPr="000238DA">
        <w:instrText xml:space="preserve"> PAGEREF _Toc293409684 \h </w:instrText>
      </w:r>
      <w:r w:rsidRPr="000238DA">
        <w:fldChar w:fldCharType="separate"/>
      </w:r>
      <w:r w:rsidRPr="000238DA">
        <w:t>51</w:t>
      </w:r>
      <w:r w:rsidRPr="000238DA">
        <w:fldChar w:fldCharType="end"/>
      </w:r>
    </w:p>
    <w:p w:rsidR="00EF76AD" w:rsidRPr="000238DA" w:rsidRDefault="00EF76AD">
      <w:pPr>
        <w:pStyle w:val="Innehll2"/>
        <w:rPr>
          <w:sz w:val="24"/>
          <w:szCs w:val="24"/>
        </w:rPr>
      </w:pPr>
      <w:r w:rsidRPr="000238DA">
        <w:t>Anf.  194  MARIA FERM (MP)</w:t>
      </w:r>
      <w:r w:rsidRPr="000238DA">
        <w:tab/>
      </w:r>
      <w:r w:rsidRPr="000238DA">
        <w:fldChar w:fldCharType="begin" w:fldLock="1"/>
      </w:r>
      <w:r w:rsidRPr="000238DA">
        <w:instrText xml:space="preserve"> PAGEREF _Toc293409685 \h </w:instrText>
      </w:r>
      <w:r w:rsidRPr="000238DA">
        <w:fldChar w:fldCharType="separate"/>
      </w:r>
      <w:r w:rsidRPr="000238DA">
        <w:t>51</w:t>
      </w:r>
      <w:r w:rsidRPr="000238DA">
        <w:fldChar w:fldCharType="end"/>
      </w:r>
    </w:p>
    <w:p w:rsidR="00EF76AD" w:rsidRPr="000238DA" w:rsidRDefault="00EF76AD">
      <w:pPr>
        <w:pStyle w:val="Innehll2"/>
        <w:rPr>
          <w:sz w:val="24"/>
          <w:szCs w:val="24"/>
        </w:rPr>
      </w:pPr>
      <w:r w:rsidRPr="000238DA">
        <w:t>Anf.  195  JONAS SJÖSTEDT (V)</w:t>
      </w:r>
      <w:r w:rsidRPr="000238DA">
        <w:tab/>
      </w:r>
      <w:r w:rsidRPr="000238DA">
        <w:fldChar w:fldCharType="begin" w:fldLock="1"/>
      </w:r>
      <w:r w:rsidRPr="000238DA">
        <w:instrText xml:space="preserve"> PAGEREF _Toc293409686 \h </w:instrText>
      </w:r>
      <w:r w:rsidRPr="000238DA">
        <w:fldChar w:fldCharType="separate"/>
      </w:r>
      <w:r w:rsidRPr="000238DA">
        <w:t>52</w:t>
      </w:r>
      <w:r w:rsidRPr="000238DA">
        <w:fldChar w:fldCharType="end"/>
      </w:r>
    </w:p>
    <w:p w:rsidR="00EF76AD" w:rsidRPr="000238DA" w:rsidRDefault="00EF76AD">
      <w:pPr>
        <w:pStyle w:val="Innehll2"/>
        <w:rPr>
          <w:sz w:val="24"/>
          <w:szCs w:val="24"/>
        </w:rPr>
      </w:pPr>
      <w:r w:rsidRPr="000238DA">
        <w:t>Anf.  196  Statsrådet TOBIAS BILLSTRÖM (M)</w:t>
      </w:r>
      <w:r w:rsidRPr="000238DA">
        <w:tab/>
      </w:r>
      <w:r w:rsidRPr="000238DA">
        <w:fldChar w:fldCharType="begin" w:fldLock="1"/>
      </w:r>
      <w:r w:rsidRPr="000238DA">
        <w:instrText xml:space="preserve"> PAGEREF _Toc293409687 \h </w:instrText>
      </w:r>
      <w:r w:rsidRPr="000238DA">
        <w:fldChar w:fldCharType="separate"/>
      </w:r>
      <w:r w:rsidRPr="000238DA">
        <w:t>52</w:t>
      </w:r>
      <w:r w:rsidRPr="000238DA">
        <w:fldChar w:fldCharType="end"/>
      </w:r>
    </w:p>
    <w:p w:rsidR="00EF76AD" w:rsidRPr="000238DA" w:rsidRDefault="00EF76AD">
      <w:pPr>
        <w:pStyle w:val="Innehll2"/>
        <w:rPr>
          <w:sz w:val="24"/>
          <w:szCs w:val="24"/>
        </w:rPr>
      </w:pPr>
      <w:r w:rsidRPr="000238DA">
        <w:t>Anf.  197  ORDFÖRANDEN</w:t>
      </w:r>
      <w:r w:rsidRPr="000238DA">
        <w:tab/>
      </w:r>
      <w:r w:rsidRPr="000238DA">
        <w:fldChar w:fldCharType="begin" w:fldLock="1"/>
      </w:r>
      <w:r w:rsidRPr="000238DA">
        <w:instrText xml:space="preserve"> PAGEREF _Toc293409688 \h </w:instrText>
      </w:r>
      <w:r w:rsidRPr="000238DA">
        <w:fldChar w:fldCharType="separate"/>
      </w:r>
      <w:r w:rsidRPr="000238DA">
        <w:t>52</w:t>
      </w:r>
      <w:r w:rsidRPr="000238DA">
        <w:fldChar w:fldCharType="end"/>
      </w:r>
    </w:p>
    <w:p w:rsidR="00EF76AD" w:rsidRPr="000238DA" w:rsidRDefault="00EF76AD">
      <w:pPr>
        <w:pStyle w:val="Innehll2"/>
        <w:rPr>
          <w:sz w:val="24"/>
          <w:szCs w:val="24"/>
        </w:rPr>
      </w:pPr>
      <w:r w:rsidRPr="000238DA">
        <w:t>Anf.  198  EVA-LENA JANSSON (S)</w:t>
      </w:r>
      <w:r w:rsidRPr="000238DA">
        <w:tab/>
      </w:r>
      <w:r w:rsidRPr="000238DA">
        <w:fldChar w:fldCharType="begin" w:fldLock="1"/>
      </w:r>
      <w:r w:rsidRPr="000238DA">
        <w:instrText xml:space="preserve"> PAGEREF _Toc293409689 \h </w:instrText>
      </w:r>
      <w:r w:rsidRPr="000238DA">
        <w:fldChar w:fldCharType="separate"/>
      </w:r>
      <w:r w:rsidRPr="000238DA">
        <w:t>52</w:t>
      </w:r>
      <w:r w:rsidRPr="000238DA">
        <w:fldChar w:fldCharType="end"/>
      </w:r>
    </w:p>
    <w:p w:rsidR="00EF76AD" w:rsidRPr="000238DA" w:rsidRDefault="00EF76AD">
      <w:pPr>
        <w:pStyle w:val="Innehll2"/>
        <w:rPr>
          <w:sz w:val="24"/>
          <w:szCs w:val="24"/>
        </w:rPr>
      </w:pPr>
      <w:r w:rsidRPr="000238DA">
        <w:t>Anf.  199  FREDRICK FEDERLEY (C)</w:t>
      </w:r>
      <w:r w:rsidRPr="000238DA">
        <w:tab/>
      </w:r>
      <w:r w:rsidRPr="000238DA">
        <w:fldChar w:fldCharType="begin" w:fldLock="1"/>
      </w:r>
      <w:r w:rsidRPr="000238DA">
        <w:instrText xml:space="preserve"> PAGEREF _Toc293409690 \h </w:instrText>
      </w:r>
      <w:r w:rsidRPr="000238DA">
        <w:fldChar w:fldCharType="separate"/>
      </w:r>
      <w:r w:rsidRPr="000238DA">
        <w:t>52</w:t>
      </w:r>
      <w:r w:rsidRPr="000238DA">
        <w:fldChar w:fldCharType="end"/>
      </w:r>
    </w:p>
    <w:p w:rsidR="00EF76AD" w:rsidRPr="000238DA" w:rsidRDefault="00EF76AD">
      <w:pPr>
        <w:pStyle w:val="Innehll2"/>
        <w:rPr>
          <w:sz w:val="24"/>
          <w:szCs w:val="24"/>
        </w:rPr>
      </w:pPr>
      <w:r w:rsidRPr="000238DA">
        <w:t>Anf.  200  EVA-LENA JANSSON (S)</w:t>
      </w:r>
      <w:r w:rsidRPr="000238DA">
        <w:tab/>
      </w:r>
      <w:r w:rsidRPr="000238DA">
        <w:fldChar w:fldCharType="begin" w:fldLock="1"/>
      </w:r>
      <w:r w:rsidRPr="000238DA">
        <w:instrText xml:space="preserve"> PAGEREF _Toc293409691 \h </w:instrText>
      </w:r>
      <w:r w:rsidRPr="000238DA">
        <w:fldChar w:fldCharType="separate"/>
      </w:r>
      <w:r w:rsidRPr="000238DA">
        <w:t>53</w:t>
      </w:r>
      <w:r w:rsidRPr="000238DA">
        <w:fldChar w:fldCharType="end"/>
      </w:r>
    </w:p>
    <w:p w:rsidR="00EF76AD" w:rsidRPr="000238DA" w:rsidRDefault="00EF76AD">
      <w:pPr>
        <w:pStyle w:val="Innehll2"/>
        <w:rPr>
          <w:sz w:val="24"/>
          <w:szCs w:val="24"/>
        </w:rPr>
      </w:pPr>
      <w:r w:rsidRPr="000238DA">
        <w:t>Anf.  201  ORDFÖRANDEN</w:t>
      </w:r>
      <w:r w:rsidRPr="000238DA">
        <w:tab/>
      </w:r>
      <w:r w:rsidRPr="000238DA">
        <w:fldChar w:fldCharType="begin" w:fldLock="1"/>
      </w:r>
      <w:r w:rsidRPr="000238DA">
        <w:instrText xml:space="preserve"> PAGEREF _Toc293409692 \h </w:instrText>
      </w:r>
      <w:r w:rsidRPr="000238DA">
        <w:fldChar w:fldCharType="separate"/>
      </w:r>
      <w:r w:rsidRPr="000238DA">
        <w:t>53</w:t>
      </w:r>
      <w:r w:rsidRPr="000238DA">
        <w:fldChar w:fldCharType="end"/>
      </w:r>
    </w:p>
    <w:p w:rsidR="00EF76AD" w:rsidRPr="000238DA" w:rsidRDefault="00EF76AD">
      <w:pPr>
        <w:pStyle w:val="Innehll2"/>
        <w:rPr>
          <w:sz w:val="24"/>
          <w:szCs w:val="24"/>
        </w:rPr>
      </w:pPr>
      <w:r w:rsidRPr="000238DA">
        <w:t>Anf.  202  JONAS SJÖSTEDT (V)</w:t>
      </w:r>
      <w:r w:rsidRPr="000238DA">
        <w:tab/>
      </w:r>
      <w:r w:rsidRPr="000238DA">
        <w:fldChar w:fldCharType="begin" w:fldLock="1"/>
      </w:r>
      <w:r w:rsidRPr="000238DA">
        <w:instrText xml:space="preserve"> PAGEREF _Toc293409693 \h </w:instrText>
      </w:r>
      <w:r w:rsidRPr="000238DA">
        <w:fldChar w:fldCharType="separate"/>
      </w:r>
      <w:r w:rsidRPr="000238DA">
        <w:t>53</w:t>
      </w:r>
      <w:r w:rsidRPr="000238DA">
        <w:fldChar w:fldCharType="end"/>
      </w:r>
    </w:p>
    <w:p w:rsidR="00EF76AD" w:rsidRPr="000238DA" w:rsidRDefault="00EF76AD">
      <w:pPr>
        <w:pStyle w:val="Innehll2"/>
        <w:rPr>
          <w:sz w:val="24"/>
          <w:szCs w:val="24"/>
        </w:rPr>
      </w:pPr>
      <w:r w:rsidRPr="000238DA">
        <w:t>Anf.  203  MARIA FERM (MP)</w:t>
      </w:r>
      <w:r w:rsidRPr="000238DA">
        <w:tab/>
      </w:r>
      <w:r w:rsidRPr="000238DA">
        <w:fldChar w:fldCharType="begin" w:fldLock="1"/>
      </w:r>
      <w:r w:rsidRPr="000238DA">
        <w:instrText xml:space="preserve"> PAGEREF _Toc293409694 \h </w:instrText>
      </w:r>
      <w:r w:rsidRPr="000238DA">
        <w:fldChar w:fldCharType="separate"/>
      </w:r>
      <w:r w:rsidRPr="000238DA">
        <w:t>53</w:t>
      </w:r>
      <w:r w:rsidRPr="000238DA">
        <w:fldChar w:fldCharType="end"/>
      </w:r>
    </w:p>
    <w:p w:rsidR="00EF76AD" w:rsidRPr="000238DA" w:rsidRDefault="00EF76AD">
      <w:pPr>
        <w:pStyle w:val="Innehll2"/>
        <w:rPr>
          <w:sz w:val="24"/>
          <w:szCs w:val="24"/>
        </w:rPr>
      </w:pPr>
      <w:r w:rsidRPr="000238DA">
        <w:t>Anf.  204  MIKAEL CEDERBRATT (M)</w:t>
      </w:r>
      <w:r w:rsidRPr="000238DA">
        <w:tab/>
      </w:r>
      <w:r w:rsidRPr="000238DA">
        <w:fldChar w:fldCharType="begin" w:fldLock="1"/>
      </w:r>
      <w:r w:rsidRPr="000238DA">
        <w:instrText xml:space="preserve"> PAGEREF _Toc293409695 \h </w:instrText>
      </w:r>
      <w:r w:rsidRPr="000238DA">
        <w:fldChar w:fldCharType="separate"/>
      </w:r>
      <w:r w:rsidRPr="000238DA">
        <w:t>54</w:t>
      </w:r>
      <w:r w:rsidRPr="000238DA">
        <w:fldChar w:fldCharType="end"/>
      </w:r>
    </w:p>
    <w:p w:rsidR="00EF76AD" w:rsidRPr="000238DA" w:rsidRDefault="00EF76AD">
      <w:pPr>
        <w:pStyle w:val="Innehll2"/>
        <w:rPr>
          <w:sz w:val="24"/>
          <w:szCs w:val="24"/>
        </w:rPr>
      </w:pPr>
      <w:r w:rsidRPr="000238DA">
        <w:t>Anf.  205  Statsrådet TOBIAS BILLSTRÖM (M)</w:t>
      </w:r>
      <w:r w:rsidRPr="000238DA">
        <w:tab/>
      </w:r>
      <w:r w:rsidRPr="000238DA">
        <w:fldChar w:fldCharType="begin" w:fldLock="1"/>
      </w:r>
      <w:r w:rsidRPr="000238DA">
        <w:instrText xml:space="preserve"> PAGEREF _Toc293409696 \h </w:instrText>
      </w:r>
      <w:r w:rsidRPr="000238DA">
        <w:fldChar w:fldCharType="separate"/>
      </w:r>
      <w:r w:rsidRPr="000238DA">
        <w:t>54</w:t>
      </w:r>
      <w:r w:rsidRPr="000238DA">
        <w:fldChar w:fldCharType="end"/>
      </w:r>
    </w:p>
    <w:p w:rsidR="00EF76AD" w:rsidRPr="000238DA" w:rsidRDefault="00EF76AD">
      <w:pPr>
        <w:pStyle w:val="Innehll2"/>
        <w:rPr>
          <w:sz w:val="24"/>
          <w:szCs w:val="24"/>
        </w:rPr>
      </w:pPr>
      <w:r w:rsidRPr="000238DA">
        <w:t>Anf.  206  MARIE GRANLUND (S)</w:t>
      </w:r>
      <w:r w:rsidRPr="000238DA">
        <w:tab/>
      </w:r>
      <w:r w:rsidRPr="000238DA">
        <w:fldChar w:fldCharType="begin" w:fldLock="1"/>
      </w:r>
      <w:r w:rsidRPr="000238DA">
        <w:instrText xml:space="preserve"> PAGEREF _Toc293409697 \h </w:instrText>
      </w:r>
      <w:r w:rsidRPr="000238DA">
        <w:fldChar w:fldCharType="separate"/>
      </w:r>
      <w:r w:rsidRPr="000238DA">
        <w:t>54</w:t>
      </w:r>
      <w:r w:rsidRPr="000238DA">
        <w:fldChar w:fldCharType="end"/>
      </w:r>
    </w:p>
    <w:p w:rsidR="00EF76AD" w:rsidRPr="000238DA" w:rsidRDefault="00EF76AD">
      <w:pPr>
        <w:pStyle w:val="Innehll2"/>
        <w:rPr>
          <w:sz w:val="24"/>
          <w:szCs w:val="24"/>
        </w:rPr>
      </w:pPr>
      <w:r w:rsidRPr="000238DA">
        <w:t>Anf.  207  ORDFÖRANDEN</w:t>
      </w:r>
      <w:r w:rsidRPr="000238DA">
        <w:tab/>
      </w:r>
      <w:r w:rsidRPr="000238DA">
        <w:fldChar w:fldCharType="begin" w:fldLock="1"/>
      </w:r>
      <w:r w:rsidRPr="000238DA">
        <w:instrText xml:space="preserve"> PAGEREF _Toc293409698 \h </w:instrText>
      </w:r>
      <w:r w:rsidRPr="000238DA">
        <w:fldChar w:fldCharType="separate"/>
      </w:r>
      <w:r w:rsidRPr="000238DA">
        <w:t>54</w:t>
      </w:r>
      <w:r w:rsidRPr="000238DA">
        <w:fldChar w:fldCharType="end"/>
      </w:r>
    </w:p>
    <w:p w:rsidR="00EF76AD" w:rsidRPr="000238DA" w:rsidRDefault="00EF76AD">
      <w:pPr>
        <w:pStyle w:val="Innehll2"/>
        <w:rPr>
          <w:sz w:val="24"/>
          <w:szCs w:val="24"/>
        </w:rPr>
      </w:pPr>
      <w:r w:rsidRPr="000238DA">
        <w:t>Anf.  208  Statsrådet TOBIAS BILLSTRÖM (M)</w:t>
      </w:r>
      <w:r w:rsidRPr="000238DA">
        <w:tab/>
      </w:r>
      <w:r w:rsidRPr="000238DA">
        <w:fldChar w:fldCharType="begin" w:fldLock="1"/>
      </w:r>
      <w:r w:rsidRPr="000238DA">
        <w:instrText xml:space="preserve"> PAGEREF _Toc293409699 \h </w:instrText>
      </w:r>
      <w:r w:rsidRPr="000238DA">
        <w:fldChar w:fldCharType="separate"/>
      </w:r>
      <w:r w:rsidRPr="000238DA">
        <w:t>55</w:t>
      </w:r>
      <w:r w:rsidRPr="000238DA">
        <w:fldChar w:fldCharType="end"/>
      </w:r>
    </w:p>
    <w:p w:rsidR="00EF76AD" w:rsidRPr="000238DA" w:rsidRDefault="00EF76AD">
      <w:pPr>
        <w:pStyle w:val="Innehll2"/>
        <w:rPr>
          <w:sz w:val="24"/>
          <w:szCs w:val="24"/>
        </w:rPr>
      </w:pPr>
      <w:r w:rsidRPr="000238DA">
        <w:t>Anf.  209  ORDFÖRANDEN</w:t>
      </w:r>
      <w:r w:rsidRPr="000238DA">
        <w:tab/>
      </w:r>
      <w:r w:rsidRPr="000238DA">
        <w:fldChar w:fldCharType="begin" w:fldLock="1"/>
      </w:r>
      <w:r w:rsidRPr="000238DA">
        <w:instrText xml:space="preserve"> PAGEREF _Toc293409700 \h </w:instrText>
      </w:r>
      <w:r w:rsidRPr="000238DA">
        <w:fldChar w:fldCharType="separate"/>
      </w:r>
      <w:r w:rsidRPr="000238DA">
        <w:t>55</w:t>
      </w:r>
      <w:r w:rsidRPr="000238DA">
        <w:fldChar w:fldCharType="end"/>
      </w:r>
    </w:p>
    <w:p w:rsidR="00EF76AD" w:rsidRPr="000238DA" w:rsidRDefault="00EF76AD">
      <w:pPr>
        <w:pStyle w:val="Innehll2"/>
        <w:rPr>
          <w:sz w:val="24"/>
          <w:szCs w:val="24"/>
        </w:rPr>
      </w:pPr>
      <w:r w:rsidRPr="000238DA">
        <w:t>Anf.  210  Statsrådet TOBIAS BILLSTRÖM (M)</w:t>
      </w:r>
      <w:r w:rsidRPr="000238DA">
        <w:tab/>
      </w:r>
      <w:r w:rsidRPr="000238DA">
        <w:fldChar w:fldCharType="begin" w:fldLock="1"/>
      </w:r>
      <w:r w:rsidRPr="000238DA">
        <w:instrText xml:space="preserve"> PAGEREF _Toc293409701 \h </w:instrText>
      </w:r>
      <w:r w:rsidRPr="000238DA">
        <w:fldChar w:fldCharType="separate"/>
      </w:r>
      <w:r w:rsidRPr="000238DA">
        <w:t>55</w:t>
      </w:r>
      <w:r w:rsidRPr="000238DA">
        <w:fldChar w:fldCharType="end"/>
      </w:r>
    </w:p>
    <w:p w:rsidR="00EF76AD" w:rsidRPr="000238DA" w:rsidRDefault="00EF76AD">
      <w:pPr>
        <w:pStyle w:val="Innehll2"/>
        <w:rPr>
          <w:sz w:val="24"/>
          <w:szCs w:val="24"/>
        </w:rPr>
      </w:pPr>
      <w:r w:rsidRPr="000238DA">
        <w:t>Anf.  211  ORDFÖRANDEN</w:t>
      </w:r>
      <w:r w:rsidRPr="000238DA">
        <w:tab/>
      </w:r>
      <w:r w:rsidRPr="000238DA">
        <w:fldChar w:fldCharType="begin" w:fldLock="1"/>
      </w:r>
      <w:r w:rsidRPr="000238DA">
        <w:instrText xml:space="preserve"> PAGEREF _Toc293409702 \h </w:instrText>
      </w:r>
      <w:r w:rsidRPr="000238DA">
        <w:fldChar w:fldCharType="separate"/>
      </w:r>
      <w:r w:rsidRPr="000238DA">
        <w:t>56</w:t>
      </w:r>
      <w:r w:rsidRPr="000238DA">
        <w:fldChar w:fldCharType="end"/>
      </w:r>
    </w:p>
    <w:p w:rsidR="00EF76AD" w:rsidRPr="000238DA" w:rsidRDefault="00EF76AD">
      <w:pPr>
        <w:pStyle w:val="Innehll1"/>
        <w:rPr>
          <w:b w:val="0"/>
          <w:sz w:val="24"/>
          <w:szCs w:val="24"/>
        </w:rPr>
      </w:pPr>
      <w:r w:rsidRPr="000238DA">
        <w:t>6 §  Rättsliga och inrikes frågor</w:t>
      </w:r>
      <w:r w:rsidRPr="000238DA">
        <w:tab/>
      </w:r>
      <w:r w:rsidRPr="000238DA">
        <w:fldChar w:fldCharType="begin" w:fldLock="1"/>
      </w:r>
      <w:r w:rsidRPr="000238DA">
        <w:instrText xml:space="preserve"> PAGEREF _Toc293409703 \h </w:instrText>
      </w:r>
      <w:r w:rsidRPr="000238DA">
        <w:fldChar w:fldCharType="separate"/>
      </w:r>
      <w:r w:rsidRPr="000238DA">
        <w:t>57</w:t>
      </w:r>
      <w:r w:rsidRPr="000238DA">
        <w:fldChar w:fldCharType="end"/>
      </w:r>
    </w:p>
    <w:p w:rsidR="00EF76AD" w:rsidRPr="000238DA" w:rsidRDefault="00EF76AD">
      <w:pPr>
        <w:pStyle w:val="Innehll2"/>
        <w:rPr>
          <w:sz w:val="24"/>
          <w:szCs w:val="24"/>
        </w:rPr>
      </w:pPr>
      <w:r w:rsidRPr="000238DA">
        <w:t>Anf.  212  ORDFÖRANDEN</w:t>
      </w:r>
      <w:r w:rsidRPr="000238DA">
        <w:tab/>
      </w:r>
      <w:r w:rsidRPr="000238DA">
        <w:fldChar w:fldCharType="begin" w:fldLock="1"/>
      </w:r>
      <w:r w:rsidRPr="000238DA">
        <w:instrText xml:space="preserve"> PAGEREF _Toc293409704 \h </w:instrText>
      </w:r>
      <w:r w:rsidRPr="000238DA">
        <w:fldChar w:fldCharType="separate"/>
      </w:r>
      <w:r w:rsidRPr="000238DA">
        <w:t>57</w:t>
      </w:r>
      <w:r w:rsidRPr="000238DA">
        <w:fldChar w:fldCharType="end"/>
      </w:r>
    </w:p>
    <w:p w:rsidR="00EF76AD" w:rsidRPr="000238DA" w:rsidRDefault="00EF76AD">
      <w:pPr>
        <w:pStyle w:val="Innehll2"/>
        <w:rPr>
          <w:sz w:val="24"/>
          <w:szCs w:val="24"/>
        </w:rPr>
      </w:pPr>
      <w:r w:rsidRPr="000238DA">
        <w:t>Anf.  213  Statssekreterare MAGNUS GRANER</w:t>
      </w:r>
      <w:r w:rsidRPr="000238DA">
        <w:tab/>
      </w:r>
      <w:r w:rsidRPr="000238DA">
        <w:fldChar w:fldCharType="begin" w:fldLock="1"/>
      </w:r>
      <w:r w:rsidRPr="000238DA">
        <w:instrText xml:space="preserve"> PAGEREF _Toc293409705 \h </w:instrText>
      </w:r>
      <w:r w:rsidRPr="000238DA">
        <w:fldChar w:fldCharType="separate"/>
      </w:r>
      <w:r w:rsidRPr="000238DA">
        <w:t>57</w:t>
      </w:r>
      <w:r w:rsidRPr="000238DA">
        <w:fldChar w:fldCharType="end"/>
      </w:r>
    </w:p>
    <w:p w:rsidR="00EF76AD" w:rsidRPr="000238DA" w:rsidRDefault="00EF76AD">
      <w:pPr>
        <w:pStyle w:val="Innehll2"/>
        <w:rPr>
          <w:sz w:val="24"/>
          <w:szCs w:val="24"/>
        </w:rPr>
      </w:pPr>
      <w:r w:rsidRPr="000238DA">
        <w:t>Anf.  214  KARL SIGFRID (M)</w:t>
      </w:r>
      <w:r w:rsidRPr="000238DA">
        <w:tab/>
      </w:r>
      <w:r w:rsidRPr="000238DA">
        <w:fldChar w:fldCharType="begin" w:fldLock="1"/>
      </w:r>
      <w:r w:rsidRPr="000238DA">
        <w:instrText xml:space="preserve"> PAGEREF _Toc293409706 \h </w:instrText>
      </w:r>
      <w:r w:rsidRPr="000238DA">
        <w:fldChar w:fldCharType="separate"/>
      </w:r>
      <w:r w:rsidRPr="000238DA">
        <w:t>57</w:t>
      </w:r>
      <w:r w:rsidRPr="000238DA">
        <w:fldChar w:fldCharType="end"/>
      </w:r>
    </w:p>
    <w:p w:rsidR="00EF76AD" w:rsidRPr="000238DA" w:rsidRDefault="00EF76AD">
      <w:pPr>
        <w:pStyle w:val="Innehll2"/>
        <w:rPr>
          <w:sz w:val="24"/>
          <w:szCs w:val="24"/>
        </w:rPr>
      </w:pPr>
      <w:r w:rsidRPr="000238DA">
        <w:t>Anf.  215  Ambassadör LARS WERKSTRÖM</w:t>
      </w:r>
      <w:r w:rsidRPr="000238DA">
        <w:tab/>
      </w:r>
      <w:r w:rsidRPr="000238DA">
        <w:fldChar w:fldCharType="begin" w:fldLock="1"/>
      </w:r>
      <w:r w:rsidRPr="000238DA">
        <w:instrText xml:space="preserve"> PAGEREF _Toc293409707 \h </w:instrText>
      </w:r>
      <w:r w:rsidRPr="000238DA">
        <w:fldChar w:fldCharType="separate"/>
      </w:r>
      <w:r w:rsidRPr="000238DA">
        <w:t>57</w:t>
      </w:r>
      <w:r w:rsidRPr="000238DA">
        <w:fldChar w:fldCharType="end"/>
      </w:r>
    </w:p>
    <w:p w:rsidR="00EF76AD" w:rsidRPr="000238DA" w:rsidRDefault="00EF76AD">
      <w:pPr>
        <w:pStyle w:val="Innehll2"/>
        <w:rPr>
          <w:sz w:val="24"/>
          <w:szCs w:val="24"/>
        </w:rPr>
      </w:pPr>
      <w:r w:rsidRPr="000238DA">
        <w:t>Anf.  216  ORDFÖRANDEN</w:t>
      </w:r>
      <w:r w:rsidRPr="000238DA">
        <w:tab/>
      </w:r>
      <w:r w:rsidRPr="000238DA">
        <w:fldChar w:fldCharType="begin" w:fldLock="1"/>
      </w:r>
      <w:r w:rsidRPr="000238DA">
        <w:instrText xml:space="preserve"> PAGEREF _Toc293409708 \h </w:instrText>
      </w:r>
      <w:r w:rsidRPr="000238DA">
        <w:fldChar w:fldCharType="separate"/>
      </w:r>
      <w:r w:rsidRPr="000238DA">
        <w:t>58</w:t>
      </w:r>
      <w:r w:rsidRPr="000238DA">
        <w:fldChar w:fldCharType="end"/>
      </w:r>
    </w:p>
    <w:p w:rsidR="00EF76AD" w:rsidRPr="000238DA" w:rsidRDefault="00EF76AD">
      <w:pPr>
        <w:pStyle w:val="Innehll2"/>
        <w:rPr>
          <w:sz w:val="24"/>
          <w:szCs w:val="24"/>
        </w:rPr>
      </w:pPr>
      <w:r w:rsidRPr="000238DA">
        <w:t>Anf.  217  Statssekreterare MAGNUS GRANER</w:t>
      </w:r>
      <w:r w:rsidRPr="000238DA">
        <w:tab/>
      </w:r>
      <w:r w:rsidRPr="000238DA">
        <w:fldChar w:fldCharType="begin" w:fldLock="1"/>
      </w:r>
      <w:r w:rsidRPr="000238DA">
        <w:instrText xml:space="preserve"> PAGEREF _Toc293409709 \h </w:instrText>
      </w:r>
      <w:r w:rsidRPr="000238DA">
        <w:fldChar w:fldCharType="separate"/>
      </w:r>
      <w:r w:rsidRPr="000238DA">
        <w:t>58</w:t>
      </w:r>
      <w:r w:rsidRPr="000238DA">
        <w:fldChar w:fldCharType="end"/>
      </w:r>
    </w:p>
    <w:p w:rsidR="00EF76AD" w:rsidRPr="000238DA" w:rsidRDefault="00EF76AD">
      <w:pPr>
        <w:pStyle w:val="Innehll2"/>
        <w:rPr>
          <w:sz w:val="24"/>
          <w:szCs w:val="24"/>
        </w:rPr>
      </w:pPr>
      <w:r w:rsidRPr="000238DA">
        <w:t>Anf.  218  JONAS SJÖSTEDT (V)</w:t>
      </w:r>
      <w:r w:rsidRPr="000238DA">
        <w:tab/>
      </w:r>
      <w:r w:rsidRPr="000238DA">
        <w:fldChar w:fldCharType="begin" w:fldLock="1"/>
      </w:r>
      <w:r w:rsidRPr="000238DA">
        <w:instrText xml:space="preserve"> PAGEREF _Toc293409710 \h </w:instrText>
      </w:r>
      <w:r w:rsidRPr="000238DA">
        <w:fldChar w:fldCharType="separate"/>
      </w:r>
      <w:r w:rsidRPr="000238DA">
        <w:t>58</w:t>
      </w:r>
      <w:r w:rsidRPr="000238DA">
        <w:fldChar w:fldCharType="end"/>
      </w:r>
    </w:p>
    <w:p w:rsidR="00EF76AD" w:rsidRPr="000238DA" w:rsidRDefault="00EF76AD">
      <w:pPr>
        <w:pStyle w:val="Innehll2"/>
        <w:rPr>
          <w:sz w:val="24"/>
          <w:szCs w:val="24"/>
        </w:rPr>
      </w:pPr>
      <w:r w:rsidRPr="000238DA">
        <w:t>Anf.  219  Ämnessakkunnige ANDERS FÄLLGREN</w:t>
      </w:r>
      <w:r w:rsidRPr="000238DA">
        <w:tab/>
      </w:r>
      <w:r w:rsidRPr="000238DA">
        <w:fldChar w:fldCharType="begin" w:fldLock="1"/>
      </w:r>
      <w:r w:rsidRPr="000238DA">
        <w:instrText xml:space="preserve"> PAGEREF _Toc293409711 \h </w:instrText>
      </w:r>
      <w:r w:rsidRPr="000238DA">
        <w:fldChar w:fldCharType="separate"/>
      </w:r>
      <w:r w:rsidRPr="000238DA">
        <w:t>58</w:t>
      </w:r>
      <w:r w:rsidRPr="000238DA">
        <w:fldChar w:fldCharType="end"/>
      </w:r>
    </w:p>
    <w:p w:rsidR="00EF76AD" w:rsidRPr="000238DA" w:rsidRDefault="00EF76AD">
      <w:pPr>
        <w:pStyle w:val="Innehll2"/>
        <w:rPr>
          <w:sz w:val="24"/>
          <w:szCs w:val="24"/>
        </w:rPr>
      </w:pPr>
      <w:r w:rsidRPr="000238DA">
        <w:t>Anf.  220  MARGARETA SANDSTEDT (SD)</w:t>
      </w:r>
      <w:r w:rsidRPr="000238DA">
        <w:tab/>
      </w:r>
      <w:r w:rsidRPr="000238DA">
        <w:fldChar w:fldCharType="begin" w:fldLock="1"/>
      </w:r>
      <w:r w:rsidRPr="000238DA">
        <w:instrText xml:space="preserve"> PAGEREF _Toc293409712 \h </w:instrText>
      </w:r>
      <w:r w:rsidRPr="000238DA">
        <w:fldChar w:fldCharType="separate"/>
      </w:r>
      <w:r w:rsidRPr="000238DA">
        <w:t>58</w:t>
      </w:r>
      <w:r w:rsidRPr="000238DA">
        <w:fldChar w:fldCharType="end"/>
      </w:r>
    </w:p>
    <w:p w:rsidR="00EF76AD" w:rsidRPr="000238DA" w:rsidRDefault="00EF76AD">
      <w:pPr>
        <w:pStyle w:val="Innehll2"/>
        <w:rPr>
          <w:sz w:val="24"/>
          <w:szCs w:val="24"/>
        </w:rPr>
      </w:pPr>
      <w:r w:rsidRPr="000238DA">
        <w:t>Anf.  221  ORDFÖRANDEN</w:t>
      </w:r>
      <w:r w:rsidRPr="000238DA">
        <w:tab/>
      </w:r>
      <w:r w:rsidRPr="000238DA">
        <w:fldChar w:fldCharType="begin" w:fldLock="1"/>
      </w:r>
      <w:r w:rsidRPr="000238DA">
        <w:instrText xml:space="preserve"> PAGEREF _Toc293409713 \h </w:instrText>
      </w:r>
      <w:r w:rsidRPr="000238DA">
        <w:fldChar w:fldCharType="separate"/>
      </w:r>
      <w:r w:rsidRPr="000238DA">
        <w:t>59</w:t>
      </w:r>
      <w:r w:rsidRPr="000238DA">
        <w:fldChar w:fldCharType="end"/>
      </w:r>
    </w:p>
    <w:p w:rsidR="00EF76AD" w:rsidRPr="000238DA" w:rsidRDefault="00EF76AD">
      <w:pPr>
        <w:pStyle w:val="Innehll2"/>
        <w:rPr>
          <w:sz w:val="24"/>
          <w:szCs w:val="24"/>
        </w:rPr>
      </w:pPr>
      <w:r w:rsidRPr="000238DA">
        <w:t>Anf.  222  Statssekreterare MAGNUS GRANER</w:t>
      </w:r>
      <w:r w:rsidRPr="000238DA">
        <w:tab/>
      </w:r>
      <w:r w:rsidRPr="000238DA">
        <w:fldChar w:fldCharType="begin" w:fldLock="1"/>
      </w:r>
      <w:r w:rsidRPr="000238DA">
        <w:instrText xml:space="preserve"> PAGEREF _Toc293409714 \h </w:instrText>
      </w:r>
      <w:r w:rsidRPr="000238DA">
        <w:fldChar w:fldCharType="separate"/>
      </w:r>
      <w:r w:rsidRPr="000238DA">
        <w:t>59</w:t>
      </w:r>
      <w:r w:rsidRPr="000238DA">
        <w:fldChar w:fldCharType="end"/>
      </w:r>
    </w:p>
    <w:p w:rsidR="00EF76AD" w:rsidRPr="000238DA" w:rsidRDefault="00EF76AD">
      <w:pPr>
        <w:pStyle w:val="Innehll2"/>
        <w:rPr>
          <w:sz w:val="24"/>
          <w:szCs w:val="24"/>
        </w:rPr>
      </w:pPr>
      <w:r w:rsidRPr="000238DA">
        <w:t>Anf.  223  ORDFÖRANDEN</w:t>
      </w:r>
      <w:r w:rsidRPr="000238DA">
        <w:tab/>
      </w:r>
      <w:r w:rsidRPr="000238DA">
        <w:fldChar w:fldCharType="begin" w:fldLock="1"/>
      </w:r>
      <w:r w:rsidRPr="000238DA">
        <w:instrText xml:space="preserve"> PAGEREF _Toc293409715 \h </w:instrText>
      </w:r>
      <w:r w:rsidRPr="000238DA">
        <w:fldChar w:fldCharType="separate"/>
      </w:r>
      <w:r w:rsidRPr="000238DA">
        <w:t>59</w:t>
      </w:r>
      <w:r w:rsidRPr="000238DA">
        <w:fldChar w:fldCharType="end"/>
      </w:r>
    </w:p>
    <w:p w:rsidR="00EF76AD" w:rsidRPr="000238DA" w:rsidRDefault="00EF76AD">
      <w:pPr>
        <w:pStyle w:val="Innehll2"/>
        <w:rPr>
          <w:sz w:val="24"/>
          <w:szCs w:val="24"/>
        </w:rPr>
      </w:pPr>
      <w:r w:rsidRPr="000238DA">
        <w:t>Anf.  224  JONAS SJÖSTEDT (V)</w:t>
      </w:r>
      <w:r w:rsidRPr="000238DA">
        <w:tab/>
      </w:r>
      <w:r w:rsidRPr="000238DA">
        <w:fldChar w:fldCharType="begin" w:fldLock="1"/>
      </w:r>
      <w:r w:rsidRPr="000238DA">
        <w:instrText xml:space="preserve"> PAGEREF _Toc293409716 \h </w:instrText>
      </w:r>
      <w:r w:rsidRPr="000238DA">
        <w:fldChar w:fldCharType="separate"/>
      </w:r>
      <w:r w:rsidRPr="000238DA">
        <w:t>60</w:t>
      </w:r>
      <w:r w:rsidRPr="000238DA">
        <w:fldChar w:fldCharType="end"/>
      </w:r>
    </w:p>
    <w:p w:rsidR="00EF76AD" w:rsidRPr="000238DA" w:rsidRDefault="00EF76AD">
      <w:pPr>
        <w:pStyle w:val="Innehll2"/>
        <w:rPr>
          <w:sz w:val="24"/>
          <w:szCs w:val="24"/>
        </w:rPr>
      </w:pPr>
      <w:r w:rsidRPr="000238DA">
        <w:t>Anf.  225  MARIA FERM (MP)</w:t>
      </w:r>
      <w:r w:rsidRPr="000238DA">
        <w:tab/>
      </w:r>
      <w:r w:rsidRPr="000238DA">
        <w:fldChar w:fldCharType="begin" w:fldLock="1"/>
      </w:r>
      <w:r w:rsidRPr="000238DA">
        <w:instrText xml:space="preserve"> PAGEREF _Toc293409717 \h </w:instrText>
      </w:r>
      <w:r w:rsidRPr="000238DA">
        <w:fldChar w:fldCharType="separate"/>
      </w:r>
      <w:r w:rsidRPr="000238DA">
        <w:t>60</w:t>
      </w:r>
      <w:r w:rsidRPr="000238DA">
        <w:fldChar w:fldCharType="end"/>
      </w:r>
    </w:p>
    <w:p w:rsidR="00EF76AD" w:rsidRPr="000238DA" w:rsidRDefault="00EF76AD">
      <w:pPr>
        <w:pStyle w:val="Innehll2"/>
        <w:rPr>
          <w:sz w:val="24"/>
          <w:szCs w:val="24"/>
        </w:rPr>
      </w:pPr>
      <w:r w:rsidRPr="000238DA">
        <w:t>Anf.  226  FREDRICK FEDERLEY (C)</w:t>
      </w:r>
      <w:r w:rsidRPr="000238DA">
        <w:tab/>
      </w:r>
      <w:r w:rsidRPr="000238DA">
        <w:fldChar w:fldCharType="begin" w:fldLock="1"/>
      </w:r>
      <w:r w:rsidRPr="000238DA">
        <w:instrText xml:space="preserve"> PAGEREF _Toc293409718 \h </w:instrText>
      </w:r>
      <w:r w:rsidRPr="000238DA">
        <w:fldChar w:fldCharType="separate"/>
      </w:r>
      <w:r w:rsidRPr="000238DA">
        <w:t>60</w:t>
      </w:r>
      <w:r w:rsidRPr="000238DA">
        <w:fldChar w:fldCharType="end"/>
      </w:r>
    </w:p>
    <w:p w:rsidR="00EF76AD" w:rsidRPr="000238DA" w:rsidRDefault="00EF76AD">
      <w:pPr>
        <w:pStyle w:val="Innehll2"/>
        <w:rPr>
          <w:sz w:val="24"/>
          <w:szCs w:val="24"/>
        </w:rPr>
      </w:pPr>
      <w:r w:rsidRPr="000238DA">
        <w:t>Anf.  227  Statssekreterare MAGNUS GRANER</w:t>
      </w:r>
      <w:r w:rsidRPr="000238DA">
        <w:tab/>
      </w:r>
      <w:r w:rsidRPr="000238DA">
        <w:fldChar w:fldCharType="begin" w:fldLock="1"/>
      </w:r>
      <w:r w:rsidRPr="000238DA">
        <w:instrText xml:space="preserve"> PAGEREF _Toc293409719 \h </w:instrText>
      </w:r>
      <w:r w:rsidRPr="000238DA">
        <w:fldChar w:fldCharType="separate"/>
      </w:r>
      <w:r w:rsidRPr="000238DA">
        <w:t>61</w:t>
      </w:r>
      <w:r w:rsidRPr="000238DA">
        <w:fldChar w:fldCharType="end"/>
      </w:r>
    </w:p>
    <w:p w:rsidR="00EF76AD" w:rsidRPr="000238DA" w:rsidRDefault="00EF76AD">
      <w:pPr>
        <w:pStyle w:val="Innehll2"/>
        <w:rPr>
          <w:sz w:val="24"/>
          <w:szCs w:val="24"/>
        </w:rPr>
      </w:pPr>
      <w:r w:rsidRPr="000238DA">
        <w:t>Anf.  228  Ämnessakkunnige TOMAS FÄRNDAHL</w:t>
      </w:r>
      <w:r w:rsidRPr="000238DA">
        <w:tab/>
      </w:r>
      <w:r w:rsidRPr="000238DA">
        <w:fldChar w:fldCharType="begin" w:fldLock="1"/>
      </w:r>
      <w:r w:rsidRPr="000238DA">
        <w:instrText xml:space="preserve"> PAGEREF _Toc293409720 \h </w:instrText>
      </w:r>
      <w:r w:rsidRPr="000238DA">
        <w:fldChar w:fldCharType="separate"/>
      </w:r>
      <w:r w:rsidRPr="000238DA">
        <w:t>61</w:t>
      </w:r>
      <w:r w:rsidRPr="000238DA">
        <w:fldChar w:fldCharType="end"/>
      </w:r>
    </w:p>
    <w:p w:rsidR="00EF76AD" w:rsidRPr="000238DA" w:rsidRDefault="00EF76AD">
      <w:pPr>
        <w:pStyle w:val="Innehll2"/>
        <w:rPr>
          <w:sz w:val="24"/>
          <w:szCs w:val="24"/>
        </w:rPr>
      </w:pPr>
      <w:r w:rsidRPr="000238DA">
        <w:t>Anf.  229  KERSTIN HAGLÖ (S)</w:t>
      </w:r>
      <w:r w:rsidRPr="000238DA">
        <w:tab/>
      </w:r>
      <w:r w:rsidRPr="000238DA">
        <w:fldChar w:fldCharType="begin" w:fldLock="1"/>
      </w:r>
      <w:r w:rsidRPr="000238DA">
        <w:instrText xml:space="preserve"> PAGEREF _Toc293409721 \h </w:instrText>
      </w:r>
      <w:r w:rsidRPr="000238DA">
        <w:fldChar w:fldCharType="separate"/>
      </w:r>
      <w:r w:rsidRPr="000238DA">
        <w:t>61</w:t>
      </w:r>
      <w:r w:rsidRPr="000238DA">
        <w:fldChar w:fldCharType="end"/>
      </w:r>
    </w:p>
    <w:p w:rsidR="00EF76AD" w:rsidRPr="000238DA" w:rsidRDefault="00EF76AD">
      <w:pPr>
        <w:pStyle w:val="Innehll2"/>
        <w:rPr>
          <w:sz w:val="24"/>
          <w:szCs w:val="24"/>
        </w:rPr>
      </w:pPr>
      <w:r w:rsidRPr="000238DA">
        <w:t>Anf.  230  Statssekreterare MAGNUS GRANER</w:t>
      </w:r>
      <w:r w:rsidRPr="000238DA">
        <w:tab/>
      </w:r>
      <w:r w:rsidRPr="000238DA">
        <w:fldChar w:fldCharType="begin" w:fldLock="1"/>
      </w:r>
      <w:r w:rsidRPr="000238DA">
        <w:instrText xml:space="preserve"> PAGEREF _Toc293409722 \h </w:instrText>
      </w:r>
      <w:r w:rsidRPr="000238DA">
        <w:fldChar w:fldCharType="separate"/>
      </w:r>
      <w:r w:rsidRPr="000238DA">
        <w:t>61</w:t>
      </w:r>
      <w:r w:rsidRPr="000238DA">
        <w:fldChar w:fldCharType="end"/>
      </w:r>
    </w:p>
    <w:p w:rsidR="00EF76AD" w:rsidRPr="000238DA" w:rsidRDefault="00EF76AD">
      <w:pPr>
        <w:pStyle w:val="Innehll2"/>
        <w:rPr>
          <w:sz w:val="24"/>
          <w:szCs w:val="24"/>
        </w:rPr>
      </w:pPr>
      <w:r w:rsidRPr="000238DA">
        <w:t>Anf.  231  ORDFÖRANDEN</w:t>
      </w:r>
      <w:r w:rsidRPr="000238DA">
        <w:tab/>
      </w:r>
      <w:r w:rsidRPr="000238DA">
        <w:fldChar w:fldCharType="begin" w:fldLock="1"/>
      </w:r>
      <w:r w:rsidRPr="000238DA">
        <w:instrText xml:space="preserve"> PAGEREF _Toc293409723 \h </w:instrText>
      </w:r>
      <w:r w:rsidRPr="000238DA">
        <w:fldChar w:fldCharType="separate"/>
      </w:r>
      <w:r w:rsidRPr="000238DA">
        <w:t>61</w:t>
      </w:r>
      <w:r w:rsidRPr="000238DA">
        <w:fldChar w:fldCharType="end"/>
      </w:r>
    </w:p>
    <w:p w:rsidR="00EF76AD" w:rsidRPr="000238DA" w:rsidRDefault="00EF76AD">
      <w:pPr>
        <w:pStyle w:val="Innehll2"/>
        <w:rPr>
          <w:sz w:val="24"/>
          <w:szCs w:val="24"/>
        </w:rPr>
      </w:pPr>
      <w:r w:rsidRPr="000238DA">
        <w:t>Anf.  232  Statssekreterare MAGNUS GRANER</w:t>
      </w:r>
      <w:r w:rsidRPr="000238DA">
        <w:tab/>
      </w:r>
      <w:r w:rsidRPr="000238DA">
        <w:fldChar w:fldCharType="begin" w:fldLock="1"/>
      </w:r>
      <w:r w:rsidRPr="000238DA">
        <w:instrText xml:space="preserve"> PAGEREF _Toc293409724 \h </w:instrText>
      </w:r>
      <w:r w:rsidRPr="000238DA">
        <w:fldChar w:fldCharType="separate"/>
      </w:r>
      <w:r w:rsidRPr="000238DA">
        <w:t>62</w:t>
      </w:r>
      <w:r w:rsidRPr="000238DA">
        <w:fldChar w:fldCharType="end"/>
      </w:r>
    </w:p>
    <w:p w:rsidR="00EF76AD" w:rsidRPr="000238DA" w:rsidRDefault="00EF76AD">
      <w:pPr>
        <w:pStyle w:val="Innehll2"/>
        <w:rPr>
          <w:sz w:val="24"/>
          <w:szCs w:val="24"/>
        </w:rPr>
      </w:pPr>
      <w:r w:rsidRPr="000238DA">
        <w:t>Anf.  233  ORDFÖRANDEN</w:t>
      </w:r>
      <w:r w:rsidRPr="000238DA">
        <w:tab/>
      </w:r>
      <w:r w:rsidRPr="000238DA">
        <w:fldChar w:fldCharType="begin" w:fldLock="1"/>
      </w:r>
      <w:r w:rsidRPr="000238DA">
        <w:instrText xml:space="preserve"> PAGEREF _Toc293409725 \h </w:instrText>
      </w:r>
      <w:r w:rsidRPr="000238DA">
        <w:fldChar w:fldCharType="separate"/>
      </w:r>
      <w:r w:rsidRPr="000238DA">
        <w:t>63</w:t>
      </w:r>
      <w:r w:rsidRPr="000238DA">
        <w:fldChar w:fldCharType="end"/>
      </w:r>
    </w:p>
    <w:p w:rsidR="00EF76AD" w:rsidRPr="000238DA" w:rsidRDefault="00EF76AD">
      <w:pPr>
        <w:pStyle w:val="Innehll2"/>
        <w:rPr>
          <w:sz w:val="24"/>
          <w:szCs w:val="24"/>
        </w:rPr>
      </w:pPr>
      <w:r w:rsidRPr="000238DA">
        <w:t>Anf.  234  BILLY GUSTAFSSON (S)</w:t>
      </w:r>
      <w:r w:rsidRPr="000238DA">
        <w:tab/>
      </w:r>
      <w:r w:rsidRPr="000238DA">
        <w:fldChar w:fldCharType="begin" w:fldLock="1"/>
      </w:r>
      <w:r w:rsidRPr="000238DA">
        <w:instrText xml:space="preserve"> PAGEREF _Toc293409726 \h </w:instrText>
      </w:r>
      <w:r w:rsidRPr="000238DA">
        <w:fldChar w:fldCharType="separate"/>
      </w:r>
      <w:r w:rsidRPr="000238DA">
        <w:t>63</w:t>
      </w:r>
      <w:r w:rsidRPr="000238DA">
        <w:fldChar w:fldCharType="end"/>
      </w:r>
    </w:p>
    <w:p w:rsidR="00EF76AD" w:rsidRPr="000238DA" w:rsidRDefault="00EF76AD">
      <w:pPr>
        <w:pStyle w:val="Innehll2"/>
        <w:rPr>
          <w:sz w:val="24"/>
          <w:szCs w:val="24"/>
        </w:rPr>
      </w:pPr>
      <w:r w:rsidRPr="000238DA">
        <w:t>Anf.  235  JONAS SJÖSTEDT (V)</w:t>
      </w:r>
      <w:r w:rsidRPr="000238DA">
        <w:tab/>
      </w:r>
      <w:r w:rsidRPr="000238DA">
        <w:fldChar w:fldCharType="begin" w:fldLock="1"/>
      </w:r>
      <w:r w:rsidRPr="000238DA">
        <w:instrText xml:space="preserve"> PAGEREF _Toc293409727 \h </w:instrText>
      </w:r>
      <w:r w:rsidRPr="000238DA">
        <w:fldChar w:fldCharType="separate"/>
      </w:r>
      <w:r w:rsidRPr="000238DA">
        <w:t>63</w:t>
      </w:r>
      <w:r w:rsidRPr="000238DA">
        <w:fldChar w:fldCharType="end"/>
      </w:r>
    </w:p>
    <w:p w:rsidR="00EF76AD" w:rsidRPr="000238DA" w:rsidRDefault="00EF76AD">
      <w:pPr>
        <w:pStyle w:val="Innehll2"/>
        <w:rPr>
          <w:sz w:val="24"/>
          <w:szCs w:val="24"/>
        </w:rPr>
      </w:pPr>
      <w:r w:rsidRPr="000238DA">
        <w:t>Anf.  236  Statssekreterare MAGNUS GRANER</w:t>
      </w:r>
      <w:r w:rsidRPr="000238DA">
        <w:tab/>
      </w:r>
      <w:r w:rsidRPr="000238DA">
        <w:fldChar w:fldCharType="begin" w:fldLock="1"/>
      </w:r>
      <w:r w:rsidRPr="000238DA">
        <w:instrText xml:space="preserve"> PAGEREF _Toc293409728 \h </w:instrText>
      </w:r>
      <w:r w:rsidRPr="000238DA">
        <w:fldChar w:fldCharType="separate"/>
      </w:r>
      <w:r w:rsidRPr="000238DA">
        <w:t>63</w:t>
      </w:r>
      <w:r w:rsidRPr="000238DA">
        <w:fldChar w:fldCharType="end"/>
      </w:r>
    </w:p>
    <w:p w:rsidR="00EF76AD" w:rsidRPr="000238DA" w:rsidRDefault="00EF76AD">
      <w:pPr>
        <w:pStyle w:val="Innehll2"/>
        <w:rPr>
          <w:sz w:val="24"/>
          <w:szCs w:val="24"/>
        </w:rPr>
      </w:pPr>
      <w:r w:rsidRPr="000238DA">
        <w:t>Anf.  237  Ambassadör LARS WERKSTRÖM</w:t>
      </w:r>
      <w:r w:rsidRPr="000238DA">
        <w:tab/>
      </w:r>
      <w:r w:rsidRPr="000238DA">
        <w:fldChar w:fldCharType="begin" w:fldLock="1"/>
      </w:r>
      <w:r w:rsidRPr="000238DA">
        <w:instrText xml:space="preserve"> PAGEREF _Toc293409729 \h </w:instrText>
      </w:r>
      <w:r w:rsidRPr="000238DA">
        <w:fldChar w:fldCharType="separate"/>
      </w:r>
      <w:r w:rsidRPr="000238DA">
        <w:t>64</w:t>
      </w:r>
      <w:r w:rsidRPr="000238DA">
        <w:fldChar w:fldCharType="end"/>
      </w:r>
    </w:p>
    <w:p w:rsidR="00EF76AD" w:rsidRPr="000238DA" w:rsidRDefault="00EF76AD">
      <w:pPr>
        <w:pStyle w:val="Innehll2"/>
        <w:rPr>
          <w:sz w:val="24"/>
          <w:szCs w:val="24"/>
        </w:rPr>
      </w:pPr>
      <w:r w:rsidRPr="000238DA">
        <w:t>Anf.  238  ORDFÖRANDEN</w:t>
      </w:r>
      <w:r w:rsidRPr="000238DA">
        <w:tab/>
      </w:r>
      <w:r w:rsidRPr="000238DA">
        <w:fldChar w:fldCharType="begin" w:fldLock="1"/>
      </w:r>
      <w:r w:rsidRPr="000238DA">
        <w:instrText xml:space="preserve"> PAGEREF _Toc293409730 \h </w:instrText>
      </w:r>
      <w:r w:rsidRPr="000238DA">
        <w:fldChar w:fldCharType="separate"/>
      </w:r>
      <w:r w:rsidRPr="000238DA">
        <w:t>64</w:t>
      </w:r>
      <w:r w:rsidRPr="000238DA">
        <w:fldChar w:fldCharType="end"/>
      </w:r>
    </w:p>
    <w:p w:rsidR="00EF76AD" w:rsidRPr="000238DA" w:rsidRDefault="00EF76AD">
      <w:pPr>
        <w:pStyle w:val="Innehll2"/>
        <w:rPr>
          <w:sz w:val="24"/>
          <w:szCs w:val="24"/>
        </w:rPr>
      </w:pPr>
      <w:r w:rsidRPr="000238DA">
        <w:t>Anf.  239  Statssekreterare MAGNUS GRANER</w:t>
      </w:r>
      <w:r w:rsidRPr="000238DA">
        <w:tab/>
      </w:r>
      <w:r w:rsidRPr="000238DA">
        <w:fldChar w:fldCharType="begin" w:fldLock="1"/>
      </w:r>
      <w:r w:rsidRPr="000238DA">
        <w:instrText xml:space="preserve"> PAGEREF _Toc293409731 \h </w:instrText>
      </w:r>
      <w:r w:rsidRPr="000238DA">
        <w:fldChar w:fldCharType="separate"/>
      </w:r>
      <w:r w:rsidRPr="000238DA">
        <w:t>64</w:t>
      </w:r>
      <w:r w:rsidRPr="000238DA">
        <w:fldChar w:fldCharType="end"/>
      </w:r>
    </w:p>
    <w:p w:rsidR="00EF76AD" w:rsidRPr="000238DA" w:rsidRDefault="00EF76AD">
      <w:pPr>
        <w:pStyle w:val="Innehll2"/>
        <w:rPr>
          <w:sz w:val="24"/>
          <w:szCs w:val="24"/>
        </w:rPr>
      </w:pPr>
      <w:r w:rsidRPr="000238DA">
        <w:t>Anf.  240  ORDFÖRANDEN</w:t>
      </w:r>
      <w:r w:rsidRPr="000238DA">
        <w:tab/>
      </w:r>
      <w:r w:rsidRPr="000238DA">
        <w:fldChar w:fldCharType="begin" w:fldLock="1"/>
      </w:r>
      <w:r w:rsidRPr="000238DA">
        <w:instrText xml:space="preserve"> PAGEREF _Toc293409732 \h </w:instrText>
      </w:r>
      <w:r w:rsidRPr="000238DA">
        <w:fldChar w:fldCharType="separate"/>
      </w:r>
      <w:r w:rsidRPr="000238DA">
        <w:t>64</w:t>
      </w:r>
      <w:r w:rsidRPr="000238DA">
        <w:fldChar w:fldCharType="end"/>
      </w:r>
    </w:p>
    <w:p w:rsidR="00EF76AD" w:rsidRPr="000238DA" w:rsidRDefault="00EF76AD">
      <w:pPr>
        <w:pStyle w:val="Innehll2"/>
        <w:rPr>
          <w:sz w:val="24"/>
          <w:szCs w:val="24"/>
        </w:rPr>
      </w:pPr>
      <w:r w:rsidRPr="000238DA">
        <w:t>Anf.  241  Statssekreterare MAGNUS GRANER</w:t>
      </w:r>
      <w:r w:rsidRPr="000238DA">
        <w:tab/>
      </w:r>
      <w:r w:rsidRPr="000238DA">
        <w:fldChar w:fldCharType="begin" w:fldLock="1"/>
      </w:r>
      <w:r w:rsidRPr="000238DA">
        <w:instrText xml:space="preserve"> PAGEREF _Toc293409733 \h </w:instrText>
      </w:r>
      <w:r w:rsidRPr="000238DA">
        <w:fldChar w:fldCharType="separate"/>
      </w:r>
      <w:r w:rsidRPr="000238DA">
        <w:t>64</w:t>
      </w:r>
      <w:r w:rsidRPr="000238DA">
        <w:fldChar w:fldCharType="end"/>
      </w:r>
    </w:p>
    <w:p w:rsidR="00EF76AD" w:rsidRPr="000238DA" w:rsidRDefault="00EF76AD">
      <w:pPr>
        <w:pStyle w:val="Innehll2"/>
        <w:rPr>
          <w:sz w:val="24"/>
          <w:szCs w:val="24"/>
        </w:rPr>
      </w:pPr>
      <w:r w:rsidRPr="000238DA">
        <w:t>Anf.  242  ORDFÖRANDEN</w:t>
      </w:r>
      <w:r w:rsidRPr="000238DA">
        <w:tab/>
      </w:r>
      <w:r w:rsidRPr="000238DA">
        <w:fldChar w:fldCharType="begin" w:fldLock="1"/>
      </w:r>
      <w:r w:rsidRPr="000238DA">
        <w:instrText xml:space="preserve"> PAGEREF _Toc293409734 \h </w:instrText>
      </w:r>
      <w:r w:rsidRPr="000238DA">
        <w:fldChar w:fldCharType="separate"/>
      </w:r>
      <w:r w:rsidRPr="000238DA">
        <w:t>65</w:t>
      </w:r>
      <w:r w:rsidRPr="000238DA">
        <w:fldChar w:fldCharType="end"/>
      </w:r>
    </w:p>
    <w:p w:rsidR="00EF76AD" w:rsidRPr="000238DA" w:rsidRDefault="00EF76AD">
      <w:pPr>
        <w:pStyle w:val="Innehll2"/>
        <w:rPr>
          <w:sz w:val="24"/>
          <w:szCs w:val="24"/>
        </w:rPr>
      </w:pPr>
      <w:r w:rsidRPr="000238DA">
        <w:t>Anf.  243  Statssekreterare MAGNUS GRANER</w:t>
      </w:r>
      <w:r w:rsidRPr="000238DA">
        <w:tab/>
      </w:r>
      <w:r w:rsidRPr="000238DA">
        <w:fldChar w:fldCharType="begin" w:fldLock="1"/>
      </w:r>
      <w:r w:rsidRPr="000238DA">
        <w:instrText xml:space="preserve"> PAGEREF _Toc293409735 \h </w:instrText>
      </w:r>
      <w:r w:rsidRPr="000238DA">
        <w:fldChar w:fldCharType="separate"/>
      </w:r>
      <w:r w:rsidRPr="000238DA">
        <w:t>65</w:t>
      </w:r>
      <w:r w:rsidRPr="000238DA">
        <w:fldChar w:fldCharType="end"/>
      </w:r>
    </w:p>
    <w:p w:rsidR="00EF76AD" w:rsidRPr="000238DA" w:rsidRDefault="00EF76AD">
      <w:pPr>
        <w:pStyle w:val="Innehll2"/>
        <w:rPr>
          <w:sz w:val="24"/>
          <w:szCs w:val="24"/>
        </w:rPr>
      </w:pPr>
      <w:r w:rsidRPr="000238DA">
        <w:t>Anf.  244  JONAS SJÖSTEDT (V)</w:t>
      </w:r>
      <w:r w:rsidRPr="000238DA">
        <w:tab/>
      </w:r>
      <w:r w:rsidRPr="000238DA">
        <w:fldChar w:fldCharType="begin" w:fldLock="1"/>
      </w:r>
      <w:r w:rsidRPr="000238DA">
        <w:instrText xml:space="preserve"> PAGEREF _Toc293409736 \h </w:instrText>
      </w:r>
      <w:r w:rsidRPr="000238DA">
        <w:fldChar w:fldCharType="separate"/>
      </w:r>
      <w:r w:rsidRPr="000238DA">
        <w:t>65</w:t>
      </w:r>
      <w:r w:rsidRPr="000238DA">
        <w:fldChar w:fldCharType="end"/>
      </w:r>
    </w:p>
    <w:p w:rsidR="00EF76AD" w:rsidRPr="000238DA" w:rsidRDefault="00EF76AD">
      <w:pPr>
        <w:pStyle w:val="Innehll2"/>
        <w:rPr>
          <w:sz w:val="24"/>
          <w:szCs w:val="24"/>
        </w:rPr>
      </w:pPr>
      <w:r w:rsidRPr="000238DA">
        <w:t>Anf.  245  Rättssakkunniga EVA-MARIE HEL</w:t>
      </w:r>
      <w:r w:rsidRPr="000238DA">
        <w:t>L</w:t>
      </w:r>
      <w:r w:rsidRPr="000238DA">
        <w:t>STRAND</w:t>
      </w:r>
      <w:r w:rsidRPr="000238DA">
        <w:tab/>
      </w:r>
      <w:r w:rsidRPr="000238DA">
        <w:fldChar w:fldCharType="begin" w:fldLock="1"/>
      </w:r>
      <w:r w:rsidRPr="000238DA">
        <w:instrText xml:space="preserve"> PAGEREF _Toc293409737 \h </w:instrText>
      </w:r>
      <w:r w:rsidRPr="000238DA">
        <w:fldChar w:fldCharType="separate"/>
      </w:r>
      <w:r w:rsidRPr="000238DA">
        <w:t>66</w:t>
      </w:r>
      <w:r w:rsidRPr="000238DA">
        <w:fldChar w:fldCharType="end"/>
      </w:r>
    </w:p>
    <w:p w:rsidR="00EF76AD" w:rsidRPr="000238DA" w:rsidRDefault="00EF76AD">
      <w:pPr>
        <w:pStyle w:val="Innehll2"/>
        <w:rPr>
          <w:sz w:val="24"/>
          <w:szCs w:val="24"/>
        </w:rPr>
      </w:pPr>
      <w:r w:rsidRPr="000238DA">
        <w:t>Anf.  246  MARIA FERM (MP)</w:t>
      </w:r>
      <w:r w:rsidRPr="000238DA">
        <w:tab/>
      </w:r>
      <w:r w:rsidRPr="000238DA">
        <w:fldChar w:fldCharType="begin" w:fldLock="1"/>
      </w:r>
      <w:r w:rsidRPr="000238DA">
        <w:instrText xml:space="preserve"> PAGEREF _Toc293409738 \h </w:instrText>
      </w:r>
      <w:r w:rsidRPr="000238DA">
        <w:fldChar w:fldCharType="separate"/>
      </w:r>
      <w:r w:rsidRPr="000238DA">
        <w:t>66</w:t>
      </w:r>
      <w:r w:rsidRPr="000238DA">
        <w:fldChar w:fldCharType="end"/>
      </w:r>
    </w:p>
    <w:p w:rsidR="00EF76AD" w:rsidRPr="000238DA" w:rsidRDefault="00EF76AD">
      <w:pPr>
        <w:pStyle w:val="Innehll2"/>
        <w:rPr>
          <w:sz w:val="24"/>
          <w:szCs w:val="24"/>
        </w:rPr>
      </w:pPr>
      <w:r w:rsidRPr="000238DA">
        <w:t>Anf.  247  ORDFÖRANDEN</w:t>
      </w:r>
      <w:r w:rsidRPr="000238DA">
        <w:tab/>
      </w:r>
      <w:r w:rsidRPr="000238DA">
        <w:fldChar w:fldCharType="begin" w:fldLock="1"/>
      </w:r>
      <w:r w:rsidRPr="000238DA">
        <w:instrText xml:space="preserve"> PAGEREF _Toc293409739 \h </w:instrText>
      </w:r>
      <w:r w:rsidRPr="000238DA">
        <w:fldChar w:fldCharType="separate"/>
      </w:r>
      <w:r w:rsidRPr="000238DA">
        <w:t>66</w:t>
      </w:r>
      <w:r w:rsidRPr="000238DA">
        <w:fldChar w:fldCharType="end"/>
      </w:r>
    </w:p>
    <w:p w:rsidR="00EF76AD" w:rsidRPr="000238DA" w:rsidRDefault="00EF76AD">
      <w:pPr>
        <w:pStyle w:val="Innehll2"/>
        <w:rPr>
          <w:sz w:val="24"/>
          <w:szCs w:val="24"/>
        </w:rPr>
      </w:pPr>
      <w:r w:rsidRPr="000238DA">
        <w:t>Anf.  248  Statssekreterare MAGNUS GRANER</w:t>
      </w:r>
      <w:r w:rsidRPr="000238DA">
        <w:tab/>
      </w:r>
      <w:r w:rsidRPr="000238DA">
        <w:fldChar w:fldCharType="begin" w:fldLock="1"/>
      </w:r>
      <w:r w:rsidRPr="000238DA">
        <w:instrText xml:space="preserve"> PAGEREF _Toc293409740 \h </w:instrText>
      </w:r>
      <w:r w:rsidRPr="000238DA">
        <w:fldChar w:fldCharType="separate"/>
      </w:r>
      <w:r w:rsidRPr="000238DA">
        <w:t>66</w:t>
      </w:r>
      <w:r w:rsidRPr="000238DA">
        <w:fldChar w:fldCharType="end"/>
      </w:r>
    </w:p>
    <w:p w:rsidR="00EF76AD" w:rsidRPr="000238DA" w:rsidRDefault="00EF76AD">
      <w:pPr>
        <w:pStyle w:val="Innehll2"/>
        <w:rPr>
          <w:sz w:val="24"/>
          <w:szCs w:val="24"/>
        </w:rPr>
      </w:pPr>
      <w:r w:rsidRPr="000238DA">
        <w:t>Anf.  249  JONAS SJÖSTEDT (V)</w:t>
      </w:r>
      <w:r w:rsidRPr="000238DA">
        <w:tab/>
      </w:r>
      <w:r w:rsidRPr="000238DA">
        <w:fldChar w:fldCharType="begin" w:fldLock="1"/>
      </w:r>
      <w:r w:rsidRPr="000238DA">
        <w:instrText xml:space="preserve"> PAGEREF _Toc293409741 \h </w:instrText>
      </w:r>
      <w:r w:rsidRPr="000238DA">
        <w:fldChar w:fldCharType="separate"/>
      </w:r>
      <w:r w:rsidRPr="000238DA">
        <w:t>67</w:t>
      </w:r>
      <w:r w:rsidRPr="000238DA">
        <w:fldChar w:fldCharType="end"/>
      </w:r>
    </w:p>
    <w:p w:rsidR="00EF76AD" w:rsidRPr="000238DA" w:rsidRDefault="00EF76AD">
      <w:pPr>
        <w:pStyle w:val="Innehll2"/>
        <w:rPr>
          <w:sz w:val="24"/>
          <w:szCs w:val="24"/>
        </w:rPr>
      </w:pPr>
      <w:r w:rsidRPr="000238DA">
        <w:t>Anf.  250  KERSTIN HAGLÖ (S)</w:t>
      </w:r>
      <w:r w:rsidRPr="000238DA">
        <w:tab/>
      </w:r>
      <w:r w:rsidRPr="000238DA">
        <w:fldChar w:fldCharType="begin" w:fldLock="1"/>
      </w:r>
      <w:r w:rsidRPr="000238DA">
        <w:instrText xml:space="preserve"> PAGEREF _Toc293409742 \h </w:instrText>
      </w:r>
      <w:r w:rsidRPr="000238DA">
        <w:fldChar w:fldCharType="separate"/>
      </w:r>
      <w:r w:rsidRPr="000238DA">
        <w:t>67</w:t>
      </w:r>
      <w:r w:rsidRPr="000238DA">
        <w:fldChar w:fldCharType="end"/>
      </w:r>
    </w:p>
    <w:p w:rsidR="00EF76AD" w:rsidRPr="000238DA" w:rsidRDefault="00EF76AD">
      <w:pPr>
        <w:pStyle w:val="Innehll2"/>
        <w:rPr>
          <w:sz w:val="24"/>
          <w:szCs w:val="24"/>
        </w:rPr>
      </w:pPr>
      <w:r w:rsidRPr="000238DA">
        <w:t>Anf.  251  MARIA FERM (MP)</w:t>
      </w:r>
      <w:r w:rsidRPr="000238DA">
        <w:tab/>
      </w:r>
      <w:r w:rsidRPr="000238DA">
        <w:fldChar w:fldCharType="begin" w:fldLock="1"/>
      </w:r>
      <w:r w:rsidRPr="000238DA">
        <w:instrText xml:space="preserve"> PAGEREF _Toc293409743 \h </w:instrText>
      </w:r>
      <w:r w:rsidRPr="000238DA">
        <w:fldChar w:fldCharType="separate"/>
      </w:r>
      <w:r w:rsidRPr="000238DA">
        <w:t>67</w:t>
      </w:r>
      <w:r w:rsidRPr="000238DA">
        <w:fldChar w:fldCharType="end"/>
      </w:r>
    </w:p>
    <w:p w:rsidR="00EF76AD" w:rsidRPr="000238DA" w:rsidRDefault="00EF76AD">
      <w:pPr>
        <w:pStyle w:val="Innehll2"/>
        <w:rPr>
          <w:sz w:val="24"/>
          <w:szCs w:val="24"/>
        </w:rPr>
      </w:pPr>
      <w:r w:rsidRPr="000238DA">
        <w:t>Anf.  252  Statssekreterare MAGNUS GRANER</w:t>
      </w:r>
      <w:r w:rsidRPr="000238DA">
        <w:tab/>
      </w:r>
      <w:r w:rsidRPr="000238DA">
        <w:fldChar w:fldCharType="begin" w:fldLock="1"/>
      </w:r>
      <w:r w:rsidRPr="000238DA">
        <w:instrText xml:space="preserve"> PAGEREF _Toc293409744 \h </w:instrText>
      </w:r>
      <w:r w:rsidRPr="000238DA">
        <w:fldChar w:fldCharType="separate"/>
      </w:r>
      <w:r w:rsidRPr="000238DA">
        <w:t>67</w:t>
      </w:r>
      <w:r w:rsidRPr="000238DA">
        <w:fldChar w:fldCharType="end"/>
      </w:r>
    </w:p>
    <w:p w:rsidR="00EF76AD" w:rsidRPr="000238DA" w:rsidRDefault="00EF76AD">
      <w:pPr>
        <w:pStyle w:val="Innehll2"/>
        <w:rPr>
          <w:sz w:val="24"/>
          <w:szCs w:val="24"/>
        </w:rPr>
      </w:pPr>
      <w:r w:rsidRPr="000238DA">
        <w:t>Anf.  253  ORDFÖRANDEN</w:t>
      </w:r>
      <w:r w:rsidRPr="000238DA">
        <w:tab/>
      </w:r>
      <w:r w:rsidRPr="000238DA">
        <w:fldChar w:fldCharType="begin" w:fldLock="1"/>
      </w:r>
      <w:r w:rsidRPr="000238DA">
        <w:instrText xml:space="preserve"> PAGEREF _Toc293409745 \h </w:instrText>
      </w:r>
      <w:r w:rsidRPr="000238DA">
        <w:fldChar w:fldCharType="separate"/>
      </w:r>
      <w:r w:rsidRPr="000238DA">
        <w:t>67</w:t>
      </w:r>
      <w:r w:rsidRPr="000238DA">
        <w:fldChar w:fldCharType="end"/>
      </w:r>
    </w:p>
    <w:p w:rsidR="00EF76AD" w:rsidRPr="000238DA" w:rsidRDefault="00EF76AD">
      <w:pPr>
        <w:pStyle w:val="Innehll2"/>
        <w:rPr>
          <w:sz w:val="24"/>
          <w:szCs w:val="24"/>
        </w:rPr>
      </w:pPr>
      <w:r w:rsidRPr="000238DA">
        <w:t>Anf.  254  Statssekreterare MAGNUS GRANER</w:t>
      </w:r>
      <w:r w:rsidRPr="000238DA">
        <w:tab/>
      </w:r>
      <w:r w:rsidRPr="000238DA">
        <w:fldChar w:fldCharType="begin" w:fldLock="1"/>
      </w:r>
      <w:r w:rsidRPr="000238DA">
        <w:instrText xml:space="preserve"> PAGEREF _Toc293409746 \h </w:instrText>
      </w:r>
      <w:r w:rsidRPr="000238DA">
        <w:fldChar w:fldCharType="separate"/>
      </w:r>
      <w:r w:rsidRPr="000238DA">
        <w:t>68</w:t>
      </w:r>
      <w:r w:rsidRPr="000238DA">
        <w:fldChar w:fldCharType="end"/>
      </w:r>
    </w:p>
    <w:p w:rsidR="00EF76AD" w:rsidRPr="000238DA" w:rsidRDefault="00EF76AD">
      <w:pPr>
        <w:pStyle w:val="Innehll2"/>
        <w:rPr>
          <w:sz w:val="24"/>
          <w:szCs w:val="24"/>
        </w:rPr>
      </w:pPr>
      <w:r w:rsidRPr="000238DA">
        <w:t>Anf.  255  ORDFÖRANDEN</w:t>
      </w:r>
      <w:r w:rsidRPr="000238DA">
        <w:tab/>
      </w:r>
      <w:r w:rsidRPr="000238DA">
        <w:fldChar w:fldCharType="begin" w:fldLock="1"/>
      </w:r>
      <w:r w:rsidRPr="000238DA">
        <w:instrText xml:space="preserve"> PAGEREF _Toc293409747 \h </w:instrText>
      </w:r>
      <w:r w:rsidRPr="000238DA">
        <w:fldChar w:fldCharType="separate"/>
      </w:r>
      <w:r w:rsidRPr="000238DA">
        <w:t>68</w:t>
      </w:r>
      <w:r w:rsidRPr="000238DA">
        <w:fldChar w:fldCharType="end"/>
      </w:r>
    </w:p>
    <w:p w:rsidR="00EF76AD" w:rsidRPr="000238DA" w:rsidRDefault="00EF76AD">
      <w:pPr>
        <w:pStyle w:val="Innehll2"/>
        <w:rPr>
          <w:sz w:val="24"/>
          <w:szCs w:val="24"/>
        </w:rPr>
      </w:pPr>
      <w:r w:rsidRPr="000238DA">
        <w:t>Anf.  256  Statssekreterare MAGNUS GRANER</w:t>
      </w:r>
      <w:r w:rsidRPr="000238DA">
        <w:tab/>
      </w:r>
      <w:r w:rsidRPr="000238DA">
        <w:fldChar w:fldCharType="begin" w:fldLock="1"/>
      </w:r>
      <w:r w:rsidRPr="000238DA">
        <w:instrText xml:space="preserve"> PAGEREF _Toc293409748 \h </w:instrText>
      </w:r>
      <w:r w:rsidRPr="000238DA">
        <w:fldChar w:fldCharType="separate"/>
      </w:r>
      <w:r w:rsidRPr="000238DA">
        <w:t>68</w:t>
      </w:r>
      <w:r w:rsidRPr="000238DA">
        <w:fldChar w:fldCharType="end"/>
      </w:r>
    </w:p>
    <w:p w:rsidR="00EF76AD" w:rsidRPr="000238DA" w:rsidRDefault="00EF76AD">
      <w:pPr>
        <w:pStyle w:val="Innehll2"/>
        <w:rPr>
          <w:sz w:val="24"/>
          <w:szCs w:val="24"/>
        </w:rPr>
      </w:pPr>
      <w:r w:rsidRPr="000238DA">
        <w:t>Anf.  257  ORDFÖRANDEN</w:t>
      </w:r>
      <w:r w:rsidRPr="000238DA">
        <w:tab/>
      </w:r>
      <w:r w:rsidRPr="000238DA">
        <w:fldChar w:fldCharType="begin" w:fldLock="1"/>
      </w:r>
      <w:r w:rsidRPr="000238DA">
        <w:instrText xml:space="preserve"> PAGEREF _Toc293409749 \h </w:instrText>
      </w:r>
      <w:r w:rsidRPr="000238DA">
        <w:fldChar w:fldCharType="separate"/>
      </w:r>
      <w:r w:rsidRPr="000238DA">
        <w:t>68</w:t>
      </w:r>
      <w:r w:rsidRPr="000238DA">
        <w:fldChar w:fldCharType="end"/>
      </w:r>
    </w:p>
    <w:p w:rsidR="00EF76AD" w:rsidRPr="000238DA" w:rsidRDefault="00EF76AD">
      <w:pPr>
        <w:pStyle w:val="Innehll2"/>
        <w:rPr>
          <w:sz w:val="24"/>
          <w:szCs w:val="24"/>
        </w:rPr>
      </w:pPr>
      <w:r w:rsidRPr="000238DA">
        <w:t>Anf.  258  Statssekreterare MAGNUS GRANER</w:t>
      </w:r>
      <w:r w:rsidRPr="000238DA">
        <w:tab/>
      </w:r>
      <w:r w:rsidRPr="000238DA">
        <w:fldChar w:fldCharType="begin" w:fldLock="1"/>
      </w:r>
      <w:r w:rsidRPr="000238DA">
        <w:instrText xml:space="preserve"> PAGEREF _Toc293409750 \h </w:instrText>
      </w:r>
      <w:r w:rsidRPr="000238DA">
        <w:fldChar w:fldCharType="separate"/>
      </w:r>
      <w:r w:rsidRPr="000238DA">
        <w:t>68</w:t>
      </w:r>
      <w:r w:rsidRPr="000238DA">
        <w:fldChar w:fldCharType="end"/>
      </w:r>
    </w:p>
    <w:p w:rsidR="00EF76AD" w:rsidRPr="000238DA" w:rsidRDefault="00EF76AD">
      <w:pPr>
        <w:pStyle w:val="Innehll2"/>
        <w:rPr>
          <w:sz w:val="24"/>
          <w:szCs w:val="24"/>
        </w:rPr>
      </w:pPr>
      <w:r w:rsidRPr="000238DA">
        <w:t>Anf.  259  JONAS SJÖSTEDT (V)</w:t>
      </w:r>
      <w:r w:rsidRPr="000238DA">
        <w:tab/>
      </w:r>
      <w:r w:rsidRPr="000238DA">
        <w:fldChar w:fldCharType="begin" w:fldLock="1"/>
      </w:r>
      <w:r w:rsidRPr="000238DA">
        <w:instrText xml:space="preserve"> PAGEREF _Toc293409751 \h </w:instrText>
      </w:r>
      <w:r w:rsidRPr="000238DA">
        <w:fldChar w:fldCharType="separate"/>
      </w:r>
      <w:r w:rsidRPr="000238DA">
        <w:t>69</w:t>
      </w:r>
      <w:r w:rsidRPr="000238DA">
        <w:fldChar w:fldCharType="end"/>
      </w:r>
    </w:p>
    <w:p w:rsidR="00EF76AD" w:rsidRPr="000238DA" w:rsidRDefault="00EF76AD">
      <w:pPr>
        <w:pStyle w:val="Innehll2"/>
        <w:rPr>
          <w:sz w:val="24"/>
          <w:szCs w:val="24"/>
        </w:rPr>
      </w:pPr>
      <w:r w:rsidRPr="000238DA">
        <w:t>Anf.  260  Departementssekreterare WIVI-ANNE HULT</w:t>
      </w:r>
      <w:r w:rsidRPr="000238DA">
        <w:tab/>
      </w:r>
      <w:r w:rsidRPr="000238DA">
        <w:fldChar w:fldCharType="begin" w:fldLock="1"/>
      </w:r>
      <w:r w:rsidRPr="000238DA">
        <w:instrText xml:space="preserve"> PAGEREF _Toc293409752 \h </w:instrText>
      </w:r>
      <w:r w:rsidRPr="000238DA">
        <w:fldChar w:fldCharType="separate"/>
      </w:r>
      <w:r w:rsidRPr="000238DA">
        <w:t>69</w:t>
      </w:r>
      <w:r w:rsidRPr="000238DA">
        <w:fldChar w:fldCharType="end"/>
      </w:r>
    </w:p>
    <w:p w:rsidR="00EF76AD" w:rsidRPr="000238DA" w:rsidRDefault="00EF76AD">
      <w:pPr>
        <w:pStyle w:val="Innehll2"/>
        <w:rPr>
          <w:sz w:val="24"/>
          <w:szCs w:val="24"/>
        </w:rPr>
      </w:pPr>
      <w:r w:rsidRPr="000238DA">
        <w:t>Anf.  261  ORDFÖRANDEN</w:t>
      </w:r>
      <w:r w:rsidRPr="000238DA">
        <w:tab/>
      </w:r>
      <w:r w:rsidRPr="000238DA">
        <w:fldChar w:fldCharType="begin" w:fldLock="1"/>
      </w:r>
      <w:r w:rsidRPr="000238DA">
        <w:instrText xml:space="preserve"> PAGEREF _Toc293409753 \h </w:instrText>
      </w:r>
      <w:r w:rsidRPr="000238DA">
        <w:fldChar w:fldCharType="separate"/>
      </w:r>
      <w:r w:rsidRPr="000238DA">
        <w:t>69</w:t>
      </w:r>
      <w:r w:rsidRPr="000238DA">
        <w:fldChar w:fldCharType="end"/>
      </w:r>
    </w:p>
    <w:p w:rsidR="00EF76AD" w:rsidRPr="000238DA" w:rsidRDefault="00EF76AD">
      <w:pPr>
        <w:pStyle w:val="Innehll2"/>
        <w:rPr>
          <w:sz w:val="24"/>
          <w:szCs w:val="24"/>
        </w:rPr>
      </w:pPr>
      <w:r w:rsidRPr="000238DA">
        <w:t>Anf.  262  Statssekreterare MAGNUS GRANER</w:t>
      </w:r>
      <w:r w:rsidRPr="000238DA">
        <w:tab/>
      </w:r>
      <w:r w:rsidRPr="000238DA">
        <w:fldChar w:fldCharType="begin" w:fldLock="1"/>
      </w:r>
      <w:r w:rsidRPr="000238DA">
        <w:instrText xml:space="preserve"> PAGEREF _Toc293409754 \h </w:instrText>
      </w:r>
      <w:r w:rsidRPr="000238DA">
        <w:fldChar w:fldCharType="separate"/>
      </w:r>
      <w:r w:rsidRPr="000238DA">
        <w:t>69</w:t>
      </w:r>
      <w:r w:rsidRPr="000238DA">
        <w:fldChar w:fldCharType="end"/>
      </w:r>
    </w:p>
    <w:p w:rsidR="00EF76AD" w:rsidRPr="000238DA" w:rsidRDefault="00EF76AD">
      <w:pPr>
        <w:pStyle w:val="Innehll2"/>
        <w:rPr>
          <w:sz w:val="24"/>
          <w:szCs w:val="24"/>
        </w:rPr>
      </w:pPr>
      <w:r w:rsidRPr="000238DA">
        <w:t>Anf.  263  ORDFÖRANDEN</w:t>
      </w:r>
      <w:r w:rsidRPr="000238DA">
        <w:tab/>
      </w:r>
      <w:r w:rsidRPr="000238DA">
        <w:fldChar w:fldCharType="begin" w:fldLock="1"/>
      </w:r>
      <w:r w:rsidRPr="000238DA">
        <w:instrText xml:space="preserve"> PAGEREF _Toc293409755 \h </w:instrText>
      </w:r>
      <w:r w:rsidRPr="000238DA">
        <w:fldChar w:fldCharType="separate"/>
      </w:r>
      <w:r w:rsidRPr="000238DA">
        <w:t>69</w:t>
      </w:r>
      <w:r w:rsidRPr="000238DA">
        <w:fldChar w:fldCharType="end"/>
      </w:r>
    </w:p>
    <w:p w:rsidR="00EF76AD" w:rsidRPr="000238DA" w:rsidRDefault="00EF76AD">
      <w:pPr>
        <w:pStyle w:val="Innehll2"/>
        <w:rPr>
          <w:sz w:val="24"/>
          <w:szCs w:val="24"/>
        </w:rPr>
      </w:pPr>
      <w:r w:rsidRPr="000238DA">
        <w:t>Anf.  264  Statssekreterare MAGNUS GRANER</w:t>
      </w:r>
      <w:r w:rsidRPr="000238DA">
        <w:tab/>
      </w:r>
      <w:r w:rsidRPr="000238DA">
        <w:fldChar w:fldCharType="begin" w:fldLock="1"/>
      </w:r>
      <w:r w:rsidRPr="000238DA">
        <w:instrText xml:space="preserve"> PAGEREF _Toc293409756 \h </w:instrText>
      </w:r>
      <w:r w:rsidRPr="000238DA">
        <w:fldChar w:fldCharType="separate"/>
      </w:r>
      <w:r w:rsidRPr="000238DA">
        <w:t>70</w:t>
      </w:r>
      <w:r w:rsidRPr="000238DA">
        <w:fldChar w:fldCharType="end"/>
      </w:r>
    </w:p>
    <w:p w:rsidR="00EF76AD" w:rsidRPr="000238DA" w:rsidRDefault="00EF76AD">
      <w:pPr>
        <w:pStyle w:val="Innehll2"/>
        <w:rPr>
          <w:sz w:val="24"/>
          <w:szCs w:val="24"/>
        </w:rPr>
      </w:pPr>
      <w:r w:rsidRPr="000238DA">
        <w:t>Anf.  265  ORDFÖRANDEN</w:t>
      </w:r>
      <w:r w:rsidRPr="000238DA">
        <w:tab/>
      </w:r>
      <w:r w:rsidRPr="000238DA">
        <w:fldChar w:fldCharType="begin" w:fldLock="1"/>
      </w:r>
      <w:r w:rsidRPr="000238DA">
        <w:instrText xml:space="preserve"> PAGEREF _Toc293409757 \h </w:instrText>
      </w:r>
      <w:r w:rsidRPr="000238DA">
        <w:fldChar w:fldCharType="separate"/>
      </w:r>
      <w:r w:rsidRPr="000238DA">
        <w:t>70</w:t>
      </w:r>
      <w:r w:rsidRPr="000238DA">
        <w:fldChar w:fldCharType="end"/>
      </w:r>
    </w:p>
    <w:p w:rsidR="00EF76AD" w:rsidRPr="000238DA" w:rsidRDefault="00EF76AD">
      <w:pPr>
        <w:pStyle w:val="Innehll2"/>
        <w:rPr>
          <w:sz w:val="24"/>
          <w:szCs w:val="24"/>
        </w:rPr>
      </w:pPr>
      <w:r w:rsidRPr="000238DA">
        <w:t>Anf.  266  Statssekreterare MAGNUS GRANER</w:t>
      </w:r>
      <w:r w:rsidRPr="000238DA">
        <w:tab/>
      </w:r>
      <w:r w:rsidRPr="000238DA">
        <w:fldChar w:fldCharType="begin" w:fldLock="1"/>
      </w:r>
      <w:r w:rsidRPr="000238DA">
        <w:instrText xml:space="preserve"> PAGEREF _Toc293409758 \h </w:instrText>
      </w:r>
      <w:r w:rsidRPr="000238DA">
        <w:fldChar w:fldCharType="separate"/>
      </w:r>
      <w:r w:rsidRPr="000238DA">
        <w:t>70</w:t>
      </w:r>
      <w:r w:rsidRPr="000238DA">
        <w:fldChar w:fldCharType="end"/>
      </w:r>
    </w:p>
    <w:p w:rsidR="00EF76AD" w:rsidRPr="000238DA" w:rsidRDefault="00EF76AD">
      <w:pPr>
        <w:pStyle w:val="Innehll2"/>
        <w:rPr>
          <w:sz w:val="24"/>
          <w:szCs w:val="24"/>
        </w:rPr>
      </w:pPr>
      <w:r w:rsidRPr="000238DA">
        <w:t>Anf.  267  ORDFÖRANDEN</w:t>
      </w:r>
      <w:r w:rsidRPr="000238DA">
        <w:tab/>
      </w:r>
      <w:r w:rsidRPr="000238DA">
        <w:fldChar w:fldCharType="begin" w:fldLock="1"/>
      </w:r>
      <w:r w:rsidRPr="000238DA">
        <w:instrText xml:space="preserve"> PAGEREF _Toc293409759 \h </w:instrText>
      </w:r>
      <w:r w:rsidRPr="000238DA">
        <w:fldChar w:fldCharType="separate"/>
      </w:r>
      <w:r w:rsidRPr="000238DA">
        <w:t>70</w:t>
      </w:r>
      <w:r w:rsidRPr="000238DA">
        <w:fldChar w:fldCharType="end"/>
      </w:r>
    </w:p>
    <w:p w:rsidR="00EF76AD" w:rsidRPr="000238DA" w:rsidRDefault="00EF76AD">
      <w:pPr>
        <w:pStyle w:val="Innehll2"/>
        <w:rPr>
          <w:sz w:val="24"/>
          <w:szCs w:val="24"/>
        </w:rPr>
      </w:pPr>
      <w:r w:rsidRPr="000238DA">
        <w:t>Anf.  268  Statssekreterare MAGNUS GRANER</w:t>
      </w:r>
      <w:r w:rsidRPr="000238DA">
        <w:tab/>
      </w:r>
      <w:r w:rsidRPr="000238DA">
        <w:fldChar w:fldCharType="begin" w:fldLock="1"/>
      </w:r>
      <w:r w:rsidRPr="000238DA">
        <w:instrText xml:space="preserve"> PAGEREF _Toc293409760 \h </w:instrText>
      </w:r>
      <w:r w:rsidRPr="000238DA">
        <w:fldChar w:fldCharType="separate"/>
      </w:r>
      <w:r w:rsidRPr="000238DA">
        <w:t>70</w:t>
      </w:r>
      <w:r w:rsidRPr="000238DA">
        <w:fldChar w:fldCharType="end"/>
      </w:r>
    </w:p>
    <w:p w:rsidR="00EF76AD" w:rsidRPr="000238DA" w:rsidRDefault="00EF76AD">
      <w:pPr>
        <w:pStyle w:val="Innehll2"/>
        <w:rPr>
          <w:sz w:val="24"/>
          <w:szCs w:val="24"/>
        </w:rPr>
      </w:pPr>
      <w:r w:rsidRPr="000238DA">
        <w:t>Anf.  269  ORDFÖRANDEN</w:t>
      </w:r>
      <w:r w:rsidRPr="000238DA">
        <w:tab/>
      </w:r>
      <w:r w:rsidRPr="000238DA">
        <w:fldChar w:fldCharType="begin" w:fldLock="1"/>
      </w:r>
      <w:r w:rsidRPr="000238DA">
        <w:instrText xml:space="preserve"> PAGEREF _Toc293409761 \h </w:instrText>
      </w:r>
      <w:r w:rsidRPr="000238DA">
        <w:fldChar w:fldCharType="separate"/>
      </w:r>
      <w:r w:rsidRPr="000238DA">
        <w:t>70</w:t>
      </w:r>
      <w:r w:rsidRPr="000238DA">
        <w:fldChar w:fldCharType="end"/>
      </w:r>
    </w:p>
    <w:p w:rsidR="00EF76AD" w:rsidRPr="000238DA" w:rsidRDefault="00EF76AD">
      <w:pPr>
        <w:pStyle w:val="Innehll2"/>
        <w:rPr>
          <w:sz w:val="24"/>
          <w:szCs w:val="24"/>
        </w:rPr>
      </w:pPr>
      <w:r w:rsidRPr="000238DA">
        <w:t>Anf.  270  Statssekreterare MAGNUS GRANER</w:t>
      </w:r>
      <w:r w:rsidRPr="000238DA">
        <w:tab/>
      </w:r>
      <w:r w:rsidRPr="000238DA">
        <w:fldChar w:fldCharType="begin" w:fldLock="1"/>
      </w:r>
      <w:r w:rsidRPr="000238DA">
        <w:instrText xml:space="preserve"> PAGEREF _Toc293409762 \h </w:instrText>
      </w:r>
      <w:r w:rsidRPr="000238DA">
        <w:fldChar w:fldCharType="separate"/>
      </w:r>
      <w:r w:rsidRPr="000238DA">
        <w:t>70</w:t>
      </w:r>
      <w:r w:rsidRPr="000238DA">
        <w:fldChar w:fldCharType="end"/>
      </w:r>
    </w:p>
    <w:p w:rsidR="00EF76AD" w:rsidRPr="000238DA" w:rsidRDefault="00EF76AD">
      <w:pPr>
        <w:pStyle w:val="Innehll2"/>
        <w:rPr>
          <w:sz w:val="24"/>
          <w:szCs w:val="24"/>
        </w:rPr>
      </w:pPr>
      <w:r w:rsidRPr="000238DA">
        <w:t>Anf.  271  JONAS SJÖSTEDT (V)</w:t>
      </w:r>
      <w:r w:rsidRPr="000238DA">
        <w:tab/>
      </w:r>
      <w:r w:rsidRPr="000238DA">
        <w:fldChar w:fldCharType="begin" w:fldLock="1"/>
      </w:r>
      <w:r w:rsidRPr="000238DA">
        <w:instrText xml:space="preserve"> PAGEREF _Toc293409763 \h </w:instrText>
      </w:r>
      <w:r w:rsidRPr="000238DA">
        <w:fldChar w:fldCharType="separate"/>
      </w:r>
      <w:r w:rsidRPr="000238DA">
        <w:t>71</w:t>
      </w:r>
      <w:r w:rsidRPr="000238DA">
        <w:fldChar w:fldCharType="end"/>
      </w:r>
    </w:p>
    <w:p w:rsidR="00EF76AD" w:rsidRPr="000238DA" w:rsidRDefault="00EF76AD">
      <w:pPr>
        <w:pStyle w:val="Innehll2"/>
        <w:rPr>
          <w:sz w:val="24"/>
          <w:szCs w:val="24"/>
        </w:rPr>
      </w:pPr>
      <w:r w:rsidRPr="000238DA">
        <w:t>Anf.  272  Kanslirådet MARIANNE PERSSON</w:t>
      </w:r>
      <w:r w:rsidRPr="000238DA">
        <w:tab/>
      </w:r>
      <w:r w:rsidRPr="000238DA">
        <w:fldChar w:fldCharType="begin" w:fldLock="1"/>
      </w:r>
      <w:r w:rsidRPr="000238DA">
        <w:instrText xml:space="preserve"> PAGEREF _Toc293409764 \h </w:instrText>
      </w:r>
      <w:r w:rsidRPr="000238DA">
        <w:fldChar w:fldCharType="separate"/>
      </w:r>
      <w:r w:rsidRPr="000238DA">
        <w:t>71</w:t>
      </w:r>
      <w:r w:rsidRPr="000238DA">
        <w:fldChar w:fldCharType="end"/>
      </w:r>
    </w:p>
    <w:p w:rsidR="00EF76AD" w:rsidRPr="000238DA" w:rsidRDefault="00EF76AD">
      <w:pPr>
        <w:pStyle w:val="Innehll2"/>
        <w:rPr>
          <w:sz w:val="24"/>
          <w:szCs w:val="24"/>
        </w:rPr>
      </w:pPr>
      <w:r w:rsidRPr="000238DA">
        <w:t>Anf.  273  ORDFÖRANDEN</w:t>
      </w:r>
      <w:r w:rsidRPr="000238DA">
        <w:tab/>
      </w:r>
      <w:r w:rsidRPr="000238DA">
        <w:fldChar w:fldCharType="begin" w:fldLock="1"/>
      </w:r>
      <w:r w:rsidRPr="000238DA">
        <w:instrText xml:space="preserve"> PAGEREF _Toc293409765 \h </w:instrText>
      </w:r>
      <w:r w:rsidRPr="000238DA">
        <w:fldChar w:fldCharType="separate"/>
      </w:r>
      <w:r w:rsidRPr="000238DA">
        <w:t>71</w:t>
      </w:r>
      <w:r w:rsidRPr="000238DA">
        <w:fldChar w:fldCharType="end"/>
      </w:r>
    </w:p>
    <w:p w:rsidR="00EF76AD" w:rsidRPr="000238DA" w:rsidRDefault="00EF76AD">
      <w:pPr>
        <w:pStyle w:val="Innehll2"/>
        <w:rPr>
          <w:sz w:val="24"/>
          <w:szCs w:val="24"/>
        </w:rPr>
      </w:pPr>
      <w:r w:rsidRPr="000238DA">
        <w:t>Anf.  274  KERSTIN HAGLÖ (S)</w:t>
      </w:r>
      <w:r w:rsidRPr="000238DA">
        <w:tab/>
      </w:r>
      <w:r w:rsidRPr="000238DA">
        <w:fldChar w:fldCharType="begin" w:fldLock="1"/>
      </w:r>
      <w:r w:rsidRPr="000238DA">
        <w:instrText xml:space="preserve"> PAGEREF _Toc293409766 \h </w:instrText>
      </w:r>
      <w:r w:rsidRPr="000238DA">
        <w:fldChar w:fldCharType="separate"/>
      </w:r>
      <w:r w:rsidRPr="000238DA">
        <w:t>71</w:t>
      </w:r>
      <w:r w:rsidRPr="000238DA">
        <w:fldChar w:fldCharType="end"/>
      </w:r>
    </w:p>
    <w:p w:rsidR="00EF76AD" w:rsidRPr="000238DA" w:rsidRDefault="00EF76AD">
      <w:pPr>
        <w:pStyle w:val="Innehll2"/>
        <w:rPr>
          <w:sz w:val="24"/>
          <w:szCs w:val="24"/>
        </w:rPr>
      </w:pPr>
      <w:r w:rsidRPr="000238DA">
        <w:t>Anf.  275  JONAS SJÖSTEDT (V)</w:t>
      </w:r>
      <w:r w:rsidRPr="000238DA">
        <w:tab/>
      </w:r>
      <w:r w:rsidRPr="000238DA">
        <w:fldChar w:fldCharType="begin" w:fldLock="1"/>
      </w:r>
      <w:r w:rsidRPr="000238DA">
        <w:instrText xml:space="preserve"> PAGEREF _Toc293409767 \h </w:instrText>
      </w:r>
      <w:r w:rsidRPr="000238DA">
        <w:fldChar w:fldCharType="separate"/>
      </w:r>
      <w:r w:rsidRPr="000238DA">
        <w:t>72</w:t>
      </w:r>
      <w:r w:rsidRPr="000238DA">
        <w:fldChar w:fldCharType="end"/>
      </w:r>
    </w:p>
    <w:p w:rsidR="00EF76AD" w:rsidRPr="000238DA" w:rsidRDefault="00EF76AD">
      <w:pPr>
        <w:pStyle w:val="Innehll2"/>
        <w:rPr>
          <w:sz w:val="24"/>
          <w:szCs w:val="24"/>
        </w:rPr>
      </w:pPr>
      <w:r w:rsidRPr="000238DA">
        <w:t>Anf.  276  ORDFÖRANDEN</w:t>
      </w:r>
      <w:r w:rsidRPr="000238DA">
        <w:tab/>
      </w:r>
      <w:r w:rsidRPr="000238DA">
        <w:fldChar w:fldCharType="begin" w:fldLock="1"/>
      </w:r>
      <w:r w:rsidRPr="000238DA">
        <w:instrText xml:space="preserve"> PAGEREF _Toc293409768 \h </w:instrText>
      </w:r>
      <w:r w:rsidRPr="000238DA">
        <w:fldChar w:fldCharType="separate"/>
      </w:r>
      <w:r w:rsidRPr="000238DA">
        <w:t>72</w:t>
      </w:r>
      <w:r w:rsidRPr="000238DA">
        <w:fldChar w:fldCharType="end"/>
      </w:r>
    </w:p>
    <w:p w:rsidR="00EF76AD" w:rsidRPr="000238DA" w:rsidRDefault="00EF76AD">
      <w:pPr>
        <w:pStyle w:val="Innehll2"/>
        <w:rPr>
          <w:sz w:val="24"/>
          <w:szCs w:val="24"/>
        </w:rPr>
      </w:pPr>
      <w:r w:rsidRPr="000238DA">
        <w:t>Anf.  277  MARIA FERM (MP)</w:t>
      </w:r>
      <w:r w:rsidRPr="000238DA">
        <w:tab/>
      </w:r>
      <w:r w:rsidRPr="000238DA">
        <w:fldChar w:fldCharType="begin" w:fldLock="1"/>
      </w:r>
      <w:r w:rsidRPr="000238DA">
        <w:instrText xml:space="preserve"> PAGEREF _Toc293409769 \h </w:instrText>
      </w:r>
      <w:r w:rsidRPr="000238DA">
        <w:fldChar w:fldCharType="separate"/>
      </w:r>
      <w:r w:rsidRPr="000238DA">
        <w:t>72</w:t>
      </w:r>
      <w:r w:rsidRPr="000238DA">
        <w:fldChar w:fldCharType="end"/>
      </w:r>
    </w:p>
    <w:p w:rsidR="00EF76AD" w:rsidRPr="000238DA" w:rsidRDefault="00EF76AD">
      <w:pPr>
        <w:pStyle w:val="Innehll2"/>
        <w:rPr>
          <w:sz w:val="24"/>
          <w:szCs w:val="24"/>
        </w:rPr>
      </w:pPr>
      <w:r w:rsidRPr="000238DA">
        <w:t>Anf.  278  Kanslirådet MARIANNE PERSSON</w:t>
      </w:r>
      <w:r w:rsidRPr="000238DA">
        <w:tab/>
      </w:r>
      <w:r w:rsidRPr="000238DA">
        <w:fldChar w:fldCharType="begin" w:fldLock="1"/>
      </w:r>
      <w:r w:rsidRPr="000238DA">
        <w:instrText xml:space="preserve"> PAGEREF _Toc293409770 \h </w:instrText>
      </w:r>
      <w:r w:rsidRPr="000238DA">
        <w:fldChar w:fldCharType="separate"/>
      </w:r>
      <w:r w:rsidRPr="000238DA">
        <w:t>72</w:t>
      </w:r>
      <w:r w:rsidRPr="000238DA">
        <w:fldChar w:fldCharType="end"/>
      </w:r>
    </w:p>
    <w:p w:rsidR="00EF76AD" w:rsidRPr="000238DA" w:rsidRDefault="00EF76AD">
      <w:pPr>
        <w:pStyle w:val="Innehll2"/>
        <w:rPr>
          <w:sz w:val="24"/>
          <w:szCs w:val="24"/>
        </w:rPr>
      </w:pPr>
      <w:r w:rsidRPr="000238DA">
        <w:t>Anf.  279  ORDFÖRANDEN</w:t>
      </w:r>
      <w:r w:rsidRPr="000238DA">
        <w:tab/>
      </w:r>
      <w:r w:rsidRPr="000238DA">
        <w:fldChar w:fldCharType="begin" w:fldLock="1"/>
      </w:r>
      <w:r w:rsidRPr="000238DA">
        <w:instrText xml:space="preserve"> PAGEREF _Toc293409771 \h </w:instrText>
      </w:r>
      <w:r w:rsidRPr="000238DA">
        <w:fldChar w:fldCharType="separate"/>
      </w:r>
      <w:r w:rsidRPr="000238DA">
        <w:t>72</w:t>
      </w:r>
      <w:r w:rsidRPr="000238DA">
        <w:fldChar w:fldCharType="end"/>
      </w:r>
    </w:p>
    <w:p w:rsidR="00EF76AD" w:rsidRPr="000238DA" w:rsidRDefault="00EF76AD">
      <w:pPr>
        <w:pStyle w:val="Innehll2"/>
        <w:rPr>
          <w:sz w:val="24"/>
          <w:szCs w:val="24"/>
        </w:rPr>
      </w:pPr>
      <w:r w:rsidRPr="000238DA">
        <w:t>Anf.  280  Statssekreterare MAGNUS GRANER</w:t>
      </w:r>
      <w:r w:rsidRPr="000238DA">
        <w:tab/>
      </w:r>
      <w:r w:rsidRPr="000238DA">
        <w:fldChar w:fldCharType="begin" w:fldLock="1"/>
      </w:r>
      <w:r w:rsidRPr="000238DA">
        <w:instrText xml:space="preserve"> PAGEREF _Toc293409772 \h </w:instrText>
      </w:r>
      <w:r w:rsidRPr="000238DA">
        <w:fldChar w:fldCharType="separate"/>
      </w:r>
      <w:r w:rsidRPr="000238DA">
        <w:t>72</w:t>
      </w:r>
      <w:r w:rsidRPr="000238DA">
        <w:fldChar w:fldCharType="end"/>
      </w:r>
    </w:p>
    <w:p w:rsidR="00EF76AD" w:rsidRPr="000238DA" w:rsidRDefault="00EF76AD">
      <w:pPr>
        <w:pStyle w:val="Innehll2"/>
        <w:rPr>
          <w:sz w:val="24"/>
          <w:szCs w:val="24"/>
        </w:rPr>
      </w:pPr>
      <w:r w:rsidRPr="000238DA">
        <w:t>Anf.  281  ORDFÖRANDEN</w:t>
      </w:r>
      <w:r w:rsidRPr="000238DA">
        <w:tab/>
      </w:r>
      <w:r w:rsidRPr="000238DA">
        <w:fldChar w:fldCharType="begin" w:fldLock="1"/>
      </w:r>
      <w:r w:rsidRPr="000238DA">
        <w:instrText xml:space="preserve"> PAGEREF _Toc293409773 \h </w:instrText>
      </w:r>
      <w:r w:rsidRPr="000238DA">
        <w:fldChar w:fldCharType="separate"/>
      </w:r>
      <w:r w:rsidRPr="000238DA">
        <w:t>72</w:t>
      </w:r>
      <w:r w:rsidRPr="000238DA">
        <w:fldChar w:fldCharType="end"/>
      </w:r>
    </w:p>
    <w:p w:rsidR="00263813" w:rsidRPr="000238DA" w:rsidRDefault="00CA3BAB" w:rsidP="00CA3BAB">
      <w:r w:rsidRPr="000238DA">
        <w:fldChar w:fldCharType="end"/>
      </w:r>
    </w:p>
    <w:sectPr w:rsidR="00263813" w:rsidRPr="000238DA" w:rsidSect="00CA3BA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6AD" w:rsidRPr="000238DA" w:rsidRDefault="00EF76AD">
      <w:r w:rsidRPr="000238DA">
        <w:separator/>
      </w:r>
    </w:p>
  </w:endnote>
  <w:endnote w:type="continuationSeparator" w:id="0">
    <w:p w:rsidR="00EF76AD" w:rsidRPr="000238DA" w:rsidRDefault="00EF76AD">
      <w:r w:rsidRPr="000238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AD" w:rsidRPr="000238DA" w:rsidRDefault="00EF76AD" w:rsidP="00682E23">
    <w:pPr>
      <w:pStyle w:val="SidfotV"/>
      <w:framePr w:wrap="notBeside"/>
    </w:pPr>
    <w:r w:rsidRPr="000238DA">
      <w:fldChar w:fldCharType="begin" w:fldLock="1"/>
    </w:r>
    <w:r w:rsidRPr="000238DA">
      <w:instrText xml:space="preserve"> PAGE </w:instrText>
    </w:r>
    <w:r w:rsidRPr="000238DA">
      <w:fldChar w:fldCharType="separate"/>
    </w:r>
    <w:r w:rsidR="00D33176" w:rsidRPr="000238DA">
      <w:t>78</w:t>
    </w:r>
    <w:r w:rsidRPr="000238D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AD" w:rsidRPr="000238DA" w:rsidRDefault="00EF76AD" w:rsidP="00682E23">
    <w:pPr>
      <w:pStyle w:val="SidfotH"/>
      <w:framePr w:wrap="notBeside"/>
    </w:pPr>
    <w:r w:rsidRPr="000238DA">
      <w:fldChar w:fldCharType="begin" w:fldLock="1"/>
    </w:r>
    <w:r w:rsidRPr="000238DA">
      <w:instrText xml:space="preserve"> PAGE </w:instrText>
    </w:r>
    <w:r w:rsidRPr="000238DA">
      <w:fldChar w:fldCharType="separate"/>
    </w:r>
    <w:r w:rsidR="00D33176" w:rsidRPr="000238DA">
      <w:t>77</w:t>
    </w:r>
    <w:r w:rsidRPr="000238D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AD" w:rsidRPr="000238DA" w:rsidRDefault="00EF76AD" w:rsidP="00682E23">
    <w:pPr>
      <w:pStyle w:val="SidfotH"/>
      <w:framePr w:wrap="notBeside"/>
    </w:pPr>
    <w:r w:rsidRPr="000238DA">
      <w:fldChar w:fldCharType="begin" w:fldLock="1"/>
    </w:r>
    <w:r w:rsidRPr="000238DA">
      <w:instrText xml:space="preserve"> PAGE </w:instrText>
    </w:r>
    <w:r w:rsidRPr="000238DA">
      <w:fldChar w:fldCharType="separate"/>
    </w:r>
    <w:r w:rsidR="00D33176" w:rsidRPr="000238DA">
      <w:t>1</w:t>
    </w:r>
    <w:r w:rsidRPr="000238D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6AD" w:rsidRPr="000238DA" w:rsidRDefault="00EF76AD">
      <w:r w:rsidRPr="000238DA">
        <w:separator/>
      </w:r>
    </w:p>
  </w:footnote>
  <w:footnote w:type="continuationSeparator" w:id="0">
    <w:p w:rsidR="00EF76AD" w:rsidRPr="000238DA" w:rsidRDefault="00EF76AD">
      <w:r w:rsidRPr="000238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AD" w:rsidRPr="000238DA" w:rsidRDefault="00EF76AD" w:rsidP="00682E23">
    <w:pPr>
      <w:pStyle w:val="SidhuvudV"/>
      <w:framePr w:wrap="notBeside"/>
    </w:pPr>
    <w:r w:rsidRPr="000238DA">
      <w:t>2010/11:31</w:t>
    </w:r>
  </w:p>
  <w:p w:rsidR="00EF76AD" w:rsidRPr="000238DA" w:rsidRDefault="00EF76AD" w:rsidP="00682E23">
    <w:pPr>
      <w:pStyle w:val="SidhuvudV"/>
      <w:framePr w:wrap="notBeside"/>
    </w:pPr>
    <w:r w:rsidRPr="000238DA">
      <w:t>8 april</w:t>
    </w:r>
    <w:r w:rsidR="000238DA" w:rsidRPr="000238D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635713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3050D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AD" w:rsidRPr="000238DA" w:rsidRDefault="00EF76AD" w:rsidP="00682E23">
    <w:pPr>
      <w:pStyle w:val="SidhuvudH"/>
      <w:framePr w:wrap="notBeside"/>
    </w:pPr>
    <w:r w:rsidRPr="000238DA">
      <w:t>2010/11:31</w:t>
    </w:r>
  </w:p>
  <w:p w:rsidR="00EF76AD" w:rsidRPr="000238DA" w:rsidRDefault="00EF76AD" w:rsidP="00682E23">
    <w:pPr>
      <w:pStyle w:val="SidhuvudH"/>
      <w:framePr w:wrap="notBeside"/>
    </w:pPr>
    <w:r w:rsidRPr="000238DA">
      <w:t>8 april</w:t>
    </w:r>
    <w:r w:rsidR="000238DA" w:rsidRPr="000238D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5200968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5770E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AD" w:rsidRPr="000238DA" w:rsidRDefault="000238DA" w:rsidP="00682E23">
    <w:pPr>
      <w:pStyle w:val="SidhuvudFVapen"/>
      <w:framePr w:wrap="notBeside"/>
      <w:spacing w:line="240" w:lineRule="auto"/>
    </w:pPr>
    <w:r w:rsidRPr="000238DA">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EF76AD" w:rsidRPr="000238DA" w:rsidRDefault="00EF76AD" w:rsidP="00682E23">
    <w:pPr>
      <w:pStyle w:val="SidhuvudFVapen"/>
      <w:framePr w:wrap="notBeside"/>
      <w:spacing w:line="230" w:lineRule="atLeast"/>
    </w:pPr>
    <w:r w:rsidRPr="000238DA">
      <w:t>Stenografiska uppteckningar</w:t>
    </w:r>
  </w:p>
  <w:p w:rsidR="00EF76AD" w:rsidRPr="000238DA" w:rsidRDefault="00EF76AD" w:rsidP="00682E23">
    <w:pPr>
      <w:pStyle w:val="SidhuvudFVapen"/>
      <w:framePr w:wrap="notBeside"/>
      <w:spacing w:line="230" w:lineRule="atLeast"/>
    </w:pPr>
    <w:r w:rsidRPr="000238DA">
      <w:t>2010/11:31</w:t>
    </w:r>
    <w:r w:rsidR="000238DA" w:rsidRPr="000238DA">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7067685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D3DDF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F76AD" w:rsidRPr="000238DA" w:rsidRDefault="00EF76AD" w:rsidP="00682E23">
    <w:pPr>
      <w:pStyle w:val="SidhuvudFText"/>
      <w:framePr w:wrap="notBeside"/>
      <w:spacing w:line="400" w:lineRule="exact"/>
      <w:rPr>
        <w:sz w:val="36"/>
      </w:rPr>
    </w:pPr>
    <w:r w:rsidRPr="000238DA">
      <w:rPr>
        <w:sz w:val="36"/>
      </w:rPr>
      <w:t>Riksdagen</w:t>
    </w:r>
  </w:p>
  <w:p w:rsidR="00EF76AD" w:rsidRPr="000238DA" w:rsidRDefault="00EF76AD" w:rsidP="00682E23">
    <w:pPr>
      <w:pStyle w:val="SidhuvudFText"/>
      <w:framePr w:wrap="notBeside"/>
      <w:spacing w:line="400" w:lineRule="exact"/>
      <w:rPr>
        <w:sz w:val="36"/>
      </w:rPr>
    </w:pPr>
    <w:r w:rsidRPr="000238DA">
      <w:rPr>
        <w:sz w:val="36"/>
      </w:rPr>
      <w:t>Stenografiska uppteckningar</w:t>
    </w:r>
  </w:p>
  <w:p w:rsidR="00EF76AD" w:rsidRPr="000238DA" w:rsidRDefault="00EF76AD" w:rsidP="00682E23">
    <w:pPr>
      <w:pStyle w:val="SidhuvudFText"/>
      <w:framePr w:wrap="notBeside"/>
      <w:spacing w:line="400" w:lineRule="exact"/>
      <w:rPr>
        <w:sz w:val="36"/>
      </w:rPr>
    </w:pPr>
    <w:bookmarkStart w:id="1144" w:name="RedSidhuvud"/>
    <w:r w:rsidRPr="000238DA">
      <w:rPr>
        <w:sz w:val="36"/>
      </w:rPr>
      <w:t>vid EU-nämndens sammanträden</w:t>
    </w:r>
  </w:p>
  <w:p w:rsidR="00EF76AD" w:rsidRPr="000238DA" w:rsidRDefault="00EF76AD" w:rsidP="00682E23">
    <w:pPr>
      <w:pStyle w:val="SidhuvudFText"/>
      <w:framePr w:wrap="notBeside"/>
      <w:spacing w:line="400" w:lineRule="exact"/>
      <w:rPr>
        <w:sz w:val="36"/>
      </w:rPr>
    </w:pPr>
    <w:r w:rsidRPr="000238DA">
      <w:rPr>
        <w:sz w:val="36"/>
      </w:rPr>
      <w:t>2010/11:31</w:t>
    </w:r>
  </w:p>
  <w:p w:rsidR="00EF76AD" w:rsidRPr="000238DA" w:rsidRDefault="00EF76AD" w:rsidP="00682E23">
    <w:pPr>
      <w:pStyle w:val="SidhuvudFText"/>
      <w:framePr w:wrap="notBeside"/>
      <w:spacing w:before="230" w:line="280" w:lineRule="exact"/>
      <w:rPr>
        <w:sz w:val="26"/>
      </w:rPr>
    </w:pPr>
    <w:r w:rsidRPr="000238DA">
      <w:rPr>
        <w:sz w:val="26"/>
      </w:rPr>
      <w:t xml:space="preserve">Fredagen den 8 april </w:t>
    </w:r>
  </w:p>
  <w:p w:rsidR="00EF76AD" w:rsidRPr="000238DA" w:rsidRDefault="00EF76AD" w:rsidP="00682E23">
    <w:pPr>
      <w:pStyle w:val="SidhuvudFText"/>
      <w:framePr w:wrap="notBeside"/>
      <w:spacing w:before="234"/>
    </w:pPr>
    <w:r w:rsidRPr="000238DA">
      <w:t xml:space="preserve"> </w:t>
    </w:r>
  </w:p>
  <w:bookmarkEnd w:id="1144"/>
  <w:p w:rsidR="00EF76AD" w:rsidRPr="000238DA" w:rsidRDefault="00EF76AD" w:rsidP="00682E23">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05356724">
    <w:abstractNumId w:val="11"/>
  </w:num>
  <w:num w:numId="2" w16cid:durableId="1537156363">
    <w:abstractNumId w:val="10"/>
  </w:num>
  <w:num w:numId="3" w16cid:durableId="1443259290">
    <w:abstractNumId w:val="8"/>
  </w:num>
  <w:num w:numId="4" w16cid:durableId="1158425634">
    <w:abstractNumId w:val="3"/>
  </w:num>
  <w:num w:numId="5" w16cid:durableId="1019889790">
    <w:abstractNumId w:val="2"/>
  </w:num>
  <w:num w:numId="6" w16cid:durableId="1334992553">
    <w:abstractNumId w:val="1"/>
  </w:num>
  <w:num w:numId="7" w16cid:durableId="1247690485">
    <w:abstractNumId w:val="0"/>
  </w:num>
  <w:num w:numId="8" w16cid:durableId="137308635">
    <w:abstractNumId w:val="9"/>
  </w:num>
  <w:num w:numId="9" w16cid:durableId="1611670493">
    <w:abstractNumId w:val="7"/>
  </w:num>
  <w:num w:numId="10" w16cid:durableId="487403979">
    <w:abstractNumId w:val="6"/>
  </w:num>
  <w:num w:numId="11" w16cid:durableId="1681812221">
    <w:abstractNumId w:val="5"/>
  </w:num>
  <w:num w:numId="12" w16cid:durableId="888609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8 april"/>
    <w:docVar w:name="DT" w:val="8"/>
    <w:docVar w:name="KORRPROD" w:val="JAPRODS5"/>
    <w:docVar w:name="MN" w:val="april"/>
    <w:docVar w:name="NR" w:val="31"/>
    <w:docVar w:name="SHH" w:val="103"/>
    <w:docVar w:name="TID1" w:val="Kl.   – "/>
    <w:docVar w:name="ÅR" w:val="2010/11"/>
    <w:docVar w:name="ÅR1" w:val="2011"/>
  </w:docVars>
  <w:rsids>
    <w:rsidRoot w:val="007146C4"/>
    <w:rsid w:val="00000E9F"/>
    <w:rsid w:val="00001DB8"/>
    <w:rsid w:val="00003524"/>
    <w:rsid w:val="000043E3"/>
    <w:rsid w:val="000062CC"/>
    <w:rsid w:val="00010350"/>
    <w:rsid w:val="00010701"/>
    <w:rsid w:val="00011538"/>
    <w:rsid w:val="00011B25"/>
    <w:rsid w:val="00014371"/>
    <w:rsid w:val="000153BB"/>
    <w:rsid w:val="00015E35"/>
    <w:rsid w:val="00016324"/>
    <w:rsid w:val="00017955"/>
    <w:rsid w:val="00017D81"/>
    <w:rsid w:val="000205F7"/>
    <w:rsid w:val="00022716"/>
    <w:rsid w:val="000238DA"/>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87711"/>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764F1"/>
    <w:rsid w:val="0018425A"/>
    <w:rsid w:val="00185096"/>
    <w:rsid w:val="00185BA8"/>
    <w:rsid w:val="00186128"/>
    <w:rsid w:val="00186856"/>
    <w:rsid w:val="00187334"/>
    <w:rsid w:val="0019025D"/>
    <w:rsid w:val="00190F06"/>
    <w:rsid w:val="0019135F"/>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0CF"/>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2A81"/>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13A4"/>
    <w:rsid w:val="002A1A2C"/>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6B7B"/>
    <w:rsid w:val="00327370"/>
    <w:rsid w:val="00327C63"/>
    <w:rsid w:val="00330507"/>
    <w:rsid w:val="0033098D"/>
    <w:rsid w:val="00334A01"/>
    <w:rsid w:val="00335DA3"/>
    <w:rsid w:val="0033797F"/>
    <w:rsid w:val="00337AEC"/>
    <w:rsid w:val="00340998"/>
    <w:rsid w:val="00342AA3"/>
    <w:rsid w:val="00347480"/>
    <w:rsid w:val="003476ED"/>
    <w:rsid w:val="0034799E"/>
    <w:rsid w:val="00350833"/>
    <w:rsid w:val="00352E8F"/>
    <w:rsid w:val="00353F0D"/>
    <w:rsid w:val="003540C5"/>
    <w:rsid w:val="003546AC"/>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22A"/>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16EC8"/>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267B"/>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5086"/>
    <w:rsid w:val="00486780"/>
    <w:rsid w:val="00486A67"/>
    <w:rsid w:val="00486FCF"/>
    <w:rsid w:val="00495C9C"/>
    <w:rsid w:val="004963BF"/>
    <w:rsid w:val="00496E62"/>
    <w:rsid w:val="004976C0"/>
    <w:rsid w:val="004976D8"/>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4373"/>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53D0"/>
    <w:rsid w:val="00636C3F"/>
    <w:rsid w:val="00636E8C"/>
    <w:rsid w:val="006373C9"/>
    <w:rsid w:val="00641DC0"/>
    <w:rsid w:val="00650ABD"/>
    <w:rsid w:val="00653D4E"/>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2E23"/>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7EB"/>
    <w:rsid w:val="006F4931"/>
    <w:rsid w:val="006F604A"/>
    <w:rsid w:val="0070419F"/>
    <w:rsid w:val="007045B1"/>
    <w:rsid w:val="00704DAE"/>
    <w:rsid w:val="00707720"/>
    <w:rsid w:val="007109C4"/>
    <w:rsid w:val="00710B76"/>
    <w:rsid w:val="007146C4"/>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56782"/>
    <w:rsid w:val="0076260D"/>
    <w:rsid w:val="00762A1C"/>
    <w:rsid w:val="00765559"/>
    <w:rsid w:val="00766BC3"/>
    <w:rsid w:val="00772C3E"/>
    <w:rsid w:val="00774732"/>
    <w:rsid w:val="0077608C"/>
    <w:rsid w:val="007763CF"/>
    <w:rsid w:val="00780499"/>
    <w:rsid w:val="00781F84"/>
    <w:rsid w:val="00782967"/>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E6B01"/>
    <w:rsid w:val="007F18DA"/>
    <w:rsid w:val="007F5E35"/>
    <w:rsid w:val="00800423"/>
    <w:rsid w:val="0080769F"/>
    <w:rsid w:val="00814497"/>
    <w:rsid w:val="0081553D"/>
    <w:rsid w:val="008177D9"/>
    <w:rsid w:val="00817DCA"/>
    <w:rsid w:val="0082041B"/>
    <w:rsid w:val="008240D2"/>
    <w:rsid w:val="0082774B"/>
    <w:rsid w:val="0082786C"/>
    <w:rsid w:val="00831839"/>
    <w:rsid w:val="0083473D"/>
    <w:rsid w:val="008359B5"/>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2E25"/>
    <w:rsid w:val="008733A9"/>
    <w:rsid w:val="00876366"/>
    <w:rsid w:val="008776CA"/>
    <w:rsid w:val="00883732"/>
    <w:rsid w:val="00883D65"/>
    <w:rsid w:val="0088413F"/>
    <w:rsid w:val="008842C5"/>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B7A94"/>
    <w:rsid w:val="008C0D3A"/>
    <w:rsid w:val="008C162B"/>
    <w:rsid w:val="008C1B8C"/>
    <w:rsid w:val="008D54C0"/>
    <w:rsid w:val="008D6399"/>
    <w:rsid w:val="008D7B90"/>
    <w:rsid w:val="008E2C52"/>
    <w:rsid w:val="008E3E09"/>
    <w:rsid w:val="008E5AC4"/>
    <w:rsid w:val="008E7BE8"/>
    <w:rsid w:val="008F13AA"/>
    <w:rsid w:val="008F2372"/>
    <w:rsid w:val="008F390F"/>
    <w:rsid w:val="008F58B9"/>
    <w:rsid w:val="008F5D92"/>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4ECD"/>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55D"/>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07541"/>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25DFB"/>
    <w:rsid w:val="00A30CC1"/>
    <w:rsid w:val="00A3124E"/>
    <w:rsid w:val="00A43E33"/>
    <w:rsid w:val="00A4472E"/>
    <w:rsid w:val="00A46065"/>
    <w:rsid w:val="00A462FE"/>
    <w:rsid w:val="00A52976"/>
    <w:rsid w:val="00A537BA"/>
    <w:rsid w:val="00A545F9"/>
    <w:rsid w:val="00A545FF"/>
    <w:rsid w:val="00A54F22"/>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286E"/>
    <w:rsid w:val="00AA4491"/>
    <w:rsid w:val="00AA460B"/>
    <w:rsid w:val="00AA56D5"/>
    <w:rsid w:val="00AA693B"/>
    <w:rsid w:val="00AA7D3B"/>
    <w:rsid w:val="00AB2759"/>
    <w:rsid w:val="00AB3C8C"/>
    <w:rsid w:val="00AB66CB"/>
    <w:rsid w:val="00AC084F"/>
    <w:rsid w:val="00AC26C5"/>
    <w:rsid w:val="00AC2EC4"/>
    <w:rsid w:val="00AC3393"/>
    <w:rsid w:val="00AC522E"/>
    <w:rsid w:val="00AC62A2"/>
    <w:rsid w:val="00AD113B"/>
    <w:rsid w:val="00AD461B"/>
    <w:rsid w:val="00AE38D5"/>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6F34"/>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076A"/>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151"/>
    <w:rsid w:val="00C975EA"/>
    <w:rsid w:val="00CA2C8E"/>
    <w:rsid w:val="00CA2DDA"/>
    <w:rsid w:val="00CA30D0"/>
    <w:rsid w:val="00CA3313"/>
    <w:rsid w:val="00CA3BAB"/>
    <w:rsid w:val="00CA61FD"/>
    <w:rsid w:val="00CA7198"/>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CF5B11"/>
    <w:rsid w:val="00D003E8"/>
    <w:rsid w:val="00D00679"/>
    <w:rsid w:val="00D074C2"/>
    <w:rsid w:val="00D104FD"/>
    <w:rsid w:val="00D11340"/>
    <w:rsid w:val="00D1359F"/>
    <w:rsid w:val="00D17818"/>
    <w:rsid w:val="00D20F9A"/>
    <w:rsid w:val="00D210F3"/>
    <w:rsid w:val="00D22BF6"/>
    <w:rsid w:val="00D23F93"/>
    <w:rsid w:val="00D30CAC"/>
    <w:rsid w:val="00D31B77"/>
    <w:rsid w:val="00D32EF1"/>
    <w:rsid w:val="00D33176"/>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11B0"/>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5C26"/>
    <w:rsid w:val="00E77B0F"/>
    <w:rsid w:val="00E77C04"/>
    <w:rsid w:val="00E8051D"/>
    <w:rsid w:val="00E83298"/>
    <w:rsid w:val="00E83EE2"/>
    <w:rsid w:val="00E85A3D"/>
    <w:rsid w:val="00E86036"/>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EF76AD"/>
    <w:rsid w:val="00F028C8"/>
    <w:rsid w:val="00F0349B"/>
    <w:rsid w:val="00F0431C"/>
    <w:rsid w:val="00F1219B"/>
    <w:rsid w:val="00F150B7"/>
    <w:rsid w:val="00F17447"/>
    <w:rsid w:val="00F3165C"/>
    <w:rsid w:val="00F31B1D"/>
    <w:rsid w:val="00F4585E"/>
    <w:rsid w:val="00F56180"/>
    <w:rsid w:val="00F57EE6"/>
    <w:rsid w:val="00F61991"/>
    <w:rsid w:val="00F622E6"/>
    <w:rsid w:val="00F62A29"/>
    <w:rsid w:val="00F64D33"/>
    <w:rsid w:val="00F64E1B"/>
    <w:rsid w:val="00F70843"/>
    <w:rsid w:val="00F70BC2"/>
    <w:rsid w:val="00F715AD"/>
    <w:rsid w:val="00F74C90"/>
    <w:rsid w:val="00F7518F"/>
    <w:rsid w:val="00F75B8B"/>
    <w:rsid w:val="00F77A21"/>
    <w:rsid w:val="00F8209F"/>
    <w:rsid w:val="00F862B6"/>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29D"/>
    <w:rsid w:val="00FF634B"/>
    <w:rsid w:val="00FF6C3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DECF054-489E-4ACE-8B2C-77BD5A42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75C26"/>
    <w:pPr>
      <w:spacing w:line="0" w:lineRule="atLeast"/>
      <w:jc w:val="both"/>
    </w:pPr>
    <w:rPr>
      <w:lang w:val="sv-SE" w:eastAsia="sv-SE"/>
    </w:rPr>
  </w:style>
  <w:style w:type="paragraph" w:styleId="Rubrik1">
    <w:name w:val="heading 1"/>
    <w:basedOn w:val="Normal"/>
    <w:next w:val="Normaltindrag"/>
    <w:qFormat/>
    <w:rsid w:val="00E75C26"/>
    <w:pPr>
      <w:keepNext/>
      <w:spacing w:before="480"/>
      <w:jc w:val="left"/>
      <w:outlineLvl w:val="0"/>
    </w:pPr>
    <w:rPr>
      <w:b/>
    </w:rPr>
  </w:style>
  <w:style w:type="paragraph" w:styleId="Rubrik2">
    <w:name w:val="heading 2"/>
    <w:basedOn w:val="Normal"/>
    <w:next w:val="Normaltindrag"/>
    <w:qFormat/>
    <w:rsid w:val="00E75C26"/>
    <w:pPr>
      <w:keepNext/>
      <w:spacing w:before="240"/>
      <w:ind w:left="284"/>
      <w:jc w:val="left"/>
      <w:outlineLvl w:val="1"/>
    </w:pPr>
  </w:style>
  <w:style w:type="paragraph" w:styleId="Rubrik3">
    <w:name w:val="heading 3"/>
    <w:basedOn w:val="Normal"/>
    <w:next w:val="Normaltindrag"/>
    <w:qFormat/>
    <w:rsid w:val="00E75C26"/>
    <w:pPr>
      <w:keepNext/>
      <w:spacing w:before="240"/>
      <w:ind w:left="284"/>
      <w:jc w:val="left"/>
      <w:outlineLvl w:val="2"/>
    </w:pPr>
  </w:style>
  <w:style w:type="character" w:default="1" w:styleId="Standardstycketeckensnitt">
    <w:name w:val="Default Paragraph Font"/>
    <w:semiHidden/>
    <w:rsid w:val="00E75C2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75C26"/>
  </w:style>
  <w:style w:type="paragraph" w:styleId="Normaltindrag">
    <w:name w:val="Normal Indent"/>
    <w:basedOn w:val="Normal"/>
    <w:rsid w:val="00E75C26"/>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82E2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82E23"/>
    <w:pPr>
      <w:ind w:left="284"/>
    </w:pPr>
  </w:style>
  <w:style w:type="paragraph" w:customStyle="1" w:styleId="Bordlggning">
    <w:name w:val="Bordläggning"/>
    <w:basedOn w:val="Normal"/>
    <w:next w:val="Normaltindrag"/>
    <w:rsid w:val="00682E23"/>
    <w:pPr>
      <w:spacing w:line="240" w:lineRule="auto"/>
      <w:ind w:left="284" w:hanging="284"/>
    </w:pPr>
  </w:style>
  <w:style w:type="paragraph" w:customStyle="1" w:styleId="Dikt">
    <w:name w:val="Dikt"/>
    <w:basedOn w:val="Normal"/>
    <w:rsid w:val="00682E2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82E23"/>
    <w:pPr>
      <w:keepNext/>
      <w:spacing w:before="240"/>
      <w:jc w:val="left"/>
    </w:pPr>
    <w:rPr>
      <w:b/>
    </w:rPr>
  </w:style>
  <w:style w:type="paragraph" w:customStyle="1" w:styleId="FrgeSvarDatum">
    <w:name w:val="FrågeSvarDatum"/>
    <w:basedOn w:val="Normal"/>
    <w:next w:val="Normal"/>
    <w:rsid w:val="00682E23"/>
    <w:pPr>
      <w:spacing w:before="240"/>
      <w:jc w:val="left"/>
    </w:pPr>
    <w:rPr>
      <w:i/>
    </w:rPr>
  </w:style>
  <w:style w:type="paragraph" w:customStyle="1" w:styleId="Fredragning">
    <w:name w:val="Föredragning"/>
    <w:basedOn w:val="Normal"/>
    <w:next w:val="Normaltindrag"/>
    <w:rsid w:val="00682E23"/>
    <w:pPr>
      <w:ind w:left="284" w:hanging="284"/>
    </w:pPr>
  </w:style>
  <w:style w:type="paragraph" w:customStyle="1" w:styleId="Fredragning1">
    <w:name w:val="Föredragning1"/>
    <w:basedOn w:val="Normal"/>
    <w:next w:val="Normal"/>
    <w:rsid w:val="00682E23"/>
  </w:style>
  <w:style w:type="paragraph" w:customStyle="1" w:styleId="Innehll">
    <w:name w:val="Innehåll"/>
    <w:basedOn w:val="Normal"/>
    <w:rsid w:val="00E75C26"/>
    <w:rPr>
      <w:sz w:val="40"/>
    </w:rPr>
  </w:style>
  <w:style w:type="paragraph" w:styleId="Innehll1">
    <w:name w:val="toc 1"/>
    <w:basedOn w:val="Normal"/>
    <w:next w:val="Normal"/>
    <w:autoRedefine/>
    <w:semiHidden/>
    <w:rsid w:val="00E75C26"/>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E75C26"/>
    <w:pPr>
      <w:spacing w:line="0" w:lineRule="atLeast"/>
      <w:ind w:left="567" w:firstLine="0"/>
    </w:pPr>
    <w:rPr>
      <w:b w:val="0"/>
    </w:rPr>
  </w:style>
  <w:style w:type="paragraph" w:styleId="Innehll3">
    <w:name w:val="toc 3"/>
    <w:basedOn w:val="Innehll1"/>
    <w:next w:val="Normal"/>
    <w:autoRedefine/>
    <w:semiHidden/>
    <w:rsid w:val="00E75C26"/>
    <w:rPr>
      <w:b w:val="0"/>
      <w:i/>
    </w:rPr>
  </w:style>
  <w:style w:type="paragraph" w:customStyle="1" w:styleId="IPMellanrubriker">
    <w:name w:val="IPMellanrubriker"/>
    <w:basedOn w:val="Normal"/>
    <w:next w:val="Normal"/>
    <w:rsid w:val="00E75C26"/>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82E2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82E23"/>
    <w:pPr>
      <w:numPr>
        <w:numId w:val="1"/>
      </w:numPr>
      <w:spacing w:before="120"/>
    </w:pPr>
  </w:style>
  <w:style w:type="paragraph" w:customStyle="1" w:styleId="PunktlistaNummer">
    <w:name w:val="Punktlista Nummer"/>
    <w:basedOn w:val="Normal"/>
    <w:rsid w:val="00682E23"/>
    <w:pPr>
      <w:spacing w:before="120"/>
      <w:ind w:left="284" w:hanging="284"/>
    </w:pPr>
  </w:style>
  <w:style w:type="paragraph" w:customStyle="1" w:styleId="PunktlistaTankstreck">
    <w:name w:val="Punktlista Tankstreck"/>
    <w:basedOn w:val="Normal"/>
    <w:rsid w:val="00682E23"/>
    <w:pPr>
      <w:numPr>
        <w:numId w:val="2"/>
      </w:numPr>
      <w:spacing w:before="120"/>
    </w:pPr>
  </w:style>
  <w:style w:type="paragraph" w:customStyle="1" w:styleId="Rubrik1-EU-nmnden">
    <w:name w:val="Rubrik 1 - EU-nämnden"/>
    <w:basedOn w:val="Rubrik1"/>
    <w:next w:val="Normaltindrag"/>
    <w:rsid w:val="00682E23"/>
    <w:pPr>
      <w:spacing w:before="0"/>
      <w:outlineLvl w:val="9"/>
    </w:pPr>
  </w:style>
  <w:style w:type="paragraph" w:customStyle="1" w:styleId="SidfotH">
    <w:name w:val="SidfotH"/>
    <w:basedOn w:val="Normal"/>
    <w:rsid w:val="00E75C2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E75C2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75C26"/>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82E23"/>
    <w:rPr>
      <w:b/>
    </w:rPr>
  </w:style>
  <w:style w:type="paragraph" w:customStyle="1" w:styleId="Av">
    <w:name w:val="Av"/>
    <w:basedOn w:val="Normal"/>
    <w:next w:val="Normal"/>
    <w:rsid w:val="00682E23"/>
    <w:rPr>
      <w:lang w:val="en-GB"/>
    </w:rPr>
  </w:style>
  <w:style w:type="paragraph" w:customStyle="1" w:styleId="Till">
    <w:name w:val="Till"/>
    <w:basedOn w:val="Normal"/>
    <w:next w:val="Normal"/>
    <w:rsid w:val="00682E23"/>
    <w:rPr>
      <w:lang w:val="en-GB"/>
    </w:rPr>
  </w:style>
  <w:style w:type="character" w:customStyle="1" w:styleId="Sekretess">
    <w:name w:val="Sekretess"/>
    <w:basedOn w:val="Standardstycketeckensnitt"/>
    <w:rsid w:val="00E75C26"/>
    <w:rPr>
      <w:b/>
      <w:i/>
      <w:dstrike w:val="0"/>
    </w:rPr>
  </w:style>
  <w:style w:type="character" w:customStyle="1" w:styleId="SekretessMarkering">
    <w:name w:val="SekretessMarkering"/>
    <w:basedOn w:val="Standardstycketeckensnitt"/>
    <w:rsid w:val="00E75C26"/>
    <w:rPr>
      <w:dstrike w:val="0"/>
      <w:color w:val="FF0000"/>
    </w:rPr>
  </w:style>
  <w:style w:type="character" w:customStyle="1" w:styleId="Sekretess2Kap2Par">
    <w:name w:val="Sekretess2Kap2Par"/>
    <w:basedOn w:val="Standardstycketeckensnitt"/>
    <w:rsid w:val="00E75C26"/>
    <w:rPr>
      <w:color w:val="FF0000"/>
    </w:rPr>
  </w:style>
  <w:style w:type="paragraph" w:customStyle="1" w:styleId="Muntligfraga">
    <w:name w:val="Muntlig fraga"/>
    <w:basedOn w:val="Normal"/>
    <w:next w:val="Normaltindrag"/>
    <w:rsid w:val="00E75C26"/>
    <w:rPr>
      <w:i/>
    </w:rPr>
  </w:style>
  <w:style w:type="character" w:customStyle="1" w:styleId="Sekretess3Kap1Par">
    <w:name w:val="Sekretess3Kap1Par"/>
    <w:basedOn w:val="Standardstycketeckensnitt"/>
    <w:rsid w:val="00E75C26"/>
    <w:rPr>
      <w:color w:val="FF0000"/>
    </w:rPr>
  </w:style>
  <w:style w:type="character" w:customStyle="1" w:styleId="Sekretess2Kap1Par">
    <w:name w:val="Sekretess2Kap1Par"/>
    <w:basedOn w:val="Standardstycketeckensnitt"/>
    <w:rsid w:val="00E75C26"/>
    <w:rPr>
      <w:color w:val="FF0000"/>
    </w:rPr>
  </w:style>
  <w:style w:type="character" w:customStyle="1" w:styleId="Sekretess15Kap1Par">
    <w:name w:val="Sekretess15Kap1Par"/>
    <w:basedOn w:val="Standardstycketeckensnitt"/>
    <w:rsid w:val="00E75C2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wikipedia.org/wiki/Aung_San_Suu_Ky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33184</Words>
  <Characters>176541</Characters>
  <Application>Microsoft Office Word</Application>
  <DocSecurity>4</DocSecurity>
  <Lines>3677</Lines>
  <Paragraphs>1553</Paragraphs>
  <ScaleCrop>false</ScaleCrop>
  <HeadingPairs>
    <vt:vector size="2" baseType="variant">
      <vt:variant>
        <vt:lpstr>Rubrik</vt:lpstr>
      </vt:variant>
      <vt:variant>
        <vt:i4>1</vt:i4>
      </vt:variant>
    </vt:vector>
  </HeadingPairs>
  <TitlesOfParts>
    <vt:vector size="1" baseType="lpstr">
      <vt:lpstr>2010/11:31, Fredagen den 8 april</vt:lpstr>
    </vt:vector>
  </TitlesOfParts>
  <Company>Riksdagen</Company>
  <LinksUpToDate>false</LinksUpToDate>
  <CharactersWithSpaces>208172</CharactersWithSpaces>
  <SharedDoc>false</SharedDoc>
  <HLinks>
    <vt:vector size="6" baseType="variant">
      <vt:variant>
        <vt:i4>3407951</vt:i4>
      </vt:variant>
      <vt:variant>
        <vt:i4>0</vt:i4>
      </vt:variant>
      <vt:variant>
        <vt:i4>0</vt:i4>
      </vt:variant>
      <vt:variant>
        <vt:i4>5</vt:i4>
      </vt:variant>
      <vt:variant>
        <vt:lpwstr>http://sv.wikipedia.org/wiki/Aung_San_Suu_Kyi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2010/11:31, Fredagen den 8 april</dc:title>
  <dc:subject>2010/11:31, Fredagen den 8 april</dc:subject>
  <dc:creator>Riksdagen</dc:creator>
  <cp:keywords>Riksdagen</cp:keywords>
  <dc:description/>
  <cp:lastModifiedBy>Lars Brink</cp:lastModifiedBy>
  <cp:revision>2</cp:revision>
  <cp:lastPrinted>2011-05-17T13:29:00Z</cp:lastPrinted>
  <dcterms:created xsi:type="dcterms:W3CDTF">2025-12-18T03:20:00Z</dcterms:created>
  <dcterms:modified xsi:type="dcterms:W3CDTF">2025-12-18T03:20:00Z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{12F23D80-50C7-4EFF-9217-B5EA4D6A909D}</vt:lpwstr>
  </property>
</Properties>
</file>