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3B49" w:rsidRPr="001A5482" w:rsidRDefault="00B13B49">
      <w:pPr>
        <w:pStyle w:val="Frslagsrubrik"/>
      </w:pPr>
      <w:r w:rsidRPr="001A5482">
        <w:t>Förslag till riksdagsbeslut</w:t>
      </w:r>
    </w:p>
    <w:p w:rsidR="00B13B49" w:rsidRPr="001A5482" w:rsidRDefault="00B13B49">
      <w:pPr>
        <w:pStyle w:val="Hemstlatt"/>
      </w:pPr>
      <w:r w:rsidRPr="001A5482">
        <w:t>Riksdagen tillkännager för regeringen som sin mening vad som anförs i motionen om att Sverige bör utvärdera ett lagstadgat grän</w:t>
      </w:r>
      <w:r w:rsidRPr="001A5482">
        <w:t>s</w:t>
      </w:r>
      <w:r w:rsidRPr="001A5482">
        <w:t>värde för exponering för elektromagnetisk strålning kring kraftlednin</w:t>
      </w:r>
      <w:r w:rsidRPr="001A5482">
        <w:t>g</w:t>
      </w:r>
      <w:r w:rsidRPr="001A5482">
        <w:t>ar.</w:t>
      </w:r>
    </w:p>
    <w:p w:rsidR="00B13B49" w:rsidRPr="001A5482" w:rsidRDefault="00B13B49">
      <w:pPr>
        <w:pStyle w:val="Rubrik1"/>
      </w:pPr>
      <w:r w:rsidRPr="001A5482">
        <w:t>Motivering</w:t>
      </w:r>
    </w:p>
    <w:p w:rsidR="00B13B49" w:rsidRPr="001A5482" w:rsidRDefault="00B13B49">
      <w:r w:rsidRPr="001A5482">
        <w:t>Sverige har idag inget lagstadgat gränsvärde när det gäller magnetfält. Istället tillämpas en så kallad försiktighetsprincip, vilket innebär att om man kan minska exponeringen till rimliga kostnader så ska man göra det. Anle</w:t>
      </w:r>
      <w:r w:rsidRPr="001A5482">
        <w:t>d</w:t>
      </w:r>
      <w:r w:rsidRPr="001A5482">
        <w:t>ningen till att det inte finns något lagstadgat gränsvärde är att man ännu inte har klara bevis för att fälten ökar cancerrisken. Försiktighetsprincipen baseras främst på att cancerrisken inte kan uteslutas. Försiktighetsprincipen innebär att risker för människors hälsa ska undvikas så långt som det kan anses ek</w:t>
      </w:r>
      <w:r w:rsidRPr="001A5482">
        <w:t>o</w:t>
      </w:r>
      <w:r w:rsidRPr="001A5482">
        <w:t>nomiskt rimligt. Det är inte rimligt att en avvägning ska göras mellan ekon</w:t>
      </w:r>
      <w:r w:rsidRPr="001A5482">
        <w:t>o</w:t>
      </w:r>
      <w:r w:rsidRPr="001A5482">
        <w:t>min och människors hälsa.</w:t>
      </w:r>
    </w:p>
    <w:p w:rsidR="00B13B49" w:rsidRPr="001A5482" w:rsidRDefault="00B13B49">
      <w:pPr>
        <w:pStyle w:val="Normaltindrag"/>
      </w:pPr>
      <w:r w:rsidRPr="001A5482">
        <w:t xml:space="preserve">Arbetarskyddsstyrelsen rekommenderar att gränsvärdet 0,2 mikrotesla inte får överskridas under </w:t>
      </w:r>
      <w:r w:rsidRPr="001A5482">
        <w:t>arbetstid. Ett värde som på fritiden t ex överskrids vid vi</w:t>
      </w:r>
      <w:r w:rsidRPr="001A5482">
        <w:t>s</w:t>
      </w:r>
      <w:r w:rsidRPr="001A5482">
        <w:t xml:space="preserve">telse </w:t>
      </w:r>
      <w:smartTag w:uri="urn:schemas-microsoft-com:office:smarttags" w:element="metricconverter">
        <w:smartTagPr>
          <w:attr w:name="ProductID" w:val="150 meter"/>
        </w:smartTagPr>
        <w:r w:rsidRPr="001A5482">
          <w:t>150 meter</w:t>
        </w:r>
      </w:smartTag>
      <w:r w:rsidRPr="001A5482">
        <w:t xml:space="preserve"> ifrån en 400 KV ledning.</w:t>
      </w:r>
    </w:p>
    <w:p w:rsidR="00B13B49" w:rsidRPr="001A5482" w:rsidRDefault="00B13B49">
      <w:pPr>
        <w:pStyle w:val="Normaltindrag"/>
      </w:pPr>
      <w:r w:rsidRPr="001A5482">
        <w:t>Sambandet mellan exponering för elektromagnetiska fält från kraftle</w:t>
      </w:r>
      <w:r w:rsidRPr="001A5482">
        <w:t>d</w:t>
      </w:r>
      <w:r w:rsidRPr="001A5482">
        <w:t>ningar och vissa andra elinstallationer och ökad risk för leukemi hos barn har disk</w:t>
      </w:r>
      <w:r w:rsidRPr="001A5482">
        <w:t>u</w:t>
      </w:r>
      <w:r w:rsidRPr="001A5482">
        <w:t>terats under många år.</w:t>
      </w:r>
    </w:p>
    <w:p w:rsidR="00B13B49" w:rsidRPr="001A5482" w:rsidRDefault="00B13B49">
      <w:pPr>
        <w:pStyle w:val="Normaltindrag"/>
      </w:pPr>
      <w:r w:rsidRPr="001A5482">
        <w:t>Under 2001 gjordes en omfattande genomgång av de epidemiologiska fors</w:t>
      </w:r>
      <w:r w:rsidRPr="001A5482">
        <w:t>k</w:t>
      </w:r>
      <w:r w:rsidRPr="001A5482">
        <w:t xml:space="preserve">ningsrapporterna som då fanns. Resultaten från genomgången tyder på </w:t>
      </w:r>
      <w:r w:rsidRPr="001A5482">
        <w:lastRenderedPageBreak/>
        <w:t>att man kan se en viss ökning av leukemirisken hos befolkningsgrupper som exponeras för magnetiska fält på 0,4 mikrotesla.</w:t>
      </w:r>
    </w:p>
    <w:p w:rsidR="00B13B49" w:rsidRPr="001A5482" w:rsidRDefault="00B13B49">
      <w:pPr>
        <w:pStyle w:val="Normaltindrag"/>
      </w:pPr>
      <w:r w:rsidRPr="001A5482">
        <w:t>Det vetenskapliga underlaget anses fortfarande inte tillräckligt gediget för att man ska kunna sätta ett gränsvärde. Därför är det mycket viktigt att fors</w:t>
      </w:r>
      <w:r w:rsidRPr="001A5482">
        <w:t>k</w:t>
      </w:r>
      <w:r w:rsidRPr="001A5482">
        <w:t>ningen inom området fortsätter. Många länder i Europa har redan lagstiftat om ett lägre gränsvärde, och man accepterar inte att värdet bara sätts utifrån omedelbar risk för exponering utan värdet ska ge skydd mot effekter av lån</w:t>
      </w:r>
      <w:r w:rsidRPr="001A5482">
        <w:t>g</w:t>
      </w:r>
      <w:r w:rsidRPr="001A5482">
        <w:t>varig exponering.</w:t>
      </w:r>
    </w:p>
    <w:p w:rsidR="00B13B49" w:rsidRPr="001A5482" w:rsidRDefault="00B13B49">
      <w:pPr>
        <w:pStyle w:val="Normaltindrag"/>
      </w:pPr>
      <w:r w:rsidRPr="001A5482">
        <w:t>Tekniskt sett går det att ersätta en del kraftledningar med kablar i marken och därigenom minska styrkan på magnetfälten. Hur mycket fälten minskar beror bland annat på hur djupt ledningen placeras. Kraftledningar som läggs i tun</w:t>
      </w:r>
      <w:r w:rsidRPr="001A5482">
        <w:t>n</w:t>
      </w:r>
      <w:r w:rsidRPr="001A5482">
        <w:t>lar ger ofta försumbara magnetfält i marknivå, medan ytligt nedgrävda kraf</w:t>
      </w:r>
      <w:r w:rsidRPr="001A5482">
        <w:t>t</w:t>
      </w:r>
      <w:r w:rsidRPr="001A5482">
        <w:t>ledningar kan ge förhöjda magnetfält rakt ovanför.</w:t>
      </w:r>
    </w:p>
    <w:p w:rsidR="00B13B49" w:rsidRPr="001A5482" w:rsidRDefault="00B13B49">
      <w:pPr>
        <w:pStyle w:val="Normaltindrag"/>
      </w:pPr>
      <w:r w:rsidRPr="001A5482">
        <w:t>Så länge forskningen inte kan fastställa risken med att långvarigt expon</w:t>
      </w:r>
      <w:r w:rsidRPr="001A5482">
        <w:t>e</w:t>
      </w:r>
      <w:r w:rsidRPr="001A5482">
        <w:t>ras för strålning från kraftledningar bör ledningarna i första hand grävas ner även om kostnaderna är betydligt högre än för luftburen ledning. Människors hälsa måste gå i första hand. Sverige bör utvärdera om ett lagstadgat grän</w:t>
      </w:r>
      <w:r w:rsidRPr="001A5482">
        <w:t>s</w:t>
      </w:r>
      <w:r w:rsidRPr="001A5482">
        <w:t>värde på högst 0,2 mikrotesla som inte får överskridas vid exempelvis n</w:t>
      </w:r>
      <w:r w:rsidRPr="001A5482">
        <w:t>y</w:t>
      </w:r>
      <w:r w:rsidRPr="001A5482">
        <w:t>byggnation av kraftledningar är möjligt.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5482">
        <w:trPr>
          <w:cantSplit/>
        </w:trPr>
        <w:tc>
          <w:tcPr>
            <w:tcW w:w="3046" w:type="dxa"/>
          </w:tcPr>
          <w:p w:rsidR="00B13B49" w:rsidRPr="001A5482" w:rsidRDefault="00B13B49">
            <w:pPr>
              <w:pStyle w:val="UnderskriftDatum"/>
              <w:spacing w:before="240"/>
            </w:pPr>
            <w:r w:rsidRPr="001A5482">
              <w:t>Stockholm den 3 oktober 2011</w:t>
            </w:r>
          </w:p>
        </w:tc>
        <w:tc>
          <w:tcPr>
            <w:tcW w:w="3047" w:type="dxa"/>
          </w:tcPr>
          <w:p w:rsidR="00B13B49" w:rsidRPr="001A5482" w:rsidRDefault="00B13B49">
            <w:pPr>
              <w:pStyle w:val="Underskrifter"/>
              <w:spacing w:before="240"/>
            </w:pPr>
          </w:p>
        </w:tc>
      </w:tr>
      <w:tr w:rsidR="00000000" w:rsidRPr="001A5482">
        <w:trPr>
          <w:cantSplit/>
        </w:trPr>
        <w:tc>
          <w:tcPr>
            <w:tcW w:w="3046" w:type="dxa"/>
          </w:tcPr>
          <w:p w:rsidR="00B13B49" w:rsidRPr="001A5482" w:rsidRDefault="00B13B49">
            <w:pPr>
              <w:pStyle w:val="Underskrifter"/>
            </w:pPr>
            <w:r w:rsidRPr="001A5482">
              <w:t>Helene Petersson i Stockaryd (S)</w:t>
            </w:r>
          </w:p>
        </w:tc>
        <w:tc>
          <w:tcPr>
            <w:tcW w:w="3046" w:type="dxa"/>
          </w:tcPr>
          <w:p w:rsidR="00B13B49" w:rsidRPr="001A5482" w:rsidRDefault="00B13B49">
            <w:pPr>
              <w:pStyle w:val="Underskrifter"/>
            </w:pPr>
            <w:r w:rsidRPr="001A5482">
              <w:t>Kerstin Engle (S)</w:t>
            </w:r>
          </w:p>
        </w:tc>
      </w:tr>
    </w:tbl>
    <w:p w:rsidR="00B13B49" w:rsidRPr="001A5482" w:rsidRDefault="00B13B49">
      <w:pPr>
        <w:pStyle w:val="Normaltindrag"/>
      </w:pPr>
    </w:p>
    <w:sectPr w:rsidR="00B13B49" w:rsidRPr="001A548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3B49" w:rsidRPr="001A5482" w:rsidRDefault="00B13B49">
      <w:r w:rsidRPr="001A5482">
        <w:separator/>
      </w:r>
    </w:p>
  </w:endnote>
  <w:endnote w:type="continuationSeparator" w:id="0">
    <w:p w:rsidR="00B13B49" w:rsidRPr="001A5482" w:rsidRDefault="00B13B49">
      <w:r w:rsidRPr="001A548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B49" w:rsidRPr="001A5482" w:rsidRDefault="001A5482">
    <w:pPr>
      <w:pStyle w:val="Sidfot"/>
    </w:pPr>
    <w:r w:rsidRPr="001A548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76664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B49" w:rsidRDefault="00B13B4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3B49" w:rsidRDefault="00B13B4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B49" w:rsidRPr="001A5482" w:rsidRDefault="001A5482">
    <w:pPr>
      <w:pStyle w:val="Sidfot"/>
    </w:pPr>
    <w:r w:rsidRPr="001A548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18954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B49" w:rsidRDefault="00B13B4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3B49" w:rsidRDefault="00B13B4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B49" w:rsidRPr="001A5482" w:rsidRDefault="001A5482">
    <w:pPr>
      <w:pStyle w:val="Sidfot"/>
    </w:pPr>
    <w:r w:rsidRPr="001A548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211304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B49" w:rsidRDefault="00B13B4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3B49" w:rsidRDefault="00B13B4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3B49" w:rsidRPr="001A5482" w:rsidRDefault="00B13B49">
      <w:r w:rsidRPr="001A5482">
        <w:separator/>
      </w:r>
    </w:p>
  </w:footnote>
  <w:footnote w:type="continuationSeparator" w:id="0">
    <w:p w:rsidR="00B13B49" w:rsidRPr="001A5482" w:rsidRDefault="00B13B49">
      <w:r w:rsidRPr="001A548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B49" w:rsidRPr="001A5482" w:rsidRDefault="001A5482">
    <w:pPr>
      <w:pStyle w:val="Sidhuvud"/>
    </w:pPr>
    <w:r w:rsidRPr="001A548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49446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B49" w:rsidRDefault="00B13B4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3B49" w:rsidRDefault="00B13B4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B49" w:rsidRPr="001A5482" w:rsidRDefault="001A5482">
    <w:pPr>
      <w:pStyle w:val="Sidhuvud"/>
    </w:pPr>
    <w:r w:rsidRPr="001A548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22711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3B49" w:rsidRDefault="00B13B4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3B49" w:rsidRDefault="00B13B4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Fö215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3B49" w:rsidRPr="001A5482" w:rsidRDefault="00B13B49">
    <w:pPr>
      <w:pStyle w:val="FSHNormal"/>
      <w:tabs>
        <w:tab w:val="right" w:pos="5840"/>
      </w:tabs>
    </w:pPr>
    <w:r w:rsidRPr="001A5482">
      <w:br/>
    </w:r>
    <w:r w:rsidRPr="001A5482">
      <w:fldChar w:fldCharType="begin" w:fldLock="1"/>
    </w:r>
    <w:r w:rsidRPr="001A5482">
      <w:instrText xml:space="preserve"> DOCPROPERTY</w:instrText>
    </w:r>
    <w:r w:rsidRPr="001A5482">
      <w:rPr>
        <w:sz w:val="18"/>
      </w:rPr>
      <w:instrText xml:space="preserve"> "YearUser" *\charformat </w:instrText>
    </w:r>
    <w:r w:rsidRPr="001A5482">
      <w:fldChar w:fldCharType="separate"/>
    </w:r>
    <w:r w:rsidRPr="001A5482">
      <w:t>2011/12</w:t>
    </w:r>
    <w:r w:rsidRPr="001A5482">
      <w:fldChar w:fldCharType="end"/>
    </w:r>
    <w:r w:rsidRPr="001A5482">
      <w:t xml:space="preserve"> </w:t>
    </w:r>
    <w:r w:rsidRPr="001A5482">
      <w:tab/>
      <w:t xml:space="preserve">mnr: </w:t>
    </w:r>
    <w:r w:rsidRPr="001A5482">
      <w:fldChar w:fldCharType="begin" w:fldLock="1"/>
    </w:r>
    <w:r w:rsidRPr="001A5482">
      <w:instrText xml:space="preserve"> DOCPROPERTY</w:instrText>
    </w:r>
    <w:r w:rsidRPr="001A5482">
      <w:rPr>
        <w:sz w:val="18"/>
      </w:rPr>
      <w:instrText xml:space="preserve"> "Motionsnummer" *\charformat </w:instrText>
    </w:r>
    <w:r w:rsidRPr="001A5482">
      <w:fldChar w:fldCharType="separate"/>
    </w:r>
    <w:r w:rsidRPr="001A5482">
      <w:t>Fö215</w:t>
    </w:r>
    <w:r w:rsidRPr="001A5482">
      <w:fldChar w:fldCharType="end"/>
    </w:r>
    <w:r w:rsidRPr="001A5482">
      <w:br/>
    </w:r>
    <w:r w:rsidRPr="001A5482">
      <w:fldChar w:fldCharType="begin" w:fldLock="1"/>
    </w:r>
    <w:r w:rsidRPr="001A5482">
      <w:instrText xml:space="preserve"> DOCPROPERTY</w:instrText>
    </w:r>
    <w:r w:rsidRPr="001A5482">
      <w:rPr>
        <w:sz w:val="18"/>
      </w:rPr>
      <w:instrText xml:space="preserve"> "Samling" *\charformat </w:instrText>
    </w:r>
    <w:r w:rsidRPr="001A5482">
      <w:fldChar w:fldCharType="end"/>
    </w:r>
    <w:r w:rsidRPr="001A5482">
      <w:tab/>
      <w:t xml:space="preserve">pnr: </w:t>
    </w:r>
    <w:r w:rsidRPr="001A5482">
      <w:fldChar w:fldCharType="begin" w:fldLock="1"/>
    </w:r>
    <w:r w:rsidRPr="001A5482">
      <w:instrText xml:space="preserve"> DOCPROPERTY</w:instrText>
    </w:r>
    <w:r w:rsidRPr="001A5482">
      <w:rPr>
        <w:sz w:val="18"/>
      </w:rPr>
      <w:instrText xml:space="preserve"> "Partinummer" *\charformat </w:instrText>
    </w:r>
    <w:r w:rsidRPr="001A5482">
      <w:fldChar w:fldCharType="separate"/>
    </w:r>
    <w:r w:rsidRPr="001A5482">
      <w:t>S18033</w:t>
    </w:r>
    <w:r w:rsidRPr="001A5482">
      <w:fldChar w:fldCharType="end"/>
    </w:r>
  </w:p>
  <w:p w:rsidR="00B13B49" w:rsidRPr="001A5482" w:rsidRDefault="00B13B49">
    <w:pPr>
      <w:pStyle w:val="FSHRub1"/>
    </w:pPr>
    <w:r w:rsidRPr="001A5482">
      <w:t>Motion till riksdagen</w:t>
    </w:r>
    <w:r w:rsidRPr="001A5482">
      <w:br/>
    </w:r>
    <w:r w:rsidRPr="001A5482">
      <w:fldChar w:fldCharType="begin" w:fldLock="1"/>
    </w:r>
    <w:r w:rsidRPr="001A5482">
      <w:instrText xml:space="preserve"> DOCPROPERTY "YearUser" *\charformat </w:instrText>
    </w:r>
    <w:r w:rsidRPr="001A5482">
      <w:fldChar w:fldCharType="separate"/>
    </w:r>
    <w:r w:rsidRPr="001A5482">
      <w:t>2011/12</w:t>
    </w:r>
    <w:r w:rsidRPr="001A5482">
      <w:fldChar w:fldCharType="end"/>
    </w:r>
    <w:r w:rsidRPr="001A5482">
      <w:t>:</w:t>
    </w:r>
    <w:r w:rsidRPr="001A5482">
      <w:fldChar w:fldCharType="begin" w:fldLock="1"/>
    </w:r>
    <w:r w:rsidRPr="001A5482">
      <w:instrText xml:space="preserve"> DOCPROPERTY "Motionsnummer" *\charformat </w:instrText>
    </w:r>
    <w:r w:rsidRPr="001A5482">
      <w:fldChar w:fldCharType="separate"/>
    </w:r>
    <w:r w:rsidRPr="001A5482">
      <w:t>Fö215</w:t>
    </w:r>
    <w:r w:rsidRPr="001A5482">
      <w:fldChar w:fldCharType="end"/>
    </w:r>
  </w:p>
  <w:p w:rsidR="00B13B49" w:rsidRPr="001A5482" w:rsidRDefault="00B13B49">
    <w:pPr>
      <w:pStyle w:val="FSHNormalS5"/>
    </w:pPr>
    <w:r w:rsidRPr="001A5482">
      <w:fldChar w:fldCharType="begin" w:fldLock="1"/>
    </w:r>
    <w:r w:rsidRPr="001A5482">
      <w:instrText xml:space="preserve"> DOCPROPERTY "MotionarText" *\charformat </w:instrText>
    </w:r>
    <w:r w:rsidRPr="001A5482">
      <w:fldChar w:fldCharType="separate"/>
    </w:r>
    <w:r w:rsidRPr="001A5482">
      <w:t>av Helene Petersson i Stockaryd och Kerstin Engle (S)</w:t>
    </w:r>
    <w:r w:rsidRPr="001A5482">
      <w:fldChar w:fldCharType="end"/>
    </w:r>
    <w:r w:rsidRPr="001A5482">
      <w:br/>
    </w:r>
    <w:r w:rsidRPr="001A5482">
      <w:fldChar w:fldCharType="begin" w:fldLock="1"/>
    </w:r>
    <w:r w:rsidRPr="001A5482">
      <w:instrText xml:space="preserve"> DOCPROPERTY "SvarFrasKort" *\charformat </w:instrText>
    </w:r>
    <w:r w:rsidRPr="001A5482">
      <w:fldChar w:fldCharType="end"/>
    </w:r>
  </w:p>
  <w:p w:rsidR="00B13B49" w:rsidRPr="001A5482" w:rsidRDefault="00B13B49">
    <w:pPr>
      <w:pStyle w:val="FSHTitel"/>
    </w:pPr>
    <w:r w:rsidRPr="001A5482">
      <w:fldChar w:fldCharType="begin" w:fldLock="1"/>
    </w:r>
    <w:r w:rsidRPr="001A5482">
      <w:instrText xml:space="preserve"> DOCPROPERTY</w:instrText>
    </w:r>
    <w:r w:rsidRPr="001A5482">
      <w:rPr>
        <w:sz w:val="18"/>
      </w:rPr>
      <w:instrText xml:space="preserve"> "RubrikSvar" *\charformat </w:instrText>
    </w:r>
    <w:r w:rsidRPr="001A5482">
      <w:fldChar w:fldCharType="separate"/>
    </w:r>
    <w:r w:rsidRPr="001A5482">
      <w:t>Lagstadgat gränsvärde för elektromagnetisk strålning från kraftledningar</w:t>
    </w:r>
    <w:r w:rsidRPr="001A5482">
      <w:fldChar w:fldCharType="end"/>
    </w:r>
  </w:p>
  <w:p w:rsidR="00B13B49" w:rsidRPr="001A5482" w:rsidRDefault="00B13B49">
    <w:pPr>
      <w:pStyle w:val="Normal00"/>
    </w:pPr>
  </w:p>
  <w:p w:rsidR="00B13B49" w:rsidRPr="001A5482" w:rsidRDefault="00B13B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7212673">
    <w:abstractNumId w:val="3"/>
  </w:num>
  <w:num w:numId="2" w16cid:durableId="2006974895">
    <w:abstractNumId w:val="2"/>
  </w:num>
  <w:num w:numId="3" w16cid:durableId="885607511">
    <w:abstractNumId w:val="1"/>
  </w:num>
  <w:num w:numId="4" w16cid:durableId="1535772251">
    <w:abstractNumId w:val="0"/>
  </w:num>
  <w:num w:numId="5" w16cid:durableId="1885018750">
    <w:abstractNumId w:val="7"/>
  </w:num>
  <w:num w:numId="6" w16cid:durableId="409470200">
    <w:abstractNumId w:val="6"/>
  </w:num>
  <w:num w:numId="7" w16cid:durableId="1201170061">
    <w:abstractNumId w:val="5"/>
  </w:num>
  <w:num w:numId="8" w16cid:durableId="114758914">
    <w:abstractNumId w:val="4"/>
  </w:num>
  <w:num w:numId="9" w16cid:durableId="734356055">
    <w:abstractNumId w:val="8"/>
  </w:num>
  <w:num w:numId="10" w16cid:durableId="1749113335">
    <w:abstractNumId w:val="9"/>
  </w:num>
  <w:num w:numId="11" w16cid:durableId="541943294">
    <w:abstractNumId w:val="10"/>
  </w:num>
  <w:num w:numId="12" w16cid:durableId="19859966">
    <w:abstractNumId w:val="13"/>
  </w:num>
  <w:num w:numId="13" w16cid:durableId="98723250">
    <w:abstractNumId w:val="15"/>
  </w:num>
  <w:num w:numId="14" w16cid:durableId="618074184">
    <w:abstractNumId w:val="16"/>
  </w:num>
  <w:num w:numId="15" w16cid:durableId="1042054099">
    <w:abstractNumId w:val="11"/>
  </w:num>
  <w:num w:numId="16" w16cid:durableId="569776274">
    <w:abstractNumId w:val="18"/>
  </w:num>
  <w:num w:numId="17" w16cid:durableId="1126316183">
    <w:abstractNumId w:val="17"/>
  </w:num>
  <w:num w:numId="18" w16cid:durableId="882138054">
    <w:abstractNumId w:val="14"/>
  </w:num>
  <w:num w:numId="19" w16cid:durableId="353529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0EBFA9C6-5AB8-458A-BBFF-FDAE43FEABD3},{9A79731D-6EA4-4282-8936-A0551B20D296}"/>
  </w:docVars>
  <w:rsids>
    <w:rsidRoot w:val="00970DB0"/>
    <w:rsid w:val="001A5482"/>
    <w:rsid w:val="00970DB0"/>
    <w:rsid w:val="00B13B4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C43594B7-6F74-4671-BCD4-D37BBC1AC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2372</Characters>
  <Application>Microsoft Office Word</Application>
  <DocSecurity>4</DocSecurity>
  <Lines>45</Lines>
  <Paragraphs>15</Paragraphs>
  <ScaleCrop>false</ScaleCrop>
  <HeadingPairs>
    <vt:vector size="2" baseType="variant">
      <vt:variant>
        <vt:lpstr>Rubrik</vt:lpstr>
      </vt:variant>
      <vt:variant>
        <vt:i4>1</vt:i4>
      </vt:variant>
    </vt:vector>
  </HeadingPairs>
  <TitlesOfParts>
    <vt:vector size="1" baseType="lpstr">
      <vt:lpstr>S18033</vt:lpstr>
    </vt:vector>
  </TitlesOfParts>
  <Company>Riksdagen</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S18033</dc:title>
  <dc:subject>S18033</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2011-11-27T06:54:00Z</cp:lastPrinted>
  <dcterms:created xsi:type="dcterms:W3CDTF">2025-12-17T18:47:00Z</dcterms:created>
  <dcterms:modified xsi:type="dcterms:W3CDTF">2025-12-17T18:47:00Z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Lagstadgat gränsvärde för elektromagnetisk strålning från kraftledningar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Lagstadgat gränsvärde för elektromagnetisk strålning från kraftledningar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Helene Petersson i Stockaryd och Kerstin Engle (S)</vt:lpwstr>
  </property>
  <property fmtid="{D5CDD505-2E9C-101B-9397-08002B2CF9AE}" pid="26" name="MotionarLista">
    <vt:lpwstr>Petersson i Stockaryd, Helene (S)\Engle,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Helene Petersson i Stockaryd (S), Kerstin Engle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Fö215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20112012000000000083000180330069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20112012000000000083000180330069</vt:lpwstr>
  </property>
  <property fmtid="{D5CDD505-2E9C-101B-9397-08002B2CF9AE}" pid="50" name="nummer">
    <vt:lpwstr>215</vt:lpwstr>
  </property>
  <property fmtid="{D5CDD505-2E9C-101B-9397-08002B2CF9AE}" pid="51" name="utskottsbeteckning">
    <vt:lpwstr>Fö</vt:lpwstr>
  </property>
  <property fmtid="{D5CDD505-2E9C-101B-9397-08002B2CF9AE}" pid="52" name="GlobalUID">
    <vt:lpwstr>{AF9D5388-92BC-41BC-8B84-938A38818E60}</vt:lpwstr>
  </property>
  <property fmtid="{D5CDD505-2E9C-101B-9397-08002B2CF9AE}" pid="53" name="Överföringar">
    <vt:i4>0</vt:i4>
  </property>
  <property fmtid="{D5CDD505-2E9C-101B-9397-08002B2CF9AE}" pid="54" name="Checksum">
    <vt:lpwstr>*0016534537035*</vt:lpwstr>
  </property>
  <property fmtid="{D5CDD505-2E9C-101B-9397-08002B2CF9AE}" pid="55" name="skuggnummer">
    <vt:lpwstr>1091</vt:lpwstr>
  </property>
  <property fmtid="{D5CDD505-2E9C-101B-9397-08002B2CF9AE}" pid="56" name="urixVersion">
    <vt:lpwstr>4.5.0.25</vt:lpwstr>
  </property>
  <property fmtid="{D5CDD505-2E9C-101B-9397-08002B2CF9AE}" pid="57" name="urixOrigin">
    <vt:lpwstr>111127 07:54:40.391</vt:lpwstr>
  </property>
  <property fmtid="{D5CDD505-2E9C-101B-9397-08002B2CF9AE}" pid="58" name="urixGuid">
    <vt:lpwstr>{10794D02-2F52-4AB3-9511-39501FA99C7C}</vt:lpwstr>
  </property>
</Properties>
</file>