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E5A" w:rsidRPr="00780E5A" w:rsidRDefault="00780E5A">
      <w:pPr>
        <w:pStyle w:val="Frslagsrubrik"/>
      </w:pPr>
      <w:r w:rsidRPr="00780E5A">
        <w:t>Förslag till riksdagsbeslut</w:t>
      </w:r>
    </w:p>
    <w:p w:rsidR="00780E5A" w:rsidRPr="00780E5A" w:rsidRDefault="00780E5A">
      <w:pPr>
        <w:pStyle w:val="Hemstlatt"/>
        <w:ind w:left="0"/>
      </w:pPr>
      <w:r w:rsidRPr="00780E5A">
        <w:t>Riksdagen tillkännager för regeringen som sin mening vad som anförs i motionen om sociala företag och det stöd de behöver för att bygga upp egna organisationer.</w:t>
      </w:r>
    </w:p>
    <w:p w:rsidR="00780E5A" w:rsidRPr="00780E5A" w:rsidRDefault="00780E5A">
      <w:pPr>
        <w:pStyle w:val="Rubrik1"/>
      </w:pPr>
      <w:r w:rsidRPr="00780E5A">
        <w:t>Motivering</w:t>
      </w:r>
    </w:p>
    <w:p w:rsidR="00780E5A" w:rsidRPr="00780E5A" w:rsidRDefault="00780E5A">
      <w:pPr>
        <w:autoSpaceDE w:val="0"/>
        <w:autoSpaceDN w:val="0"/>
        <w:adjustRightInd w:val="0"/>
        <w:rPr>
          <w:color w:val="000000"/>
        </w:rPr>
      </w:pPr>
      <w:r w:rsidRPr="00780E5A">
        <w:t>För att nå målet om full sysselsättning behövs många olika insatser. För de människor som stått utanför arbetsmarknaden under en lång period, exempe</w:t>
      </w:r>
      <w:r w:rsidRPr="00780E5A">
        <w:t>l</w:t>
      </w:r>
      <w:r w:rsidRPr="00780E5A">
        <w:t>vis på grund av psykiskt eller fysiskt funktionshinder, långtidssjukskrivning eller missbruksproblematik kan vägen tillbaka till ett arbete på arbetsmarkn</w:t>
      </w:r>
      <w:r w:rsidRPr="00780E5A">
        <w:t>a</w:t>
      </w:r>
      <w:r w:rsidRPr="00780E5A">
        <w:t xml:space="preserve">den vara mycket lång. </w:t>
      </w:r>
      <w:r w:rsidRPr="00780E5A">
        <w:rPr>
          <w:color w:val="000000"/>
        </w:rPr>
        <w:t>För dessa, och andra personer som av andra orsaker har stått utanför arbetsmarknaden under många år, kan en av vägarna tillbaka till arbetslivet gå genom arbete i ett socialt företag.</w:t>
      </w:r>
    </w:p>
    <w:p w:rsidR="00780E5A" w:rsidRPr="00780E5A" w:rsidRDefault="00780E5A">
      <w:pPr>
        <w:pStyle w:val="Normaltindrag"/>
        <w:rPr>
          <w:rStyle w:val="txt1"/>
          <w:rFonts w:ascii="Times New Roman" w:hAnsi="Times New Roman"/>
          <w:sz w:val="19"/>
          <w:szCs w:val="19"/>
        </w:rPr>
      </w:pPr>
      <w:r w:rsidRPr="00780E5A">
        <w:rPr>
          <w:color w:val="000000"/>
          <w:szCs w:val="19"/>
        </w:rPr>
        <w:t xml:space="preserve">Sociala företag och socialt entreprenörskap utvecklas just nu i stora delar av världen för att skapa arbetstillfällen. </w:t>
      </w:r>
      <w:r w:rsidRPr="00780E5A">
        <w:rPr>
          <w:szCs w:val="19"/>
        </w:rPr>
        <w:t>Det är en form som har många fö</w:t>
      </w:r>
      <w:r w:rsidRPr="00780E5A">
        <w:rPr>
          <w:szCs w:val="19"/>
        </w:rPr>
        <w:t>r</w:t>
      </w:r>
      <w:r w:rsidRPr="00780E5A">
        <w:rPr>
          <w:szCs w:val="19"/>
        </w:rPr>
        <w:t>tjänster och en stor utvecklingspotential. Regeringen har tagit flera viktiga steg för att erkänna betydelsen av sociala företag och för att stödja uppkom</w:t>
      </w:r>
      <w:r w:rsidRPr="00780E5A">
        <w:rPr>
          <w:szCs w:val="19"/>
        </w:rPr>
        <w:t>s</w:t>
      </w:r>
      <w:r w:rsidRPr="00780E5A">
        <w:rPr>
          <w:szCs w:val="19"/>
        </w:rPr>
        <w:t xml:space="preserve">ten av nya sociala företag. Näringsdepartementet arbetar exempelvis med en handlingsplan för att utveckla socialt företagandet, </w:t>
      </w:r>
      <w:r w:rsidRPr="00780E5A">
        <w:rPr>
          <w:rStyle w:val="txt1"/>
          <w:rFonts w:ascii="Times New Roman" w:hAnsi="Times New Roman"/>
          <w:sz w:val="19"/>
          <w:szCs w:val="19"/>
        </w:rPr>
        <w:t>och regeringen har också</w:t>
      </w:r>
      <w:r w:rsidRPr="00780E5A">
        <w:rPr>
          <w:szCs w:val="19"/>
        </w:rPr>
        <w:t xml:space="preserve"> avsatt särskilda medel för att öka kunskapen om de sociala företagen och deras roll i att stötta människor i utsatta situationer till ett aktivt arbetsliv. Detta visar tydl</w:t>
      </w:r>
      <w:r w:rsidRPr="00780E5A">
        <w:rPr>
          <w:szCs w:val="19"/>
        </w:rPr>
        <w:t>igt att regeringen satsar på att stödja människor i utanförskap att utveckla företagande. R</w:t>
      </w:r>
      <w:r w:rsidRPr="00780E5A">
        <w:rPr>
          <w:rStyle w:val="txt1"/>
          <w:rFonts w:ascii="Times New Roman" w:hAnsi="Times New Roman"/>
          <w:sz w:val="19"/>
          <w:szCs w:val="19"/>
        </w:rPr>
        <w:t>egeringen har därigenom tydligt markerat de soci</w:t>
      </w:r>
      <w:r w:rsidRPr="00780E5A">
        <w:rPr>
          <w:rStyle w:val="txt1"/>
          <w:rFonts w:ascii="Times New Roman" w:hAnsi="Times New Roman"/>
          <w:sz w:val="19"/>
          <w:szCs w:val="19"/>
        </w:rPr>
        <w:t>a</w:t>
      </w:r>
      <w:r w:rsidRPr="00780E5A">
        <w:rPr>
          <w:rStyle w:val="txt1"/>
          <w:rFonts w:ascii="Times New Roman" w:hAnsi="Times New Roman"/>
          <w:sz w:val="19"/>
          <w:szCs w:val="19"/>
        </w:rPr>
        <w:t>la företagens betydelse för svensk arbetsmarknad.</w:t>
      </w:r>
    </w:p>
    <w:p w:rsidR="00780E5A" w:rsidRPr="00780E5A" w:rsidRDefault="00780E5A">
      <w:pPr>
        <w:pStyle w:val="Normaltindrag"/>
      </w:pPr>
      <w:r w:rsidRPr="00780E5A">
        <w:t>Runt om i Sverige startas nu allt fler sociala företag, många gånger med stora ideella insatser, och behovet växer att kunna utveckla mer organiserade nätverk och plattformar för påverkansarbete, kompetensutveckling och sa</w:t>
      </w:r>
      <w:r w:rsidRPr="00780E5A">
        <w:t>m</w:t>
      </w:r>
      <w:r w:rsidRPr="00780E5A">
        <w:t xml:space="preserve">arbete. Idag finns i huvudsak en förening som organiserar sociala företag, </w:t>
      </w:r>
      <w:r w:rsidRPr="00780E5A">
        <w:lastRenderedPageBreak/>
        <w:t>Skoopi, Sociala arbetskooperativens intresseorganisation. Deras arbete b</w:t>
      </w:r>
      <w:r w:rsidRPr="00780E5A">
        <w:t>e</w:t>
      </w:r>
      <w:r w:rsidRPr="00780E5A">
        <w:t>drivs till stor del med ideella krafter men de har också olika projektmedel.</w:t>
      </w:r>
    </w:p>
    <w:p w:rsidR="00780E5A" w:rsidRPr="00780E5A" w:rsidRDefault="00780E5A">
      <w:pPr>
        <w:pStyle w:val="Normaltindrag"/>
      </w:pPr>
      <w:r w:rsidRPr="00780E5A">
        <w:t>Den stora majoriteten som arbetar i de sociala arbetskooperativen är mä</w:t>
      </w:r>
      <w:r w:rsidRPr="00780E5A">
        <w:t>n</w:t>
      </w:r>
      <w:r w:rsidRPr="00780E5A">
        <w:t>niskor som stått utanför arbetsmarknaden under lång tid. De har ofta sociala hinder som gör det svårt att utan något kontinuerligt stöd klara uppgiften. Det är därför viktigt att de sociala företagen kan finna vägar till egenorganisering för att ge varandra stöd och för att nya företag ska startas. Eftersom de sociala arbetskooperativen ofta är företag med en svag ekonomi är det omöjligt att i en paraplyorganisation kunna finansiera alla de behov som finns av geme</w:t>
      </w:r>
      <w:r w:rsidRPr="00780E5A">
        <w:t>n</w:t>
      </w:r>
      <w:r w:rsidRPr="00780E5A">
        <w:t>samma tjänster. Medlemmarna har helt enkel</w:t>
      </w:r>
      <w:r w:rsidRPr="00780E5A">
        <w:t>t inte möjlighet att betala. Andra ideella organisationer som arbetar inom det sociala området eller med fun</w:t>
      </w:r>
      <w:r w:rsidRPr="00780E5A">
        <w:t>k</w:t>
      </w:r>
      <w:r w:rsidRPr="00780E5A">
        <w:t>tionshindrade har möjligheter att söka verksamhetsbidrag, vilket en organis</w:t>
      </w:r>
      <w:r w:rsidRPr="00780E5A">
        <w:t>a</w:t>
      </w:r>
      <w:r w:rsidRPr="00780E5A">
        <w:t>tion som exempelvis Skoopi inte har.</w:t>
      </w:r>
    </w:p>
    <w:p w:rsidR="00780E5A" w:rsidRPr="00780E5A" w:rsidRDefault="00780E5A">
      <w:pPr>
        <w:pStyle w:val="Normaltindrag"/>
      </w:pPr>
      <w:r w:rsidRPr="00780E5A">
        <w:t>När nu en satsning görs på att utveckla socialt företagande behövs info</w:t>
      </w:r>
      <w:r w:rsidRPr="00780E5A">
        <w:t>r</w:t>
      </w:r>
      <w:r w:rsidRPr="00780E5A">
        <w:t>mations- och utbildningsinsatser till myndigheter, kommuner och intresseo</w:t>
      </w:r>
      <w:r w:rsidRPr="00780E5A">
        <w:t>r</w:t>
      </w:r>
      <w:r w:rsidRPr="00780E5A">
        <w:t>ganisationer, och de sociala företagens erfarenheter är efterfrågade. För att de sociala företagen ska kunna bidra behövs en stödstruktur och en långsiktighet från statens sida. De sociala företagen behöver stöd för att bygga upp egna organisationer.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E5A">
        <w:trPr>
          <w:cantSplit/>
        </w:trPr>
        <w:tc>
          <w:tcPr>
            <w:tcW w:w="3046" w:type="dxa"/>
          </w:tcPr>
          <w:p w:rsidR="00780E5A" w:rsidRPr="00780E5A" w:rsidRDefault="00780E5A">
            <w:pPr>
              <w:pStyle w:val="UnderskriftDatum"/>
              <w:spacing w:before="240"/>
            </w:pPr>
            <w:r w:rsidRPr="00780E5A">
              <w:t>Stockholm den 5 oktober 2009</w:t>
            </w:r>
          </w:p>
        </w:tc>
        <w:tc>
          <w:tcPr>
            <w:tcW w:w="3047" w:type="dxa"/>
          </w:tcPr>
          <w:p w:rsidR="00780E5A" w:rsidRPr="00780E5A" w:rsidRDefault="00780E5A">
            <w:pPr>
              <w:pStyle w:val="Underskrifter"/>
              <w:spacing w:before="240"/>
            </w:pPr>
          </w:p>
        </w:tc>
      </w:tr>
      <w:tr w:rsidR="00000000" w:rsidRPr="00780E5A">
        <w:trPr>
          <w:cantSplit/>
        </w:trPr>
        <w:tc>
          <w:tcPr>
            <w:tcW w:w="3046" w:type="dxa"/>
          </w:tcPr>
          <w:p w:rsidR="00780E5A" w:rsidRPr="00780E5A" w:rsidRDefault="00780E5A">
            <w:pPr>
              <w:pStyle w:val="Underskrifter"/>
            </w:pPr>
            <w:r w:rsidRPr="00780E5A">
              <w:t>Elisabeth Svantesson (m)</w:t>
            </w:r>
          </w:p>
        </w:tc>
        <w:tc>
          <w:tcPr>
            <w:tcW w:w="3046" w:type="dxa"/>
          </w:tcPr>
          <w:p w:rsidR="00780E5A" w:rsidRPr="00780E5A" w:rsidRDefault="00780E5A">
            <w:pPr>
              <w:pStyle w:val="Underskrifter"/>
            </w:pPr>
          </w:p>
        </w:tc>
      </w:tr>
    </w:tbl>
    <w:p w:rsidR="00780E5A" w:rsidRPr="00780E5A" w:rsidRDefault="00780E5A">
      <w:pPr>
        <w:pStyle w:val="Normaltindrag"/>
      </w:pPr>
    </w:p>
    <w:sectPr w:rsidR="00000000" w:rsidRPr="00780E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E5A" w:rsidRPr="00780E5A" w:rsidRDefault="00780E5A">
      <w:r w:rsidRPr="00780E5A">
        <w:separator/>
      </w:r>
    </w:p>
  </w:endnote>
  <w:endnote w:type="continuationSeparator" w:id="0">
    <w:p w:rsidR="00780E5A" w:rsidRPr="00780E5A" w:rsidRDefault="00780E5A">
      <w:r w:rsidRPr="00780E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Sidfot"/>
    </w:pPr>
    <w:r w:rsidRPr="00780E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830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5A" w:rsidRDefault="00780E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E5A" w:rsidRDefault="00780E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Sidfot"/>
    </w:pPr>
    <w:r w:rsidRPr="00780E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889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5A" w:rsidRDefault="00780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E5A" w:rsidRDefault="00780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Sidfot"/>
    </w:pPr>
    <w:r w:rsidRPr="00780E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448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5A" w:rsidRDefault="00780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E5A" w:rsidRDefault="00780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E5A" w:rsidRPr="00780E5A" w:rsidRDefault="00780E5A">
      <w:r w:rsidRPr="00780E5A">
        <w:separator/>
      </w:r>
    </w:p>
  </w:footnote>
  <w:footnote w:type="continuationSeparator" w:id="0">
    <w:p w:rsidR="00780E5A" w:rsidRPr="00780E5A" w:rsidRDefault="00780E5A">
      <w:r w:rsidRPr="00780E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Sidhuvud"/>
    </w:pPr>
    <w:r w:rsidRPr="00780E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069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5A" w:rsidRDefault="00780E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E5A" w:rsidRDefault="00780E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Sidhuvud"/>
    </w:pPr>
    <w:r w:rsidRPr="00780E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294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5A" w:rsidRDefault="00780E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E5A" w:rsidRDefault="00780E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5A" w:rsidRPr="00780E5A" w:rsidRDefault="00780E5A">
    <w:pPr>
      <w:pStyle w:val="FSHNormal"/>
      <w:tabs>
        <w:tab w:val="right" w:pos="5840"/>
      </w:tabs>
    </w:pPr>
    <w:r w:rsidRPr="00780E5A">
      <w:br/>
    </w:r>
    <w:r w:rsidRPr="00780E5A">
      <w:fldChar w:fldCharType="begin" w:fldLock="1"/>
    </w:r>
    <w:r w:rsidRPr="00780E5A">
      <w:instrText xml:space="preserve"> DOCPROPERTY</w:instrText>
    </w:r>
    <w:r w:rsidRPr="00780E5A">
      <w:rPr>
        <w:sz w:val="18"/>
      </w:rPr>
      <w:instrText xml:space="preserve"> "YearUser" *\charformat </w:instrText>
    </w:r>
    <w:r w:rsidRPr="00780E5A">
      <w:fldChar w:fldCharType="separate"/>
    </w:r>
    <w:r w:rsidRPr="00780E5A">
      <w:t>2009/10</w:t>
    </w:r>
    <w:r w:rsidRPr="00780E5A">
      <w:fldChar w:fldCharType="end"/>
    </w:r>
    <w:r w:rsidRPr="00780E5A">
      <w:t xml:space="preserve"> </w:t>
    </w:r>
    <w:r w:rsidRPr="00780E5A">
      <w:tab/>
      <w:t xml:space="preserve">mnr: </w:t>
    </w:r>
    <w:r w:rsidRPr="00780E5A">
      <w:fldChar w:fldCharType="begin" w:fldLock="1"/>
    </w:r>
    <w:r w:rsidRPr="00780E5A">
      <w:instrText xml:space="preserve"> DOCPROPERTY</w:instrText>
    </w:r>
    <w:r w:rsidRPr="00780E5A">
      <w:rPr>
        <w:sz w:val="18"/>
      </w:rPr>
      <w:instrText xml:space="preserve"> "Motionsnummer" *\charformat </w:instrText>
    </w:r>
    <w:r w:rsidRPr="00780E5A">
      <w:fldChar w:fldCharType="separate"/>
    </w:r>
    <w:r w:rsidRPr="00780E5A">
      <w:t>N380</w:t>
    </w:r>
    <w:r w:rsidRPr="00780E5A">
      <w:fldChar w:fldCharType="end"/>
    </w:r>
    <w:r w:rsidRPr="00780E5A">
      <w:br/>
    </w:r>
    <w:r w:rsidRPr="00780E5A">
      <w:fldChar w:fldCharType="begin" w:fldLock="1"/>
    </w:r>
    <w:r w:rsidRPr="00780E5A">
      <w:instrText xml:space="preserve"> DOCPROPERTY</w:instrText>
    </w:r>
    <w:r w:rsidRPr="00780E5A">
      <w:rPr>
        <w:sz w:val="18"/>
      </w:rPr>
      <w:instrText xml:space="preserve"> "Samling" *\charformat </w:instrText>
    </w:r>
    <w:r w:rsidRPr="00780E5A">
      <w:fldChar w:fldCharType="end"/>
    </w:r>
    <w:r w:rsidRPr="00780E5A">
      <w:tab/>
      <w:t xml:space="preserve">pnr: </w:t>
    </w:r>
    <w:r w:rsidRPr="00780E5A">
      <w:fldChar w:fldCharType="begin" w:fldLock="1"/>
    </w:r>
    <w:r w:rsidRPr="00780E5A">
      <w:instrText xml:space="preserve"> DOCPROPERTY</w:instrText>
    </w:r>
    <w:r w:rsidRPr="00780E5A">
      <w:rPr>
        <w:sz w:val="18"/>
      </w:rPr>
      <w:instrText xml:space="preserve"> "Partinummer" *\charformat </w:instrText>
    </w:r>
    <w:r w:rsidRPr="00780E5A">
      <w:fldChar w:fldCharType="separate"/>
    </w:r>
    <w:r w:rsidRPr="00780E5A">
      <w:t>m1626</w:t>
    </w:r>
    <w:r w:rsidRPr="00780E5A">
      <w:fldChar w:fldCharType="end"/>
    </w:r>
  </w:p>
  <w:p w:rsidR="00780E5A" w:rsidRPr="00780E5A" w:rsidRDefault="00780E5A">
    <w:pPr>
      <w:pStyle w:val="FSHRub1"/>
    </w:pPr>
    <w:r w:rsidRPr="00780E5A">
      <w:t>Motion till riksdagen</w:t>
    </w:r>
    <w:r w:rsidRPr="00780E5A">
      <w:br/>
    </w:r>
    <w:r w:rsidRPr="00780E5A">
      <w:fldChar w:fldCharType="begin" w:fldLock="1"/>
    </w:r>
    <w:r w:rsidRPr="00780E5A">
      <w:instrText xml:space="preserve"> DOCPROPERTY "YearUser" *\charformat </w:instrText>
    </w:r>
    <w:r w:rsidRPr="00780E5A">
      <w:fldChar w:fldCharType="separate"/>
    </w:r>
    <w:r w:rsidRPr="00780E5A">
      <w:t>2009/10</w:t>
    </w:r>
    <w:r w:rsidRPr="00780E5A">
      <w:fldChar w:fldCharType="end"/>
    </w:r>
    <w:r w:rsidRPr="00780E5A">
      <w:t>:</w:t>
    </w:r>
    <w:r w:rsidRPr="00780E5A">
      <w:fldChar w:fldCharType="begin" w:fldLock="1"/>
    </w:r>
    <w:r w:rsidRPr="00780E5A">
      <w:instrText xml:space="preserve"> DOCPROPERTY "Motionsnummer" *\charformat </w:instrText>
    </w:r>
    <w:r w:rsidRPr="00780E5A">
      <w:fldChar w:fldCharType="separate"/>
    </w:r>
    <w:r w:rsidRPr="00780E5A">
      <w:t>N380</w:t>
    </w:r>
    <w:r w:rsidRPr="00780E5A">
      <w:fldChar w:fldCharType="end"/>
    </w:r>
  </w:p>
  <w:p w:rsidR="00780E5A" w:rsidRPr="00780E5A" w:rsidRDefault="00780E5A">
    <w:pPr>
      <w:pStyle w:val="FSHNormalS5"/>
    </w:pPr>
    <w:r w:rsidRPr="00780E5A">
      <w:fldChar w:fldCharType="begin" w:fldLock="1"/>
    </w:r>
    <w:r w:rsidRPr="00780E5A">
      <w:instrText xml:space="preserve"> DOCPROPERTY "MotionarText" *\charformat </w:instrText>
    </w:r>
    <w:r w:rsidRPr="00780E5A">
      <w:fldChar w:fldCharType="separate"/>
    </w:r>
    <w:r w:rsidRPr="00780E5A">
      <w:t>av Elisabeth Svantesson (m)</w:t>
    </w:r>
    <w:r w:rsidRPr="00780E5A">
      <w:fldChar w:fldCharType="end"/>
    </w:r>
    <w:r w:rsidRPr="00780E5A">
      <w:br/>
    </w:r>
    <w:r w:rsidRPr="00780E5A">
      <w:fldChar w:fldCharType="begin" w:fldLock="1"/>
    </w:r>
    <w:r w:rsidRPr="00780E5A">
      <w:instrText xml:space="preserve"> DOCPROPERTY "SvarFrasKort" *\charformat </w:instrText>
    </w:r>
    <w:r w:rsidRPr="00780E5A">
      <w:fldChar w:fldCharType="end"/>
    </w:r>
  </w:p>
  <w:p w:rsidR="00780E5A" w:rsidRPr="00780E5A" w:rsidRDefault="00780E5A">
    <w:pPr>
      <w:pStyle w:val="FSHTitel"/>
    </w:pPr>
    <w:r w:rsidRPr="00780E5A">
      <w:fldChar w:fldCharType="begin" w:fldLock="1"/>
    </w:r>
    <w:r w:rsidRPr="00780E5A">
      <w:instrText xml:space="preserve"> DOCPROPERTY</w:instrText>
    </w:r>
    <w:r w:rsidRPr="00780E5A">
      <w:rPr>
        <w:sz w:val="18"/>
      </w:rPr>
      <w:instrText xml:space="preserve"> "RubrikSvar" *\charformat </w:instrText>
    </w:r>
    <w:r w:rsidRPr="00780E5A">
      <w:fldChar w:fldCharType="separate"/>
    </w:r>
    <w:r w:rsidRPr="00780E5A">
      <w:t>Fortsatt utveckling av sociala företag</w:t>
    </w:r>
    <w:r w:rsidRPr="00780E5A">
      <w:fldChar w:fldCharType="end"/>
    </w:r>
  </w:p>
  <w:p w:rsidR="00780E5A" w:rsidRPr="00780E5A" w:rsidRDefault="00780E5A">
    <w:pPr>
      <w:pStyle w:val="Normal00"/>
    </w:pPr>
  </w:p>
  <w:p w:rsidR="00780E5A" w:rsidRPr="00780E5A" w:rsidRDefault="00780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4574511">
    <w:abstractNumId w:val="8"/>
  </w:num>
  <w:num w:numId="2" w16cid:durableId="2022050236">
    <w:abstractNumId w:val="9"/>
  </w:num>
  <w:num w:numId="3" w16cid:durableId="274679253">
    <w:abstractNumId w:val="8"/>
  </w:num>
  <w:num w:numId="4" w16cid:durableId="1342777571">
    <w:abstractNumId w:val="9"/>
  </w:num>
  <w:num w:numId="5" w16cid:durableId="1512069294">
    <w:abstractNumId w:val="13"/>
  </w:num>
  <w:num w:numId="6" w16cid:durableId="1438523876">
    <w:abstractNumId w:val="10"/>
  </w:num>
  <w:num w:numId="7" w16cid:durableId="1362322965">
    <w:abstractNumId w:val="11"/>
  </w:num>
  <w:num w:numId="8" w16cid:durableId="155146649">
    <w:abstractNumId w:val="12"/>
  </w:num>
  <w:num w:numId="9" w16cid:durableId="147672893">
    <w:abstractNumId w:val="8"/>
  </w:num>
  <w:num w:numId="10" w16cid:durableId="574122953">
    <w:abstractNumId w:val="3"/>
  </w:num>
  <w:num w:numId="11" w16cid:durableId="1419979723">
    <w:abstractNumId w:val="2"/>
  </w:num>
  <w:num w:numId="12" w16cid:durableId="950818434">
    <w:abstractNumId w:val="1"/>
  </w:num>
  <w:num w:numId="13" w16cid:durableId="183445655">
    <w:abstractNumId w:val="0"/>
  </w:num>
  <w:num w:numId="14" w16cid:durableId="1885366430">
    <w:abstractNumId w:val="9"/>
  </w:num>
  <w:num w:numId="15" w16cid:durableId="833644087">
    <w:abstractNumId w:val="7"/>
  </w:num>
  <w:num w:numId="16" w16cid:durableId="230241135">
    <w:abstractNumId w:val="6"/>
  </w:num>
  <w:num w:numId="17" w16cid:durableId="1733773739">
    <w:abstractNumId w:val="5"/>
  </w:num>
  <w:num w:numId="18" w16cid:durableId="1957373665">
    <w:abstractNumId w:val="4"/>
  </w:num>
  <w:num w:numId="19" w16cid:durableId="1345210800">
    <w:abstractNumId w:val="11"/>
  </w:num>
  <w:num w:numId="20" w16cid:durableId="792292275">
    <w:abstractNumId w:val="10"/>
  </w:num>
  <w:num w:numId="21" w16cid:durableId="5140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5BE5EDC0-DA1A-4CEF-8484-E9EC24CDFB72}"/>
  </w:docVars>
  <w:rsids>
    <w:rsidRoot w:val="000B0D59"/>
    <w:rsid w:val="000B0D59"/>
    <w:rsid w:val="00780E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A20BFD5-E227-4F08-B3C9-5BA8CE0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xt1">
    <w:name w:val="txt1"/>
    <w:basedOn w:val="Standardstycketeckensnitt"/>
    <w:rPr>
      <w:rFonts w:ascii="Verdana" w:hAnsi="Verdana" w:hint="default"/>
      <w:color w:val="000000"/>
      <w:sz w:val="17"/>
      <w:szCs w:val="17"/>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2805</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m1626</vt:lpstr>
    </vt:vector>
  </TitlesOfParts>
  <Company>Riksdagen</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m1626</dc:title>
  <dc:subject>m1626</dc:subject>
  <dc:creator>Riksdagen</dc:creator>
  <cp:keywords>Riksdagen</cp:keywords>
  <dc:description>Nya formatmallshantering för förslag+urix bakåtkomp+könamn</dc:description>
  <cp:lastModifiedBy>Lars Brink</cp:lastModifiedBy>
  <cp:revision>2</cp:revision>
  <cp:lastPrinted>2010-01-28T08:44:00Z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utveckling av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utveckling av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20092010000000000109000016260069</vt:lpwstr>
  </property>
  <property fmtid="{D5CDD505-2E9C-101B-9397-08002B2CF9AE}" pid="47" name="datum">
    <vt:lpwstr>091005</vt:lpwstr>
  </property>
  <property fmtid="{D5CDD505-2E9C-101B-9397-08002B2CF9AE}" pid="48" name="avsändar-e-post">
    <vt:lpwstr>jenny.petersson@riksdagen.se</vt:lpwstr>
  </property>
  <property fmtid="{D5CDD505-2E9C-101B-9397-08002B2CF9AE}" pid="49" name="id">
    <vt:lpwstr>20092010000000000109000016260069</vt:lpwstr>
  </property>
  <property fmtid="{D5CDD505-2E9C-101B-9397-08002B2CF9AE}" pid="50" name="nummer">
    <vt:lpwstr>380</vt:lpwstr>
  </property>
  <property fmtid="{D5CDD505-2E9C-101B-9397-08002B2CF9AE}" pid="51" name="utskottsbeteckning">
    <vt:lpwstr>N</vt:lpwstr>
  </property>
  <property fmtid="{D5CDD505-2E9C-101B-9397-08002B2CF9AE}" pid="52" name="GlobalUID">
    <vt:lpwstr>{3B68F7AF-896B-4ACA-8B0B-3CFC26E5B093}</vt:lpwstr>
  </property>
  <property fmtid="{D5CDD505-2E9C-101B-9397-08002B2CF9AE}" pid="53" name="Överföringar">
    <vt:i4>0</vt:i4>
  </property>
  <property fmtid="{D5CDD505-2E9C-101B-9397-08002B2CF9AE}" pid="54" name="Checksum">
    <vt:lpwstr>*0015912135979*</vt:lpwstr>
  </property>
  <property fmtid="{D5CDD505-2E9C-101B-9397-08002B2CF9AE}" pid="55" name="skuggnummer">
    <vt:lpwstr>2699</vt:lpwstr>
  </property>
  <property fmtid="{D5CDD505-2E9C-101B-9397-08002B2CF9AE}" pid="56" name="urixVersion">
    <vt:lpwstr>4.1.0.6</vt:lpwstr>
  </property>
  <property fmtid="{D5CDD505-2E9C-101B-9397-08002B2CF9AE}" pid="57" name="urixOrigin">
    <vt:lpwstr>100128 09:44:20.123</vt:lpwstr>
  </property>
  <property fmtid="{D5CDD505-2E9C-101B-9397-08002B2CF9AE}" pid="58" name="urixGuid">
    <vt:lpwstr>{3B4FE7E8-8F75-44C3-9818-312CD45ADEEC}</vt:lpwstr>
  </property>
</Properties>
</file>