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D9D3BD97C474626A7EF9973B94FAA4B"/>
        </w:placeholder>
        <w:text/>
      </w:sdtPr>
      <w:sdtEndPr/>
      <w:sdtContent>
        <w:p w:rsidRPr="009B062B" w:rsidR="00AF30DD" w:rsidP="00622B48" w:rsidRDefault="00AF30DD" w14:paraId="5A0C28F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ca6e93-a413-440f-b140-c4b74bb7bcd4"/>
        <w:id w:val="-2101554509"/>
        <w:lock w:val="sdtLocked"/>
      </w:sdtPr>
      <w:sdtEndPr/>
      <w:sdtContent>
        <w:p w:rsidR="00467B9E" w:rsidRDefault="00763CCC" w14:paraId="378E67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ett nationellt kunskapscentrum i fråga om post- eller långtidscovid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8F4231DD86342BFA977960780A2F01F"/>
        </w:placeholder>
        <w:text/>
      </w:sdtPr>
      <w:sdtEndPr/>
      <w:sdtContent>
        <w:p w:rsidRPr="009B062B" w:rsidR="006D79C9" w:rsidP="00333E95" w:rsidRDefault="006D79C9" w14:paraId="5F7087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A3062" w:rsidP="001A3062" w:rsidRDefault="001A3062" w14:paraId="7B16EF21" w14:textId="21914804">
      <w:pPr>
        <w:pStyle w:val="Normalutanindragellerluft"/>
      </w:pPr>
      <w:r>
        <w:t>Efter att en grupp forskare vid Universitair Medisch Centrum Groningen i Neder</w:t>
      </w:r>
      <w:r w:rsidR="002C60B1">
        <w:softHyphen/>
      </w:r>
      <w:r>
        <w:t>länderna genomförde en studie stod det klart att en av åtta covidpatienter drabbas av långvariga symtom. Studien, som publicerades i välansedda The Lancet, baserades på ett 20-tal frågor som ställdes till över 70</w:t>
      </w:r>
      <w:r w:rsidR="00142D08">
        <w:t> </w:t>
      </w:r>
      <w:r>
        <w:t xml:space="preserve">000 personer via ett digitalt frågeformulär. De som besvarade frågorna fick sedan åter besvara dem totalt 24 gånger mellan mars 2020 och augusti 2021 så att forskarna kunde följa symptombilden. </w:t>
      </w:r>
      <w:r w:rsidRPr="001A3062">
        <w:t>Av alla deltagare identifierades drygt 4</w:t>
      </w:r>
      <w:r w:rsidR="00142D08">
        <w:t> </w:t>
      </w:r>
      <w:r w:rsidRPr="001A3062">
        <w:t>000 personer som fått en bekräftad infektion, varpå dessa matchades med dubbelt så många kontrollpersoner efter kön och ålder.</w:t>
      </w:r>
      <w:r>
        <w:t xml:space="preserve"> </w:t>
      </w:r>
    </w:p>
    <w:p w:rsidR="001A3062" w:rsidP="002C60B1" w:rsidRDefault="001A3062" w14:paraId="7FC5D170" w14:textId="30CFB70C">
      <w:r>
        <w:t>Förekomsten av minst ett symtom</w:t>
      </w:r>
      <w:r w:rsidR="00521D5E">
        <w:t>,</w:t>
      </w:r>
      <w:r w:rsidR="00CC34BE">
        <w:t xml:space="preserve"> </w:t>
      </w:r>
      <w:r w:rsidR="00521D5E">
        <w:t xml:space="preserve">såsom </w:t>
      </w:r>
      <w:r>
        <w:t>bröstsmärta, andningssvårigheter, lukt- eller smakbortfall och allmän trötthet</w:t>
      </w:r>
      <w:r w:rsidR="00142D08">
        <w:t>,</w:t>
      </w:r>
      <w:r>
        <w:t xml:space="preserve"> tre månader efter infektionen var 21,4</w:t>
      </w:r>
      <w:r w:rsidR="00142D08">
        <w:t> </w:t>
      </w:r>
      <w:r>
        <w:t xml:space="preserve">procent i gruppen som hade haft covid-19. </w:t>
      </w:r>
      <w:r w:rsidR="00CC34BE">
        <w:t>Detta kunde jämföras med</w:t>
      </w:r>
      <w:r>
        <w:t xml:space="preserve"> kontrollgruppen </w:t>
      </w:r>
      <w:r w:rsidR="00CC34BE">
        <w:t>som hade en</w:t>
      </w:r>
      <w:r>
        <w:t xml:space="preserve"> motsvarande andel</w:t>
      </w:r>
      <w:r w:rsidR="00CC34BE">
        <w:t xml:space="preserve"> på</w:t>
      </w:r>
      <w:r>
        <w:t xml:space="preserve"> 8,7</w:t>
      </w:r>
      <w:r w:rsidR="00142D08">
        <w:t> </w:t>
      </w:r>
      <w:r>
        <w:t>procent</w:t>
      </w:r>
      <w:r w:rsidR="00142D08">
        <w:t>,</w:t>
      </w:r>
      <w:r w:rsidR="00CC34BE">
        <w:t xml:space="preserve"> vilket innebär att de båda grupperna hade en </w:t>
      </w:r>
      <w:r>
        <w:t xml:space="preserve">skillnad </w:t>
      </w:r>
      <w:r w:rsidR="00CC34BE">
        <w:t>på</w:t>
      </w:r>
      <w:r>
        <w:t xml:space="preserve"> 12,7</w:t>
      </w:r>
      <w:r w:rsidR="00142D08">
        <w:t> </w:t>
      </w:r>
      <w:r>
        <w:t>procentenheter</w:t>
      </w:r>
      <w:r w:rsidR="00521D5E">
        <w:t xml:space="preserve">. Detta gav </w:t>
      </w:r>
      <w:r w:rsidR="00CC34BE">
        <w:t xml:space="preserve">forskarna slutsatsen att </w:t>
      </w:r>
      <w:r w:rsidR="00521D5E">
        <w:t>skillnaden rimligtvis hade</w:t>
      </w:r>
      <w:r w:rsidR="00CC34BE">
        <w:t xml:space="preserve"> </w:t>
      </w:r>
      <w:r>
        <w:t>orsaka</w:t>
      </w:r>
      <w:r w:rsidR="00521D5E">
        <w:t>t</w:t>
      </w:r>
      <w:r>
        <w:t>s av covid-19</w:t>
      </w:r>
      <w:r w:rsidR="00521D5E">
        <w:t>, vilket också förklarar de många patienter som drabbats</w:t>
      </w:r>
      <w:r w:rsidR="00CE08FB">
        <w:t xml:space="preserve"> ovanligt hårt</w:t>
      </w:r>
      <w:r w:rsidR="00521D5E">
        <w:t xml:space="preserve"> efter att ha insjuknat i covid-19</w:t>
      </w:r>
      <w:r>
        <w:t>.</w:t>
      </w:r>
    </w:p>
    <w:p w:rsidR="00BB6339" w:rsidP="002C60B1" w:rsidRDefault="00CC34BE" w14:paraId="2BB96FE3" w14:textId="1AA9DBDA">
      <w:r>
        <w:t xml:space="preserve">Bland annat </w:t>
      </w:r>
      <w:r w:rsidR="002B3DD1">
        <w:t xml:space="preserve">den </w:t>
      </w:r>
      <w:r w:rsidR="00142D08">
        <w:t>s</w:t>
      </w:r>
      <w:r w:rsidRPr="00CC34BE">
        <w:t xml:space="preserve">venska covidföreningen har </w:t>
      </w:r>
      <w:r>
        <w:t>återkommande vädjat om att det</w:t>
      </w:r>
      <w:r w:rsidRPr="00CC34BE">
        <w:t xml:space="preserve"> </w:t>
      </w:r>
      <w:r>
        <w:t xml:space="preserve">ska upprättas </w:t>
      </w:r>
      <w:r w:rsidRPr="00CC34BE">
        <w:t>ett kunskapscenter med uppgift att samla lärandet och sprida kunskap om covid-19:s långvariga konsekvenser.</w:t>
      </w:r>
      <w:r>
        <w:t xml:space="preserve"> Mot bakgrund av att vi nu mer eller mindre tvingas</w:t>
      </w:r>
      <w:r w:rsidRPr="00CC34BE">
        <w:t xml:space="preserve"> </w:t>
      </w:r>
      <w:r w:rsidR="00142D08">
        <w:t xml:space="preserve">att </w:t>
      </w:r>
      <w:r>
        <w:t xml:space="preserve">leva med det faktum att </w:t>
      </w:r>
      <w:r w:rsidRPr="00CC34BE">
        <w:t xml:space="preserve">viruset </w:t>
      </w:r>
      <w:r>
        <w:t xml:space="preserve">finns </w:t>
      </w:r>
      <w:r w:rsidR="00763CCC">
        <w:t>i</w:t>
      </w:r>
      <w:r>
        <w:t>bland oss krävs det att</w:t>
      </w:r>
      <w:r w:rsidRPr="00CC34BE">
        <w:t xml:space="preserve"> samhället bygg</w:t>
      </w:r>
      <w:r>
        <w:t>er</w:t>
      </w:r>
      <w:r w:rsidRPr="00CC34BE">
        <w:t xml:space="preserve"> kunskap om dess långsiktiga konsekvenser. </w:t>
      </w:r>
      <w:r>
        <w:t>Detta är i</w:t>
      </w:r>
      <w:r w:rsidRPr="00CC34BE">
        <w:t xml:space="preserve">nte minst </w:t>
      </w:r>
      <w:r>
        <w:t xml:space="preserve">viktigt </w:t>
      </w:r>
      <w:r w:rsidRPr="00CC34BE">
        <w:t xml:space="preserve">för att </w:t>
      </w:r>
      <w:r>
        <w:t xml:space="preserve">vården ska </w:t>
      </w:r>
      <w:r w:rsidRPr="00CC34BE">
        <w:t xml:space="preserve">kunna hjälpa alla </w:t>
      </w:r>
      <w:r>
        <w:t xml:space="preserve">de </w:t>
      </w:r>
      <w:r w:rsidRPr="00CC34BE">
        <w:t xml:space="preserve">som </w:t>
      </w:r>
      <w:r>
        <w:t xml:space="preserve">tvingas </w:t>
      </w:r>
      <w:r w:rsidR="00142D08">
        <w:t xml:space="preserve">att </w:t>
      </w:r>
      <w:r w:rsidRPr="00CC34BE">
        <w:t>dras med postcovid.</w:t>
      </w:r>
      <w:r>
        <w:t xml:space="preserve"> Mot bakgrund av detta bör det införas </w:t>
      </w:r>
      <w:r w:rsidR="00BB4BD1">
        <w:t>ett nationellt kunskapscentrum</w:t>
      </w:r>
      <w:r>
        <w:t xml:space="preserve"> </w:t>
      </w:r>
      <w:r w:rsidR="00142D08">
        <w:t xml:space="preserve">för </w:t>
      </w:r>
      <w:r>
        <w:t>postcovid.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7CE552A6CB4942AF18E42357B1023F"/>
        </w:placeholder>
      </w:sdtPr>
      <w:sdtEndPr>
        <w:rPr>
          <w:i w:val="0"/>
          <w:noProof w:val="0"/>
        </w:rPr>
      </w:sdtEndPr>
      <w:sdtContent>
        <w:p w:rsidR="00622B48" w:rsidP="00622B48" w:rsidRDefault="00622B48" w14:paraId="06D2D564" w14:textId="77777777"/>
        <w:p w:rsidRPr="008E0FE2" w:rsidR="004801AC" w:rsidP="00622B48" w:rsidRDefault="002C60B1" w14:paraId="6080BB8B" w14:textId="3C0CB2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7B9E" w14:paraId="7D5E3382" w14:textId="77777777">
        <w:trPr>
          <w:cantSplit/>
        </w:trPr>
        <w:tc>
          <w:tcPr>
            <w:tcW w:w="50" w:type="pct"/>
            <w:vAlign w:val="bottom"/>
          </w:tcPr>
          <w:p w:rsidR="00467B9E" w:rsidRDefault="00763CCC" w14:paraId="39907CD4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467B9E" w:rsidRDefault="00467B9E" w14:paraId="7711B51E" w14:textId="77777777">
            <w:pPr>
              <w:pStyle w:val="Underskrifter"/>
            </w:pPr>
          </w:p>
        </w:tc>
      </w:tr>
    </w:tbl>
    <w:p w:rsidR="00216375" w:rsidRDefault="00216375" w14:paraId="0040C539" w14:textId="77777777"/>
    <w:sectPr w:rsidR="0021637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E3341" w14:textId="77777777" w:rsidR="00443182" w:rsidRDefault="00443182" w:rsidP="000C1CAD">
      <w:pPr>
        <w:spacing w:line="240" w:lineRule="auto"/>
      </w:pPr>
      <w:r>
        <w:separator/>
      </w:r>
    </w:p>
  </w:endnote>
  <w:endnote w:type="continuationSeparator" w:id="0">
    <w:p w14:paraId="2E6D56DB" w14:textId="77777777" w:rsidR="00443182" w:rsidRDefault="004431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12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A8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9807" w14:textId="5E12E5E3" w:rsidR="00262EA3" w:rsidRPr="00622B48" w:rsidRDefault="00262EA3" w:rsidP="00622B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512B" w14:textId="77777777" w:rsidR="00443182" w:rsidRDefault="00443182" w:rsidP="000C1CAD">
      <w:pPr>
        <w:spacing w:line="240" w:lineRule="auto"/>
      </w:pPr>
      <w:r>
        <w:separator/>
      </w:r>
    </w:p>
  </w:footnote>
  <w:footnote w:type="continuationSeparator" w:id="0">
    <w:p w14:paraId="5064E470" w14:textId="77777777" w:rsidR="00443182" w:rsidRDefault="004431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94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1B40BA" wp14:editId="048F16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6B154" w14:textId="77777777" w:rsidR="00262EA3" w:rsidRDefault="002C60B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A30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1B40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06B154" w14:textId="77777777" w:rsidR="00262EA3" w:rsidRDefault="002C60B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A30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31C1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EF8AD" w14:textId="77777777" w:rsidR="00262EA3" w:rsidRDefault="00262EA3" w:rsidP="008563AC">
    <w:pPr>
      <w:jc w:val="right"/>
    </w:pPr>
  </w:p>
  <w:p w14:paraId="5346A5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110B" w14:textId="77777777" w:rsidR="00262EA3" w:rsidRDefault="002C60B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5E50A4" wp14:editId="3D4862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8489B2" w14:textId="77777777" w:rsidR="00262EA3" w:rsidRDefault="002C60B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22B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30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A33C11" w14:textId="77777777" w:rsidR="00262EA3" w:rsidRPr="008227B3" w:rsidRDefault="002C60B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44402D" w14:textId="77777777" w:rsidR="00262EA3" w:rsidRPr="008227B3" w:rsidRDefault="002C60B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2B4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2B48">
          <w:t>:320</w:t>
        </w:r>
      </w:sdtContent>
    </w:sdt>
  </w:p>
  <w:p w14:paraId="665EDCAE" w14:textId="77777777" w:rsidR="00262EA3" w:rsidRDefault="002C60B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22B48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44F359" w14:textId="77777777" w:rsidR="00262EA3" w:rsidRDefault="00BB4BD1" w:rsidP="00283E0F">
        <w:pPr>
          <w:pStyle w:val="FSHRub2"/>
        </w:pPr>
        <w:r>
          <w:t>Kunskapscentrum om postcovid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388C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A30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2D08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062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325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6A6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375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DD1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0B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182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B9E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EE2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D5E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B48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A45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CC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8A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648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BD1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4BE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8FB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C7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C19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C35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20471E"/>
  <w15:chartTrackingRefBased/>
  <w15:docId w15:val="{7C9BD4E3-11FA-41E2-9C90-35B21C45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7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18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4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00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65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8327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11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4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72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587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A0A0A0"/>
                                  </w:divBdr>
                                </w:div>
                                <w:div w:id="158232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0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03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4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439001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9E9E9"/>
              </w:divBdr>
              <w:divsChild>
                <w:div w:id="1275014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24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D3BD97C474626A7EF9973B94FA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1BD9F-3EBC-4FCE-9E58-D39B229DC80F}"/>
      </w:docPartPr>
      <w:docPartBody>
        <w:p w:rsidR="00A66E6C" w:rsidRDefault="00610B23">
          <w:pPr>
            <w:pStyle w:val="DD9D3BD97C474626A7EF9973B94FAA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F4231DD86342BFA977960780A2F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7FE35-5AC5-402C-BA3F-5FF421160F6C}"/>
      </w:docPartPr>
      <w:docPartBody>
        <w:p w:rsidR="00A66E6C" w:rsidRDefault="00610B23">
          <w:pPr>
            <w:pStyle w:val="C8F4231DD86342BFA977960780A2F0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7CE552A6CB4942AF18E42357B10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16887-F50B-4733-AAB0-FCD8BF4949C2}"/>
      </w:docPartPr>
      <w:docPartBody>
        <w:p w:rsidR="00B8586F" w:rsidRDefault="00B858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23"/>
    <w:rsid w:val="004A3B82"/>
    <w:rsid w:val="00610B23"/>
    <w:rsid w:val="00A66E6C"/>
    <w:rsid w:val="00B8586F"/>
    <w:rsid w:val="00BE4468"/>
    <w:rsid w:val="00C7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9D3BD97C474626A7EF9973B94FAA4B">
    <w:name w:val="DD9D3BD97C474626A7EF9973B94FAA4B"/>
  </w:style>
  <w:style w:type="paragraph" w:customStyle="1" w:styleId="C8F4231DD86342BFA977960780A2F01F">
    <w:name w:val="C8F4231DD86342BFA977960780A2F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F217C-203D-4FD8-929A-8F2706188670}"/>
</file>

<file path=customXml/itemProps2.xml><?xml version="1.0" encoding="utf-8"?>
<ds:datastoreItem xmlns:ds="http://schemas.openxmlformats.org/officeDocument/2006/customXml" ds:itemID="{89951AB4-560F-4CD6-810B-E99C3E50EF5A}"/>
</file>

<file path=customXml/itemProps3.xml><?xml version="1.0" encoding="utf-8"?>
<ds:datastoreItem xmlns:ds="http://schemas.openxmlformats.org/officeDocument/2006/customXml" ds:itemID="{B8465157-A1F6-48EB-B2EE-12F07C7AB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304</Words>
  <Characters>1728</Characters>
  <Application>Microsoft Office Word</Application>
  <DocSecurity>0</DocSecurity>
  <Lines>34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Kunskapscentra om postcovid</vt:lpstr>
      <vt:lpstr>
      </vt:lpstr>
    </vt:vector>
  </TitlesOfParts>
  <Company>Sveriges riksdag</Company>
  <LinksUpToDate>false</LinksUpToDate>
  <CharactersWithSpaces>2024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