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1099" w:rsidP="00DA0661">
      <w:pPr>
        <w:pStyle w:val="Title"/>
      </w:pPr>
      <w:bookmarkStart w:id="0" w:name="Start"/>
      <w:bookmarkEnd w:id="0"/>
      <w:r>
        <w:t>Svar på fråga 2022/23:408 av Kajsa Fredholm (V)</w:t>
      </w:r>
      <w:r>
        <w:br/>
        <w:t>Förbud mot burar inom äggindustrin</w:t>
      </w:r>
    </w:p>
    <w:p w:rsidR="00DD1099" w:rsidP="002749F7">
      <w:pPr>
        <w:pStyle w:val="BodyText"/>
      </w:pPr>
      <w:bookmarkStart w:id="1" w:name="_Hlk129011951"/>
      <w:r>
        <w:t xml:space="preserve">Kajsa Fredholm har frågat mig om jag avser att ta initiativ till att ett förbud mot burar inom äggindustrin införs i Sverige. </w:t>
      </w:r>
    </w:p>
    <w:p w:rsidR="00382871" w:rsidP="002749F7">
      <w:pPr>
        <w:pStyle w:val="BodyText"/>
      </w:pPr>
      <w:r w:rsidRPr="004A26C3">
        <w:t xml:space="preserve">Sverige har ett starkt djurskydd och det ska </w:t>
      </w:r>
      <w:r w:rsidR="009F26C7">
        <w:t>värnas</w:t>
      </w:r>
      <w:r w:rsidRPr="004A26C3">
        <w:t xml:space="preserve">. </w:t>
      </w:r>
      <w:r w:rsidR="00576B56">
        <w:t xml:space="preserve">Redan i slutet av 1990-talet förbjöds traditionella burar, så kallade oinredda burar, i Sverige. Sedan dess har det funnits ett krav på att alla höns ska </w:t>
      </w:r>
      <w:r w:rsidRPr="00525559" w:rsidR="00576B56">
        <w:t xml:space="preserve">hållas i inhysningssystem som </w:t>
      </w:r>
      <w:r w:rsidR="00576B56">
        <w:t>erbjuder</w:t>
      </w:r>
      <w:r w:rsidRPr="00525559" w:rsidR="00576B56">
        <w:t xml:space="preserve"> rede, </w:t>
      </w:r>
      <w:r w:rsidR="00576B56">
        <w:t xml:space="preserve">sittpinne </w:t>
      </w:r>
      <w:r w:rsidRPr="00525559" w:rsidR="00576B56">
        <w:t>och sandbad.</w:t>
      </w:r>
      <w:r w:rsidR="00576B56">
        <w:t xml:space="preserve"> </w:t>
      </w:r>
      <w:r w:rsidRPr="00466AD1" w:rsidR="00576B56">
        <w:t xml:space="preserve">Sverige var det första landet inom EU som fullt ut genomförde </w:t>
      </w:r>
      <w:r w:rsidR="00576B56">
        <w:t xml:space="preserve">den här </w:t>
      </w:r>
      <w:r w:rsidRPr="00466AD1" w:rsidR="00576B56">
        <w:t>omställningen</w:t>
      </w:r>
      <w:r w:rsidR="00576B56">
        <w:t>.</w:t>
      </w:r>
      <w:r w:rsidRPr="00466AD1" w:rsidR="00576B56">
        <w:t xml:space="preserve"> </w:t>
      </w:r>
      <w:r w:rsidR="00576B56">
        <w:t xml:space="preserve">Det skulle dröja till 2012 innan resten av EU följde efter och också förbjöd oinredda burar. </w:t>
      </w:r>
    </w:p>
    <w:p w:rsidR="00A34D0E" w:rsidP="00A34D0E">
      <w:pPr>
        <w:pStyle w:val="BodyText"/>
      </w:pPr>
      <w:r>
        <w:t xml:space="preserve">Den översyn av EU:s djurskyddslagstiftning som </w:t>
      </w:r>
      <w:r w:rsidR="00890239">
        <w:t xml:space="preserve">Europeiska </w:t>
      </w:r>
      <w:r>
        <w:t xml:space="preserve">kommissionen aviserade i Från jord till bord-strategin är </w:t>
      </w:r>
      <w:r w:rsidR="00F431D1">
        <w:t xml:space="preserve">både efterlängtad och </w:t>
      </w:r>
      <w:r>
        <w:t xml:space="preserve">välkommen. </w:t>
      </w:r>
      <w:r w:rsidR="00FF078D">
        <w:t xml:space="preserve">I översynen kommer frågan om burhållning för bl.a. värphöns bli aktuell. Sverige har i dag striktare bestämmelser för burhållning av värphöns jämfört med EU. </w:t>
      </w:r>
      <w:r w:rsidR="00DF1A22">
        <w:t>Regeringen är positiv till att förslag</w:t>
      </w:r>
      <w:r w:rsidR="00AA6588">
        <w:t xml:space="preserve"> med avsikt att förbättra djurvälfärden</w:t>
      </w:r>
      <w:r w:rsidR="00DF1A22">
        <w:t xml:space="preserve"> inkluderas i den pågående översynen.</w:t>
      </w:r>
      <w:r w:rsidR="00447CA0">
        <w:t xml:space="preserve"> </w:t>
      </w:r>
      <w:bookmarkStart w:id="2" w:name="_Hlk128730547"/>
      <w:r w:rsidRPr="00F76F81" w:rsidR="00FF078D">
        <w:t xml:space="preserve">Det är </w:t>
      </w:r>
      <w:r w:rsidR="003406E8">
        <w:t>givetvis</w:t>
      </w:r>
      <w:r w:rsidRPr="00F76F81" w:rsidR="00FF078D">
        <w:t xml:space="preserve"> viktigt att konsekvenserna utreds för att</w:t>
      </w:r>
      <w:r w:rsidR="00FF078D">
        <w:t xml:space="preserve"> exempelvis</w:t>
      </w:r>
      <w:r w:rsidRPr="00F76F81" w:rsidR="00FF078D">
        <w:t xml:space="preserve"> hitta lämpliga övergångstider där hänsyn tas till berörda producenter. </w:t>
      </w:r>
      <w:r>
        <w:t>Det faktum att m</w:t>
      </w:r>
      <w:r w:rsidRPr="00576B56">
        <w:t xml:space="preserve">edborgarinitiativet </w:t>
      </w:r>
      <w:r w:rsidR="00AA6588">
        <w:t xml:space="preserve">End the Cage </w:t>
      </w:r>
      <w:r w:rsidR="002D393A">
        <w:t>A</w:t>
      </w:r>
      <w:r w:rsidR="00AA6588">
        <w:t xml:space="preserve">ge </w:t>
      </w:r>
      <w:r w:rsidRPr="00576B56">
        <w:t xml:space="preserve">har nått över </w:t>
      </w:r>
      <w:r w:rsidR="00587FFE">
        <w:t>en</w:t>
      </w:r>
      <w:r w:rsidRPr="00576B56">
        <w:t xml:space="preserve"> miljon underskrifter</w:t>
      </w:r>
      <w:r>
        <w:t xml:space="preserve"> visar</w:t>
      </w:r>
      <w:r w:rsidRPr="00576B56">
        <w:t xml:space="preserve"> att djurskydd är en viktig fråga för konsumenter runt om i </w:t>
      </w:r>
      <w:r>
        <w:t>EU</w:t>
      </w:r>
      <w:bookmarkEnd w:id="2"/>
      <w:r w:rsidRPr="00B85B40" w:rsidR="00F76F81">
        <w:t>.</w:t>
      </w:r>
      <w:r w:rsidRPr="00B85B40" w:rsidR="00447CA0">
        <w:t xml:space="preserve"> </w:t>
      </w:r>
      <w:r w:rsidRPr="00B85B40" w:rsidR="00D311E8">
        <w:t>Jag vill dock</w:t>
      </w:r>
      <w:r w:rsidRPr="00B85B40" w:rsidR="00DE40D5">
        <w:t xml:space="preserve"> passa på att</w:t>
      </w:r>
      <w:r w:rsidRPr="00B85B40" w:rsidR="00D311E8">
        <w:t xml:space="preserve"> lyfta</w:t>
      </w:r>
      <w:r w:rsidRPr="00B85B40" w:rsidR="00E67ED4">
        <w:t xml:space="preserve"> </w:t>
      </w:r>
      <w:r w:rsidRPr="00B85B40" w:rsidR="00D311E8">
        <w:t>det faktum att</w:t>
      </w:r>
      <w:r w:rsidRPr="00B85B40" w:rsidR="0086699D">
        <w:t xml:space="preserve"> det</w:t>
      </w:r>
      <w:r w:rsidRPr="00B85B40" w:rsidR="00D311E8">
        <w:t xml:space="preserve"> i medborgarinitiativet </w:t>
      </w:r>
      <w:r w:rsidRPr="00B85B40" w:rsidR="0086699D">
        <w:t xml:space="preserve">inte </w:t>
      </w:r>
      <w:r w:rsidRPr="00B85B40" w:rsidR="00D311E8">
        <w:t xml:space="preserve">görs </w:t>
      </w:r>
      <w:r w:rsidRPr="00B85B40" w:rsidR="0086699D">
        <w:t>någon</w:t>
      </w:r>
      <w:r w:rsidRPr="00B85B40" w:rsidR="00D311E8">
        <w:t xml:space="preserve"> skillnad på </w:t>
      </w:r>
      <w:r w:rsidRPr="00B85B40" w:rsidR="00F715C7">
        <w:t>de</w:t>
      </w:r>
      <w:r w:rsidRPr="00B85B40" w:rsidR="00D311E8">
        <w:t xml:space="preserve"> inredda burar för värphöns</w:t>
      </w:r>
      <w:r w:rsidRPr="00B85B40" w:rsidR="00F715C7">
        <w:t xml:space="preserve"> som Sverige var tidiga med att införa och</w:t>
      </w:r>
      <w:r w:rsidRPr="00B85B40" w:rsidR="00D311E8">
        <w:t xml:space="preserve"> de traditionella burar som </w:t>
      </w:r>
      <w:r w:rsidRPr="00B85B40" w:rsidR="00F715C7">
        <w:t xml:space="preserve">länge användes </w:t>
      </w:r>
      <w:r w:rsidRPr="00B85B40" w:rsidR="00DE40D5">
        <w:t>i andra medlemsstater.</w:t>
      </w:r>
    </w:p>
    <w:p w:rsidR="00890239" w:rsidP="002749F7">
      <w:pPr>
        <w:pStyle w:val="BodyText"/>
      </w:pPr>
      <w:r>
        <w:t>I Sverige är det en allt lägre andel av äggproduktionen som sker i inredda burar. Mot bakgrund av detta och för att</w:t>
      </w:r>
      <w:r w:rsidRPr="00587FFE" w:rsidR="00587FFE">
        <w:t xml:space="preserve"> inte föregå den pågående </w:t>
      </w:r>
      <w:r w:rsidRPr="00587FFE" w:rsidR="00587FFE">
        <w:t>översynen av lagstiftningen</w:t>
      </w:r>
      <w:r>
        <w:t xml:space="preserve"> ser regeringen inget behov av att förbjuda inredda burar för värphöns nationellt.</w:t>
      </w:r>
      <w:r w:rsidRPr="00587FFE" w:rsidR="00587FFE">
        <w:t xml:space="preserve"> </w:t>
      </w:r>
      <w:r>
        <w:t>I övriga EU sker fortfarande en stor andel av äggproduktionen i detta system. Då kan l</w:t>
      </w:r>
      <w:r w:rsidRPr="00A34D0E" w:rsidR="00A34D0E">
        <w:t xml:space="preserve">agstiftning på EU-nivå vara </w:t>
      </w:r>
      <w:r w:rsidR="00A34D0E">
        <w:t>effektivt för att påskynda utvecklingen</w:t>
      </w:r>
      <w:r w:rsidR="00DF1A22">
        <w:t xml:space="preserve"> i alla medlemsstater</w:t>
      </w:r>
      <w:r w:rsidR="00A34D0E">
        <w:t xml:space="preserve">. </w:t>
      </w:r>
      <w:r w:rsidRPr="004A26C3" w:rsidR="004A26C3">
        <w:t xml:space="preserve">Det </w:t>
      </w:r>
      <w:r w:rsidR="004A26C3">
        <w:t>skulle inte bara gynna</w:t>
      </w:r>
      <w:r w:rsidRPr="004A26C3" w:rsidR="004A26C3">
        <w:t xml:space="preserve"> djurens välfärd, utan</w:t>
      </w:r>
      <w:r w:rsidR="00DF1A22">
        <w:t xml:space="preserve"> </w:t>
      </w:r>
      <w:r w:rsidRPr="004A26C3" w:rsidR="004A26C3">
        <w:t>även balansera svenska livsmedels</w:t>
      </w:r>
      <w:r>
        <w:t>-</w:t>
      </w:r>
      <w:r w:rsidRPr="004A26C3" w:rsidR="004A26C3">
        <w:t>producenters konkurrensvillkor.</w:t>
      </w:r>
      <w:r w:rsidR="004A26C3">
        <w:t xml:space="preserve"> </w:t>
      </w:r>
    </w:p>
    <w:p w:rsidR="00DD109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BD62122F224F12B2931D90524C7BA8"/>
          </w:placeholder>
          <w:dataBinding w:xpath="/ns0:DocumentInfo[1]/ns0:BaseInfo[1]/ns0:HeaderDate[1]" w:storeItemID="{B16C27CF-9CB5-4AB2-BCD3-BC3A6B7D91DF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597C">
            <w:t>8 mars 2023</w:t>
          </w:r>
        </w:sdtContent>
      </w:sdt>
    </w:p>
    <w:p w:rsidR="00DD1099" w:rsidP="004E7A8F">
      <w:pPr>
        <w:pStyle w:val="Brdtextutanavstnd"/>
      </w:pPr>
    </w:p>
    <w:p w:rsidR="00DD1099" w:rsidP="004E7A8F">
      <w:pPr>
        <w:pStyle w:val="Brdtextutanavstnd"/>
      </w:pPr>
    </w:p>
    <w:p w:rsidR="00DD1099" w:rsidP="004E7A8F">
      <w:pPr>
        <w:pStyle w:val="Brdtextutanavstnd"/>
      </w:pPr>
    </w:p>
    <w:p w:rsidR="00DD1099" w:rsidP="00422A41">
      <w:pPr>
        <w:pStyle w:val="BodyText"/>
      </w:pPr>
      <w:r>
        <w:t>Peter Kullgren</w:t>
      </w:r>
    </w:p>
    <w:p w:rsidR="00DD1099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109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1099" w:rsidRPr="007D73AB" w:rsidP="00340DE0">
          <w:pPr>
            <w:pStyle w:val="Header"/>
          </w:pPr>
        </w:p>
      </w:tc>
      <w:tc>
        <w:tcPr>
          <w:tcW w:w="1134" w:type="dxa"/>
        </w:tcPr>
        <w:p w:rsidR="00DD109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109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1099" w:rsidRPr="00710A6C" w:rsidP="00EE3C0F">
          <w:pPr>
            <w:pStyle w:val="Header"/>
            <w:rPr>
              <w:b/>
            </w:rPr>
          </w:pPr>
        </w:p>
        <w:p w:rsidR="00DD1099" w:rsidP="00EE3C0F">
          <w:pPr>
            <w:pStyle w:val="Header"/>
          </w:pPr>
        </w:p>
        <w:p w:rsidR="00DD1099" w:rsidP="00EE3C0F">
          <w:pPr>
            <w:pStyle w:val="Header"/>
          </w:pPr>
        </w:p>
        <w:p w:rsidR="00DD109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59DAF499C4482F9F6BC0B1B4C319B7"/>
            </w:placeholder>
            <w:dataBinding w:xpath="/ns0:DocumentInfo[1]/ns0:BaseInfo[1]/ns0:Dnr[1]" w:storeItemID="{B16C27CF-9CB5-4AB2-BCD3-BC3A6B7D91DF}" w:prefixMappings="xmlns:ns0='http://lp/documentinfo/RK' "/>
            <w:text/>
          </w:sdtPr>
          <w:sdtContent>
            <w:p w:rsidR="00DD1099" w:rsidP="00EE3C0F">
              <w:pPr>
                <w:pStyle w:val="Header"/>
              </w:pPr>
              <w:r>
                <w:t>LI2023/01935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5FC9C6DF8F4D36900E674056C444F9"/>
            </w:placeholder>
            <w:showingPlcHdr/>
            <w:dataBinding w:xpath="/ns0:DocumentInfo[1]/ns0:BaseInfo[1]/ns0:DocNumber[1]" w:storeItemID="{B16C27CF-9CB5-4AB2-BCD3-BC3A6B7D91DF}" w:prefixMappings="xmlns:ns0='http://lp/documentinfo/RK' "/>
            <w:text/>
          </w:sdtPr>
          <w:sdtContent>
            <w:p w:rsidR="00DD109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1099" w:rsidP="00EE3C0F">
          <w:pPr>
            <w:pStyle w:val="Header"/>
          </w:pPr>
        </w:p>
      </w:tc>
      <w:tc>
        <w:tcPr>
          <w:tcW w:w="1134" w:type="dxa"/>
        </w:tcPr>
        <w:p w:rsidR="00DD1099" w:rsidP="0094502D">
          <w:pPr>
            <w:pStyle w:val="Header"/>
          </w:pPr>
        </w:p>
        <w:p w:rsidR="00DD109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C71063689F43DFB4599F39EEE7BED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F25B2" w:rsidRPr="002F25B2" w:rsidP="00340DE0">
              <w:pPr>
                <w:pStyle w:val="Header"/>
                <w:rPr>
                  <w:b/>
                </w:rPr>
              </w:pPr>
              <w:r w:rsidRPr="002F25B2">
                <w:rPr>
                  <w:b/>
                </w:rPr>
                <w:t>Landsbygds- och infrastrukturdepartementet</w:t>
              </w:r>
            </w:p>
            <w:p w:rsidR="002F25B2" w:rsidP="00340DE0">
              <w:pPr>
                <w:pStyle w:val="Header"/>
              </w:pPr>
              <w:r w:rsidRPr="002F25B2">
                <w:t>Landsbygdsministern</w:t>
              </w:r>
            </w:p>
            <w:p w:rsidR="00DD109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EC2D533EB54F5BB4E503E4DF4596B8"/>
          </w:placeholder>
          <w:dataBinding w:xpath="/ns0:DocumentInfo[1]/ns0:BaseInfo[1]/ns0:Recipient[1]" w:storeItemID="{B16C27CF-9CB5-4AB2-BCD3-BC3A6B7D91DF}" w:prefixMappings="xmlns:ns0='http://lp/documentinfo/RK' "/>
          <w:text w:multiLine="1"/>
        </w:sdtPr>
        <w:sdtContent>
          <w:tc>
            <w:tcPr>
              <w:tcW w:w="3170" w:type="dxa"/>
            </w:tcPr>
            <w:p w:rsidR="00DD109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109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915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59DAF499C4482F9F6BC0B1B4C31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7E325-30E8-4D8D-8295-FF416C6779FD}"/>
      </w:docPartPr>
      <w:docPartBody>
        <w:p w:rsidR="00603C33" w:rsidP="00AB18A6">
          <w:pPr>
            <w:pStyle w:val="EE59DAF499C4482F9F6BC0B1B4C319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5FC9C6DF8F4D36900E674056C44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00995-F3F9-4A54-8F25-BBB50E884468}"/>
      </w:docPartPr>
      <w:docPartBody>
        <w:p w:rsidR="00603C33" w:rsidP="00AB18A6">
          <w:pPr>
            <w:pStyle w:val="675FC9C6DF8F4D36900E674056C444F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C71063689F43DFB4599F39EEE7B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2D98C-B45A-4E44-B4AC-59F3DE0CE958}"/>
      </w:docPartPr>
      <w:docPartBody>
        <w:p w:rsidR="00603C33" w:rsidP="00AB18A6">
          <w:pPr>
            <w:pStyle w:val="E9C71063689F43DFB4599F39EEE7BE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EC2D533EB54F5BB4E503E4DF459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7EE2B-53AC-46D2-BE6A-3D5463FC13B4}"/>
      </w:docPartPr>
      <w:docPartBody>
        <w:p w:rsidR="00603C33" w:rsidP="00AB18A6">
          <w:pPr>
            <w:pStyle w:val="46EC2D533EB54F5BB4E503E4DF4596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BD62122F224F12B2931D90524C7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A7E90-6282-475F-857C-D78A8F146F1B}"/>
      </w:docPartPr>
      <w:docPartBody>
        <w:p w:rsidR="00603C33" w:rsidP="00AB18A6">
          <w:pPr>
            <w:pStyle w:val="10BD62122F224F12B2931D90524C7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8A6"/>
    <w:rPr>
      <w:noProof w:val="0"/>
      <w:color w:val="808080"/>
    </w:rPr>
  </w:style>
  <w:style w:type="paragraph" w:customStyle="1" w:styleId="EE59DAF499C4482F9F6BC0B1B4C319B7">
    <w:name w:val="EE59DAF499C4482F9F6BC0B1B4C319B7"/>
    <w:rsid w:val="00AB18A6"/>
  </w:style>
  <w:style w:type="paragraph" w:customStyle="1" w:styleId="46EC2D533EB54F5BB4E503E4DF4596B8">
    <w:name w:val="46EC2D533EB54F5BB4E503E4DF4596B8"/>
    <w:rsid w:val="00AB18A6"/>
  </w:style>
  <w:style w:type="paragraph" w:customStyle="1" w:styleId="675FC9C6DF8F4D36900E674056C444F91">
    <w:name w:val="675FC9C6DF8F4D36900E674056C444F91"/>
    <w:rsid w:val="00AB18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C71063689F43DFB4599F39EEE7BED81">
    <w:name w:val="E9C71063689F43DFB4599F39EEE7BED81"/>
    <w:rsid w:val="00AB18A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BD62122F224F12B2931D90524C7BA8">
    <w:name w:val="10BD62122F224F12B2931D90524C7BA8"/>
    <w:rsid w:val="00AB18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94e0b4c6-a986-4f89-b22f-550e38cb52e8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2023-03-08T00:00:00</HeaderDate>
    <Office/>
    <Dnr>LI2023/01935</Dnr>
    <ParagrafNr/>
    <DocumentTitle/>
    <VisitingAddress/>
    <Extra1/>
    <Extra2/>
    <Extra3>Kajsa Fredholm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B9EF2FB-86D0-421E-A8A5-33044A4C9AE9}"/>
</file>

<file path=customXml/itemProps2.xml><?xml version="1.0" encoding="utf-8"?>
<ds:datastoreItem xmlns:ds="http://schemas.openxmlformats.org/officeDocument/2006/customXml" ds:itemID="{86E14935-2F93-4FA3-AC4C-0C312D0F899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7107AC8-E2E7-4464-93C7-F364D2101042}"/>
</file>

<file path=customXml/itemProps5.xml><?xml version="1.0" encoding="utf-8"?>
<ds:datastoreItem xmlns:ds="http://schemas.openxmlformats.org/officeDocument/2006/customXml" ds:itemID="{B16C27CF-9CB5-4AB2-BCD3-BC3A6B7D91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408 Förbud mot burar inom äggindustrin.docx</dc:title>
  <cp:revision>9</cp:revision>
  <dcterms:created xsi:type="dcterms:W3CDTF">2023-03-06T08:59:00Z</dcterms:created>
  <dcterms:modified xsi:type="dcterms:W3CDTF">2023-03-07T19:20:00Z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