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42F4" w:rsidRDefault="00454493" w14:paraId="7CA6D32F" w14:textId="77777777">
      <w:pPr>
        <w:pStyle w:val="RubrikFrslagTIllRiksdagsbeslut"/>
      </w:pPr>
      <w:sdt>
        <w:sdtPr>
          <w:alias w:val="CC_Boilerplate_4"/>
          <w:tag w:val="CC_Boilerplate_4"/>
          <w:id w:val="-1644581176"/>
          <w:lock w:val="sdtContentLocked"/>
          <w:placeholder>
            <w:docPart w:val="5E746E52DE1B4B739141192C48C5B89F"/>
          </w:placeholder>
          <w:text/>
        </w:sdtPr>
        <w:sdtEndPr/>
        <w:sdtContent>
          <w:r w:rsidRPr="009B062B" w:rsidR="00AF30DD">
            <w:t>Förslag till riksdagsbeslut</w:t>
          </w:r>
        </w:sdtContent>
      </w:sdt>
      <w:bookmarkEnd w:id="0"/>
      <w:bookmarkEnd w:id="1"/>
    </w:p>
    <w:sdt>
      <w:sdtPr>
        <w:alias w:val="Yrkande 1"/>
        <w:tag w:val="c592b1d2-d476-4d79-ad91-c2c21c303b55"/>
        <w:id w:val="881211673"/>
        <w:lock w:val="sdtLocked"/>
      </w:sdtPr>
      <w:sdtEndPr/>
      <w:sdtContent>
        <w:p w:rsidR="00F1641C" w:rsidRDefault="00B47018" w14:paraId="51F0B456" w14:textId="77777777">
          <w:pPr>
            <w:pStyle w:val="Frslagstext"/>
          </w:pPr>
          <w:r>
            <w:t>Riksdagen ställer sig bakom det som anförs i motionen om behovet av åtgärder för att förbättra handläggningstiderna hos Lantmäteriet och tillkännager detta för regeringen.</w:t>
          </w:r>
        </w:p>
      </w:sdtContent>
    </w:sdt>
    <w:sdt>
      <w:sdtPr>
        <w:alias w:val="Yrkande 2"/>
        <w:tag w:val="1d50fa0e-bc0b-4d7a-9a49-82b2afcf189d"/>
        <w:id w:val="-1912381503"/>
        <w:lock w:val="sdtLocked"/>
      </w:sdtPr>
      <w:sdtEndPr/>
      <w:sdtContent>
        <w:p w:rsidR="00F1641C" w:rsidRDefault="00B47018" w14:paraId="5C947965" w14:textId="77777777">
          <w:pPr>
            <w:pStyle w:val="Frslagstext"/>
          </w:pPr>
          <w:r>
            <w:t>Riksdagen ställer sig bakom det som anförs i motionen om att göra Lantmäteriets kostnader mer transparenta och förutsägbara och tillkännager detta för regeringen.</w:t>
          </w:r>
        </w:p>
      </w:sdtContent>
    </w:sdt>
    <w:sdt>
      <w:sdtPr>
        <w:alias w:val="Yrkande 3"/>
        <w:tag w:val="a162a624-2818-4308-b100-b19c30d1cfaa"/>
        <w:id w:val="-1254044030"/>
        <w:lock w:val="sdtLocked"/>
      </w:sdtPr>
      <w:sdtEndPr/>
      <w:sdtContent>
        <w:p w:rsidR="00F1641C" w:rsidRDefault="00B47018" w14:paraId="6243B5C3" w14:textId="77777777">
          <w:pPr>
            <w:pStyle w:val="Frslagstext"/>
          </w:pPr>
          <w:r>
            <w:t>Riksdagen ställer sig bakom det som anförs i motionen om att se över möjligheten att införa fasta prisnivåer eller ett kostnadstak för privatpersoner vid lantmäteriförrättningar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6429BAA62DA4DE6977C373C6F7DB306"/>
        </w:placeholder>
        <w:text/>
      </w:sdtPr>
      <w:sdtEndPr>
        <w:rPr>
          <w14:numSpacing w14:val="default"/>
        </w:rPr>
      </w:sdtEndPr>
      <w:sdtContent>
        <w:p w:rsidRPr="009B062B" w:rsidR="006D79C9" w:rsidP="00333E95" w:rsidRDefault="006D79C9" w14:paraId="5F992CFD" w14:textId="77777777">
          <w:pPr>
            <w:pStyle w:val="Rubrik1"/>
          </w:pPr>
          <w:r>
            <w:t>Motivering</w:t>
          </w:r>
        </w:p>
      </w:sdtContent>
    </w:sdt>
    <w:bookmarkEnd w:displacedByCustomXml="prev" w:id="3"/>
    <w:bookmarkEnd w:displacedByCustomXml="prev" w:id="4"/>
    <w:p w:rsidR="00AA42F4" w:rsidP="00E85117" w:rsidRDefault="004B7C7F" w14:paraId="5E5AA5E6" w14:textId="77777777">
      <w:pPr>
        <w:pStyle w:val="Normalutanindragellerluft"/>
        <w:rPr>
          <w:rStyle w:val="Kommentarsreferens"/>
        </w:rPr>
      </w:pPr>
      <w:r w:rsidRPr="00E85117">
        <w:t>Riksrevisionen har tidigare riktat omfattande kritik mot Lantmäteriet. Kritiken gäller</w:t>
      </w:r>
      <w:r w:rsidRPr="00E85117" w:rsidR="00B005B6">
        <w:rPr>
          <w:spacing w:val="-3"/>
        </w:rPr>
        <w:t xml:space="preserve"> </w:t>
      </w:r>
      <w:r w:rsidRPr="00E85117">
        <w:rPr>
          <w:spacing w:val="-3"/>
        </w:rPr>
        <w:t xml:space="preserve">framför allt tre områden: de långa handläggningstiderna, de oförutsägbara och ofta höga kostnaderna samt bristande förutsägbarhet i processerna. Dessa problem påverkar </w:t>
      </w:r>
      <w:r w:rsidRPr="00E85117" w:rsidR="00AA42F4">
        <w:rPr>
          <w:spacing w:val="-3"/>
        </w:rPr>
        <w:t>e</w:t>
      </w:r>
      <w:r w:rsidRPr="00E85117">
        <w:rPr>
          <w:spacing w:val="-3"/>
        </w:rPr>
        <w:t>nskilda</w:t>
      </w:r>
      <w:r w:rsidRPr="00DC031E">
        <w:t>, företag och kommuner.</w:t>
      </w:r>
    </w:p>
    <w:p w:rsidR="001E6495" w:rsidP="00C421A6" w:rsidRDefault="00AA42F4" w14:paraId="18DAE268" w14:textId="7894D819">
      <w:pPr>
        <w:rPr>
          <w:rFonts w:ascii="Times New Roman" w:hAnsi="Times New Roman" w:cs="Times New Roman"/>
        </w:rPr>
      </w:pPr>
      <w:r w:rsidRPr="00AA42F4">
        <w:rPr>
          <w:rStyle w:val="Kommentarsreferens"/>
          <w:sz w:val="24"/>
          <w:szCs w:val="24"/>
        </w:rPr>
        <w:t>För</w:t>
      </w:r>
      <w:r w:rsidRPr="00DC031E" w:rsidR="004B7C7F">
        <w:t xml:space="preserve"> privatpersoner kan en lantmäteriförrättning leda till </w:t>
      </w:r>
      <w:r>
        <w:t xml:space="preserve">orimliga </w:t>
      </w:r>
      <w:r w:rsidRPr="00DC031E" w:rsidR="004B7C7F">
        <w:t>räkningar på</w:t>
      </w:r>
      <w:r w:rsidR="00C421A6">
        <w:t xml:space="preserve"> </w:t>
      </w:r>
      <w:r w:rsidRPr="00DC031E" w:rsidR="004B7C7F">
        <w:rPr>
          <w:rFonts w:ascii="Times New Roman" w:hAnsi="Times New Roman" w:cs="Times New Roman"/>
        </w:rPr>
        <w:t>tio</w:t>
      </w:r>
      <w:r w:rsidR="00E85117">
        <w:rPr>
          <w:rFonts w:ascii="Times New Roman" w:hAnsi="Times New Roman" w:cs="Times New Roman"/>
        </w:rPr>
        <w:softHyphen/>
      </w:r>
      <w:r w:rsidRPr="00DC031E" w:rsidR="004B7C7F">
        <w:rPr>
          <w:rFonts w:ascii="Times New Roman" w:hAnsi="Times New Roman" w:cs="Times New Roman"/>
        </w:rPr>
        <w:t xml:space="preserve">tusentals kronor, långt över den ursprungliga kostnadsuppskattningen. Detta skapar stor osäkerhet och gör att många avstår från att genomföra nödvändiga åtgärder kopplade till </w:t>
      </w:r>
      <w:r w:rsidRPr="00E85117" w:rsidR="004B7C7F">
        <w:rPr>
          <w:rFonts w:ascii="Times New Roman" w:hAnsi="Times New Roman" w:cs="Times New Roman"/>
          <w:spacing w:val="-3"/>
        </w:rPr>
        <w:t>sina fastigheter, såsom avstyckningar eller gränsdragningar. Det är inte rimligt att enskilda</w:t>
      </w:r>
      <w:r w:rsidRPr="00DC031E" w:rsidR="004B7C7F">
        <w:rPr>
          <w:rFonts w:ascii="Times New Roman" w:hAnsi="Times New Roman" w:cs="Times New Roman"/>
        </w:rPr>
        <w:t xml:space="preserve"> medborgare ska riskera att drabbas av så höga och oförutsägbara kostnader för grund</w:t>
      </w:r>
      <w:r w:rsidR="00E85117">
        <w:rPr>
          <w:rFonts w:ascii="Times New Roman" w:hAnsi="Times New Roman" w:cs="Times New Roman"/>
        </w:rPr>
        <w:softHyphen/>
      </w:r>
      <w:r w:rsidRPr="00DC031E" w:rsidR="004B7C7F">
        <w:rPr>
          <w:rFonts w:ascii="Times New Roman" w:hAnsi="Times New Roman" w:cs="Times New Roman"/>
        </w:rPr>
        <w:t>läggande samhällsfunktioner.</w:t>
      </w:r>
    </w:p>
    <w:p w:rsidR="00AA42F4" w:rsidP="001E6495" w:rsidRDefault="004B7C7F" w14:paraId="15607519" w14:textId="66D9FC69">
      <w:pPr>
        <w:rPr>
          <w:rFonts w:ascii="Times New Roman" w:hAnsi="Times New Roman" w:cs="Times New Roman"/>
        </w:rPr>
      </w:pPr>
      <w:r w:rsidRPr="00DC031E">
        <w:rPr>
          <w:rFonts w:ascii="Times New Roman" w:hAnsi="Times New Roman" w:cs="Times New Roman"/>
        </w:rPr>
        <w:t xml:space="preserve">För företag innebär osäkerheten kring tidsåtgång och prisnivåer att investeringar och </w:t>
      </w:r>
      <w:r w:rsidRPr="00E85117">
        <w:rPr>
          <w:rFonts w:ascii="Times New Roman" w:hAnsi="Times New Roman" w:cs="Times New Roman"/>
          <w:spacing w:val="-2"/>
        </w:rPr>
        <w:t>etableringar försvåras. Det hämmar tillväxt och konkurrenskraft.</w:t>
      </w:r>
      <w:r w:rsidRPr="00E85117" w:rsidR="001E6495">
        <w:rPr>
          <w:rFonts w:ascii="Times New Roman" w:hAnsi="Times New Roman" w:cs="Times New Roman"/>
          <w:spacing w:val="-2"/>
        </w:rPr>
        <w:t xml:space="preserve"> </w:t>
      </w:r>
      <w:r w:rsidRPr="00E85117">
        <w:rPr>
          <w:rFonts w:ascii="Times New Roman" w:hAnsi="Times New Roman" w:cs="Times New Roman"/>
          <w:spacing w:val="-2"/>
        </w:rPr>
        <w:t xml:space="preserve">För kommuner försvåras </w:t>
      </w:r>
      <w:r w:rsidRPr="00DC031E">
        <w:rPr>
          <w:rFonts w:ascii="Times New Roman" w:hAnsi="Times New Roman" w:cs="Times New Roman"/>
        </w:rPr>
        <w:t>samhällsplanering och bostadsutveckling, vilket i sin tur påverkar hela samhällsbygget negativt.</w:t>
      </w:r>
    </w:p>
    <w:p w:rsidR="00AA42F4" w:rsidP="001E6495" w:rsidRDefault="004B7C7F" w14:paraId="4B136FB1" w14:textId="3FFACE3F">
      <w:pPr>
        <w:rPr>
          <w:rFonts w:ascii="Times New Roman" w:hAnsi="Times New Roman" w:cs="Times New Roman"/>
        </w:rPr>
      </w:pPr>
      <w:r w:rsidRPr="00BC6C84">
        <w:lastRenderedPageBreak/>
        <w:t xml:space="preserve">Lantmäteriet har en avgörande roll för bostadsbyggandet i Sverige genom sin </w:t>
      </w:r>
      <w:r w:rsidRPr="00BC6C84">
        <w:rPr>
          <w:spacing w:val="-3"/>
        </w:rPr>
        <w:t>myn</w:t>
      </w:r>
      <w:r w:rsidR="00BC6C84">
        <w:rPr>
          <w:spacing w:val="-3"/>
        </w:rPr>
        <w:softHyphen/>
      </w:r>
      <w:r w:rsidRPr="00BC6C84">
        <w:rPr>
          <w:spacing w:val="-3"/>
        </w:rPr>
        <w:t>dighetsutövning, bland annat när det gäller avstyckning av tomter, fastighetsreglering</w:t>
      </w:r>
      <w:r w:rsidRPr="00AA42F4">
        <w:t xml:space="preserve">, klyvning och sammanläggning. Trots detta är handläggningstiderna </w:t>
      </w:r>
      <w:r w:rsidRPr="00E85117">
        <w:rPr>
          <w:spacing w:val="-3"/>
        </w:rPr>
        <w:t xml:space="preserve">orimligt långa – i </w:t>
      </w:r>
      <w:r w:rsidRPr="00BC6C84">
        <w:t>många fall uppemot ett år för en enkel avstyckning. Det är en flaskhals som kraftigt fördröjer</w:t>
      </w:r>
      <w:r w:rsidRPr="00AA42F4">
        <w:t xml:space="preserve"> byggandet i en tid då många kommuner brottas med akut bostadsbrist</w:t>
      </w:r>
      <w:r w:rsidRPr="001A044C">
        <w:t>.</w:t>
      </w:r>
    </w:p>
    <w:p w:rsidR="00AA42F4" w:rsidP="001E6495" w:rsidRDefault="004B7C7F" w14:paraId="56B2D28D" w14:textId="13C71364">
      <w:pPr>
        <w:rPr>
          <w:rFonts w:ascii="Times New Roman" w:hAnsi="Times New Roman" w:cs="Times New Roman"/>
        </w:rPr>
      </w:pPr>
      <w:r w:rsidRPr="001A044C">
        <w:t>Som jämförelse är kommunernas handläggningstider i plan- och bygglagen (PBL) betydligt mer tidsatta och tydligt reglerade. Byggnadsnämnderna har</w:t>
      </w:r>
      <w:r w:rsidR="00AA42F4">
        <w:t xml:space="preserve"> i regel </w:t>
      </w:r>
      <w:r w:rsidRPr="001A044C">
        <w:t>10 veckor på sig för prövning, och om den tiden överskrids reduceras bygglovsavgiften med 20 procent per vecka. En motsvarande tydlighet och tidsram saknas helt för Lantmäteriet, vilket skapar ineffektivitet och försvårar för både privatpersoner, byggföretag och kom</w:t>
      </w:r>
      <w:r w:rsidR="00BC6C84">
        <w:softHyphen/>
      </w:r>
      <w:r w:rsidRPr="001A044C">
        <w:t>muner.</w:t>
      </w:r>
    </w:p>
    <w:p w:rsidR="00AA42F4" w:rsidP="001E6495" w:rsidRDefault="004B7C7F" w14:paraId="55C3B037" w14:textId="77777777">
      <w:pPr>
        <w:rPr>
          <w:rFonts w:ascii="Times New Roman" w:hAnsi="Times New Roman" w:cs="Times New Roman"/>
        </w:rPr>
      </w:pPr>
      <w:r w:rsidRPr="001A044C">
        <w:t>Lantmäteriets verksamhet finansieras till största del via avgifter, inte genom statliga anslag. Det finns heller ingen konkurrens på området. Genom att öppna för fler utförare kan verksamheten effektiviseras, samtidigt som fler arbetsgivare och karriärvägar kan skapas för de som arbetar inom branschen.</w:t>
      </w:r>
    </w:p>
    <w:p w:rsidRPr="00AA42F4" w:rsidR="00AA42F4" w:rsidP="001E6495" w:rsidRDefault="004B7C7F" w14:paraId="142F0727" w14:textId="7BE9B1C2">
      <w:pPr>
        <w:rPr>
          <w:rFonts w:ascii="Times New Roman" w:hAnsi="Times New Roman" w:cs="Times New Roman"/>
        </w:rPr>
      </w:pPr>
      <w:r w:rsidRPr="00BC6C84">
        <w:t>Det är av största vikt att Lantmäteriet fungerar effektivt, rättssäkert och förutsägbart.</w:t>
      </w:r>
      <w:r w:rsidRPr="00BC6C84" w:rsidR="001E6495">
        <w:rPr>
          <w:rFonts w:ascii="Times New Roman" w:hAnsi="Times New Roman" w:cs="Times New Roman"/>
          <w:spacing w:val="-4"/>
        </w:rPr>
        <w:t xml:space="preserve"> </w:t>
      </w:r>
      <w:r w:rsidRPr="00BC6C84">
        <w:rPr>
          <w:spacing w:val="-4"/>
        </w:rPr>
        <w:t>Handläggningstiderna måste kortas, kostnaderna göras transparenta och en tydligare modell</w:t>
      </w:r>
      <w:r w:rsidRPr="00DC031E">
        <w:t xml:space="preserve"> för avgifter införas. För privatpersoner bör</w:t>
      </w:r>
      <w:r w:rsidR="00AA42F4">
        <w:t xml:space="preserve"> </w:t>
      </w:r>
      <w:r w:rsidRPr="00DC031E">
        <w:t>fasta prisnivåer eller ett tydligt kostnadstak</w:t>
      </w:r>
      <w:r w:rsidR="00AA42F4">
        <w:t xml:space="preserve"> övervägas</w:t>
      </w:r>
      <w:r w:rsidRPr="00DC031E">
        <w:t>, så att enskilda inte längre riskerar att drabbas av orimliga kostnader.</w:t>
      </w:r>
    </w:p>
    <w:p w:rsidR="00B27346" w:rsidP="00B27346" w:rsidRDefault="00AA42F4" w14:paraId="3778280A" w14:textId="5D5E881F">
      <w:r w:rsidRPr="00BC6C84">
        <w:rPr>
          <w:spacing w:val="-3"/>
        </w:rPr>
        <w:t xml:space="preserve">Det </w:t>
      </w:r>
      <w:r w:rsidRPr="00BC6C84" w:rsidR="004B7C7F">
        <w:rPr>
          <w:spacing w:val="-3"/>
        </w:rPr>
        <w:t>bör därför se</w:t>
      </w:r>
      <w:r w:rsidRPr="00BC6C84">
        <w:rPr>
          <w:spacing w:val="-3"/>
        </w:rPr>
        <w:t xml:space="preserve">s </w:t>
      </w:r>
      <w:r w:rsidRPr="00BC6C84" w:rsidR="004B7C7F">
        <w:rPr>
          <w:spacing w:val="-3"/>
        </w:rPr>
        <w:t>över om det är möjligt att införa tidsramar för handläggning liknande</w:t>
      </w:r>
      <w:r w:rsidRPr="001A044C" w:rsidR="004B7C7F">
        <w:t xml:space="preserve"> de som gäller enligt PBL,</w:t>
      </w:r>
      <w:r w:rsidR="004B7C7F">
        <w:t xml:space="preserve"> </w:t>
      </w:r>
      <w:r w:rsidRPr="001A044C" w:rsidR="004B7C7F">
        <w:t>skapa incitament för kortare handläggningstide</w:t>
      </w:r>
      <w:r>
        <w:t>r</w:t>
      </w:r>
      <w:r w:rsidRPr="001A044C" w:rsidR="004B7C7F">
        <w:t xml:space="preserve"> och</w:t>
      </w:r>
      <w:r w:rsidR="004B7C7F">
        <w:t xml:space="preserve"> </w:t>
      </w:r>
      <w:r w:rsidRPr="001A044C" w:rsidR="004B7C7F">
        <w:t>överväga att öppna upp för fler aktörer som kan bidra till en effektivare process.</w:t>
      </w:r>
      <w:r w:rsidR="00B27346">
        <w:t xml:space="preserve"> </w:t>
      </w:r>
    </w:p>
    <w:p w:rsidRPr="00422B9E" w:rsidR="00422B9E" w:rsidP="00B27346" w:rsidRDefault="004B7C7F" w14:paraId="125FCCDD" w14:textId="26486588">
      <w:r w:rsidRPr="00F0057C">
        <w:rPr>
          <w:spacing w:val="-2"/>
        </w:rPr>
        <w:t>En sådan reform skulle vara ett viktigt steg för att öka bostadsbyggandet, minska byrå</w:t>
      </w:r>
      <w:r w:rsidRPr="00F0057C" w:rsidR="00F0057C">
        <w:rPr>
          <w:spacing w:val="-2"/>
        </w:rPr>
        <w:softHyphen/>
      </w:r>
      <w:r w:rsidRPr="001A044C">
        <w:t>kratiska hinder och förbättra rättssäkerheten för medborgarna.</w:t>
      </w:r>
    </w:p>
    <w:sdt>
      <w:sdtPr>
        <w:rPr>
          <w:i/>
          <w:noProof/>
        </w:rPr>
        <w:alias w:val="CC_Underskrifter"/>
        <w:tag w:val="CC_Underskrifter"/>
        <w:id w:val="583496634"/>
        <w:lock w:val="sdtContentLocked"/>
        <w:placeholder>
          <w:docPart w:val="D7CAA6D66E0247D2B3F3814B392EC4F5"/>
        </w:placeholder>
      </w:sdtPr>
      <w:sdtEndPr/>
      <w:sdtContent>
        <w:p w:rsidR="00AA42F4" w:rsidP="00083C09" w:rsidRDefault="00AA42F4" w14:paraId="76B6F808" w14:textId="77777777"/>
        <w:p w:rsidR="00AA42F4" w:rsidP="00083C09" w:rsidRDefault="00454493" w14:paraId="5841CD24" w14:textId="65F3DDFA"/>
      </w:sdtContent>
    </w:sdt>
    <w:tbl>
      <w:tblPr>
        <w:tblW w:w="5000" w:type="pct"/>
        <w:tblLook w:val="04A0" w:firstRow="1" w:lastRow="0" w:firstColumn="1" w:lastColumn="0" w:noHBand="0" w:noVBand="1"/>
        <w:tblCaption w:val="underskrifter"/>
      </w:tblPr>
      <w:tblGrid>
        <w:gridCol w:w="4252"/>
        <w:gridCol w:w="4252"/>
      </w:tblGrid>
      <w:tr w:rsidR="00F1641C" w14:paraId="43A70D8F" w14:textId="77777777">
        <w:trPr>
          <w:cantSplit/>
        </w:trPr>
        <w:tc>
          <w:tcPr>
            <w:tcW w:w="50" w:type="pct"/>
            <w:vAlign w:val="bottom"/>
          </w:tcPr>
          <w:p w:rsidR="00F1641C" w:rsidRDefault="00B47018" w14:paraId="580172FE" w14:textId="77777777">
            <w:pPr>
              <w:pStyle w:val="Underskrifter"/>
              <w:spacing w:after="0"/>
            </w:pPr>
            <w:r>
              <w:t>Malin Höglund (M)</w:t>
            </w:r>
          </w:p>
        </w:tc>
        <w:tc>
          <w:tcPr>
            <w:tcW w:w="50" w:type="pct"/>
            <w:vAlign w:val="bottom"/>
          </w:tcPr>
          <w:p w:rsidR="00F1641C" w:rsidRDefault="00F1641C" w14:paraId="4AA5547D" w14:textId="77777777">
            <w:pPr>
              <w:pStyle w:val="Underskrifter"/>
              <w:spacing w:after="0"/>
            </w:pPr>
          </w:p>
        </w:tc>
      </w:tr>
      <w:tr w:rsidR="00F1641C" w14:paraId="0169DA4C" w14:textId="77777777">
        <w:trPr>
          <w:cantSplit/>
        </w:trPr>
        <w:tc>
          <w:tcPr>
            <w:tcW w:w="50" w:type="pct"/>
            <w:vAlign w:val="bottom"/>
          </w:tcPr>
          <w:p w:rsidR="00F1641C" w:rsidRDefault="00B47018" w14:paraId="7AC01218" w14:textId="77777777">
            <w:pPr>
              <w:pStyle w:val="Underskrifter"/>
              <w:spacing w:after="0"/>
            </w:pPr>
            <w:r>
              <w:t>Crister Carlsson (M)</w:t>
            </w:r>
          </w:p>
        </w:tc>
        <w:tc>
          <w:tcPr>
            <w:tcW w:w="50" w:type="pct"/>
            <w:vAlign w:val="bottom"/>
          </w:tcPr>
          <w:p w:rsidR="00F1641C" w:rsidRDefault="00B47018" w14:paraId="3583192E" w14:textId="77777777">
            <w:pPr>
              <w:pStyle w:val="Underskrifter"/>
              <w:spacing w:after="0"/>
            </w:pPr>
            <w:r>
              <w:t>Ann-Charlotte Hammar Johnsson (M)</w:t>
            </w:r>
          </w:p>
        </w:tc>
      </w:tr>
    </w:tbl>
    <w:p w:rsidRPr="008E0FE2" w:rsidR="004801AC" w:rsidP="00DF3554" w:rsidRDefault="004801AC" w14:paraId="4C44CDD6" w14:textId="6F67B5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D177" w14:textId="77777777" w:rsidR="00454493" w:rsidRDefault="00454493" w:rsidP="000C1CAD">
      <w:pPr>
        <w:spacing w:line="240" w:lineRule="auto"/>
      </w:pPr>
      <w:r>
        <w:separator/>
      </w:r>
    </w:p>
  </w:endnote>
  <w:endnote w:type="continuationSeparator" w:id="0">
    <w:p w14:paraId="02C8670D" w14:textId="77777777" w:rsidR="00454493" w:rsidRDefault="004544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A5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9A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08E1" w14:textId="65248CEA" w:rsidR="00262EA3" w:rsidRPr="00083C09" w:rsidRDefault="00262EA3" w:rsidP="00083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FF1E" w14:textId="77777777" w:rsidR="00454493" w:rsidRDefault="00454493" w:rsidP="000C1CAD">
      <w:pPr>
        <w:spacing w:line="240" w:lineRule="auto"/>
      </w:pPr>
      <w:r>
        <w:separator/>
      </w:r>
    </w:p>
  </w:footnote>
  <w:footnote w:type="continuationSeparator" w:id="0">
    <w:p w14:paraId="3F5CFA21" w14:textId="77777777" w:rsidR="00454493" w:rsidRDefault="004544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09F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004688" wp14:editId="6D9EBF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14E67" w14:textId="47D77EF9" w:rsidR="00262EA3" w:rsidRDefault="00454493" w:rsidP="008103B5">
                          <w:pPr>
                            <w:jc w:val="right"/>
                          </w:pPr>
                          <w:sdt>
                            <w:sdtPr>
                              <w:alias w:val="CC_Noformat_Partikod"/>
                              <w:tag w:val="CC_Noformat_Partikod"/>
                              <w:id w:val="-53464382"/>
                              <w:placeholder>
                                <w:docPart w:val="D6F1C172A8B34BAE8804A6C4CDEA88C2"/>
                              </w:placeholder>
                              <w:text/>
                            </w:sdtPr>
                            <w:sdtEndPr/>
                            <w:sdtContent>
                              <w:r w:rsidR="004B7C7F">
                                <w:t>M</w:t>
                              </w:r>
                            </w:sdtContent>
                          </w:sdt>
                          <w:sdt>
                            <w:sdtPr>
                              <w:alias w:val="CC_Noformat_Partinummer"/>
                              <w:tag w:val="CC_Noformat_Partinummer"/>
                              <w:id w:val="-1709555926"/>
                              <w:placeholder>
                                <w:docPart w:val="57212EA3CD9E43B693819CEB7003C94E"/>
                              </w:placeholder>
                              <w:text/>
                            </w:sdtPr>
                            <w:sdtEndPr/>
                            <w:sdtContent>
                              <w:r w:rsidR="00403875">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04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914E67" w14:textId="47D77EF9" w:rsidR="00262EA3" w:rsidRDefault="00454493" w:rsidP="008103B5">
                    <w:pPr>
                      <w:jc w:val="right"/>
                    </w:pPr>
                    <w:sdt>
                      <w:sdtPr>
                        <w:alias w:val="CC_Noformat_Partikod"/>
                        <w:tag w:val="CC_Noformat_Partikod"/>
                        <w:id w:val="-53464382"/>
                        <w:placeholder>
                          <w:docPart w:val="D6F1C172A8B34BAE8804A6C4CDEA88C2"/>
                        </w:placeholder>
                        <w:text/>
                      </w:sdtPr>
                      <w:sdtEndPr/>
                      <w:sdtContent>
                        <w:r w:rsidR="004B7C7F">
                          <w:t>M</w:t>
                        </w:r>
                      </w:sdtContent>
                    </w:sdt>
                    <w:sdt>
                      <w:sdtPr>
                        <w:alias w:val="CC_Noformat_Partinummer"/>
                        <w:tag w:val="CC_Noformat_Partinummer"/>
                        <w:id w:val="-1709555926"/>
                        <w:placeholder>
                          <w:docPart w:val="57212EA3CD9E43B693819CEB7003C94E"/>
                        </w:placeholder>
                        <w:text/>
                      </w:sdtPr>
                      <w:sdtEndPr/>
                      <w:sdtContent>
                        <w:r w:rsidR="00403875">
                          <w:t>1285</w:t>
                        </w:r>
                      </w:sdtContent>
                    </w:sdt>
                  </w:p>
                </w:txbxContent>
              </v:textbox>
              <w10:wrap anchorx="page"/>
            </v:shape>
          </w:pict>
        </mc:Fallback>
      </mc:AlternateContent>
    </w:r>
  </w:p>
  <w:p w14:paraId="64F44F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EA18" w14:textId="77777777" w:rsidR="00262EA3" w:rsidRDefault="00262EA3" w:rsidP="008563AC">
    <w:pPr>
      <w:jc w:val="right"/>
    </w:pPr>
  </w:p>
  <w:p w14:paraId="32F272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D5BB" w14:textId="77777777" w:rsidR="00262EA3" w:rsidRDefault="004544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B20E3" wp14:editId="57999F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5475F" w14:textId="0E730447" w:rsidR="00262EA3" w:rsidRDefault="00454493" w:rsidP="00A314CF">
    <w:pPr>
      <w:pStyle w:val="FSHNormal"/>
      <w:spacing w:before="40"/>
    </w:pPr>
    <w:sdt>
      <w:sdtPr>
        <w:alias w:val="CC_Noformat_Motionstyp"/>
        <w:tag w:val="CC_Noformat_Motionstyp"/>
        <w:id w:val="1162973129"/>
        <w:lock w:val="sdtContentLocked"/>
        <w15:appearance w15:val="hidden"/>
        <w:text/>
      </w:sdtPr>
      <w:sdtEndPr/>
      <w:sdtContent>
        <w:r w:rsidR="00083C09">
          <w:t>Enskild motion</w:t>
        </w:r>
      </w:sdtContent>
    </w:sdt>
    <w:r w:rsidR="00821B36">
      <w:t xml:space="preserve"> </w:t>
    </w:r>
    <w:sdt>
      <w:sdtPr>
        <w:alias w:val="CC_Noformat_Partikod"/>
        <w:tag w:val="CC_Noformat_Partikod"/>
        <w:id w:val="1471015553"/>
        <w:lock w:val="contentLocked"/>
        <w:text/>
      </w:sdtPr>
      <w:sdtEndPr/>
      <w:sdtContent>
        <w:r w:rsidR="004B7C7F">
          <w:t>M</w:t>
        </w:r>
      </w:sdtContent>
    </w:sdt>
    <w:sdt>
      <w:sdtPr>
        <w:alias w:val="CC_Noformat_Partinummer"/>
        <w:tag w:val="CC_Noformat_Partinummer"/>
        <w:id w:val="-2014525982"/>
        <w:lock w:val="contentLocked"/>
        <w:text/>
      </w:sdtPr>
      <w:sdtEndPr/>
      <w:sdtContent>
        <w:r w:rsidR="00403875">
          <w:t>1285</w:t>
        </w:r>
      </w:sdtContent>
    </w:sdt>
  </w:p>
  <w:p w14:paraId="1F0FB239" w14:textId="77777777" w:rsidR="00262EA3" w:rsidRPr="008227B3" w:rsidRDefault="004544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4FCB7" w14:textId="2AA05068" w:rsidR="00262EA3" w:rsidRPr="008227B3" w:rsidRDefault="004544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C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C09">
          <w:t>:3034</w:t>
        </w:r>
      </w:sdtContent>
    </w:sdt>
  </w:p>
  <w:p w14:paraId="63CFC14F" w14:textId="49F3C9C8" w:rsidR="00262EA3" w:rsidRDefault="00454493" w:rsidP="00E03A3D">
    <w:pPr>
      <w:pStyle w:val="Motionr"/>
    </w:pPr>
    <w:sdt>
      <w:sdtPr>
        <w:alias w:val="CC_Noformat_Avtext"/>
        <w:tag w:val="CC_Noformat_Avtext"/>
        <w:id w:val="-2020768203"/>
        <w:lock w:val="sdtContentLocked"/>
        <w:placeholder>
          <w:docPart w:val="D6F1C172A8B34BAE8804A6C4CDEA88C2"/>
        </w:placeholder>
        <w15:appearance w15:val="hidden"/>
        <w:text/>
      </w:sdtPr>
      <w:sdtEndPr/>
      <w:sdtContent>
        <w:r w:rsidR="00083C09">
          <w:t>av Malin Höglund m.fl. (M)</w:t>
        </w:r>
      </w:sdtContent>
    </w:sdt>
  </w:p>
  <w:sdt>
    <w:sdtPr>
      <w:alias w:val="CC_Noformat_Rubtext"/>
      <w:tag w:val="CC_Noformat_Rubtext"/>
      <w:id w:val="-218060500"/>
      <w:lock w:val="sdtLocked"/>
      <w:placeholder>
        <w:docPart w:val="57212EA3CD9E43B693819CEB7003C94E"/>
      </w:placeholder>
      <w:text/>
    </w:sdtPr>
    <w:sdtEndPr/>
    <w:sdtContent>
      <w:p w14:paraId="3437E2D2" w14:textId="30C62463" w:rsidR="00262EA3" w:rsidRDefault="004B7C7F" w:rsidP="00283E0F">
        <w:pPr>
          <w:pStyle w:val="FSHRub2"/>
        </w:pPr>
        <w:r>
          <w:t>Förändring av Lantmäteriets handläggningstider</w:t>
        </w:r>
      </w:p>
    </w:sdtContent>
  </w:sdt>
  <w:sdt>
    <w:sdtPr>
      <w:alias w:val="CC_Boilerplate_3"/>
      <w:tag w:val="CC_Boilerplate_3"/>
      <w:id w:val="1606463544"/>
      <w:lock w:val="sdtContentLocked"/>
      <w15:appearance w15:val="hidden"/>
      <w:text w:multiLine="1"/>
    </w:sdtPr>
    <w:sdtEndPr/>
    <w:sdtContent>
      <w:p w14:paraId="5F0554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1362F1"/>
    <w:multiLevelType w:val="hybridMultilevel"/>
    <w:tmpl w:val="ABDE18E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26566352">
    <w:abstractNumId w:val="9"/>
  </w:num>
  <w:num w:numId="2" w16cid:durableId="1234120790">
    <w:abstractNumId w:val="8"/>
  </w:num>
  <w:num w:numId="3" w16cid:durableId="270670224">
    <w:abstractNumId w:val="16"/>
  </w:num>
  <w:num w:numId="4" w16cid:durableId="1364476973">
    <w:abstractNumId w:val="14"/>
  </w:num>
  <w:num w:numId="5" w16cid:durableId="667363854">
    <w:abstractNumId w:val="17"/>
  </w:num>
  <w:num w:numId="6" w16cid:durableId="979771432">
    <w:abstractNumId w:val="18"/>
  </w:num>
  <w:num w:numId="7" w16cid:durableId="1319916082">
    <w:abstractNumId w:val="11"/>
  </w:num>
  <w:num w:numId="8" w16cid:durableId="923412104">
    <w:abstractNumId w:val="12"/>
  </w:num>
  <w:num w:numId="9" w16cid:durableId="1452939422">
    <w:abstractNumId w:val="15"/>
  </w:num>
  <w:num w:numId="10" w16cid:durableId="1724134076">
    <w:abstractNumId w:val="22"/>
  </w:num>
  <w:num w:numId="11" w16cid:durableId="438452159">
    <w:abstractNumId w:val="21"/>
  </w:num>
  <w:num w:numId="12" w16cid:durableId="1755396049">
    <w:abstractNumId w:val="21"/>
  </w:num>
  <w:num w:numId="13" w16cid:durableId="1668247329">
    <w:abstractNumId w:val="3"/>
  </w:num>
  <w:num w:numId="14" w16cid:durableId="65153108">
    <w:abstractNumId w:val="2"/>
  </w:num>
  <w:num w:numId="15" w16cid:durableId="802772538">
    <w:abstractNumId w:val="1"/>
  </w:num>
  <w:num w:numId="16" w16cid:durableId="1755784990">
    <w:abstractNumId w:val="0"/>
  </w:num>
  <w:num w:numId="17" w16cid:durableId="191572957">
    <w:abstractNumId w:val="7"/>
  </w:num>
  <w:num w:numId="18" w16cid:durableId="1250575704">
    <w:abstractNumId w:val="6"/>
  </w:num>
  <w:num w:numId="19" w16cid:durableId="696855966">
    <w:abstractNumId w:val="5"/>
  </w:num>
  <w:num w:numId="20" w16cid:durableId="1426342230">
    <w:abstractNumId w:val="4"/>
  </w:num>
  <w:num w:numId="21" w16cid:durableId="702902049">
    <w:abstractNumId w:val="21"/>
  </w:num>
  <w:num w:numId="22" w16cid:durableId="98451243">
    <w:abstractNumId w:val="21"/>
  </w:num>
  <w:num w:numId="23" w16cid:durableId="230627054">
    <w:abstractNumId w:val="21"/>
  </w:num>
  <w:num w:numId="24" w16cid:durableId="1700161735">
    <w:abstractNumId w:val="21"/>
  </w:num>
  <w:num w:numId="25" w16cid:durableId="1592203223">
    <w:abstractNumId w:val="21"/>
  </w:num>
  <w:num w:numId="26" w16cid:durableId="301933178">
    <w:abstractNumId w:val="22"/>
  </w:num>
  <w:num w:numId="27" w16cid:durableId="224799895">
    <w:abstractNumId w:val="22"/>
  </w:num>
  <w:num w:numId="28" w16cid:durableId="736822022">
    <w:abstractNumId w:val="22"/>
  </w:num>
  <w:num w:numId="29" w16cid:durableId="1864242591">
    <w:abstractNumId w:val="22"/>
  </w:num>
  <w:num w:numId="30" w16cid:durableId="1928226409">
    <w:abstractNumId w:val="21"/>
  </w:num>
  <w:num w:numId="31" w16cid:durableId="1898974460">
    <w:abstractNumId w:val="21"/>
  </w:num>
  <w:num w:numId="32" w16cid:durableId="1798797605">
    <w:abstractNumId w:val="22"/>
  </w:num>
  <w:num w:numId="33" w16cid:durableId="1786801956">
    <w:abstractNumId w:val="21"/>
  </w:num>
  <w:num w:numId="34" w16cid:durableId="74740540">
    <w:abstractNumId w:val="18"/>
  </w:num>
  <w:num w:numId="35" w16cid:durableId="1896743594">
    <w:abstractNumId w:val="18"/>
    <w:lvlOverride w:ilvl="0">
      <w:startOverride w:val="1"/>
    </w:lvlOverride>
  </w:num>
  <w:num w:numId="36" w16cid:durableId="102966596">
    <w:abstractNumId w:val="19"/>
  </w:num>
  <w:num w:numId="37" w16cid:durableId="1939827162">
    <w:abstractNumId w:val="18"/>
    <w:lvlOverride w:ilvl="0">
      <w:startOverride w:val="1"/>
    </w:lvlOverride>
  </w:num>
  <w:num w:numId="38" w16cid:durableId="597713054">
    <w:abstractNumId w:val="13"/>
  </w:num>
  <w:num w:numId="39" w16cid:durableId="1330326369">
    <w:abstractNumId w:val="10"/>
  </w:num>
  <w:num w:numId="40" w16cid:durableId="23210714">
    <w:abstractNumId w:val="20"/>
  </w:num>
  <w:num w:numId="41" w16cid:durableId="610892588">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7C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7CA"/>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C0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9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5F9B"/>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E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75"/>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493"/>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C7F"/>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CB"/>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2F4"/>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B6"/>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46"/>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018"/>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8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1A6"/>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D4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11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BE"/>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57C"/>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41C"/>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6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492DB"/>
  <w15:chartTrackingRefBased/>
  <w15:docId w15:val="{39F52B48-1BA7-400D-91CA-DB084D61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746E52DE1B4B739141192C48C5B89F"/>
        <w:category>
          <w:name w:val="Allmänt"/>
          <w:gallery w:val="placeholder"/>
        </w:category>
        <w:types>
          <w:type w:val="bbPlcHdr"/>
        </w:types>
        <w:behaviors>
          <w:behavior w:val="content"/>
        </w:behaviors>
        <w:guid w:val="{7E6B5706-F394-42FD-B5A5-1121067EFC8F}"/>
      </w:docPartPr>
      <w:docPartBody>
        <w:p w:rsidR="00DC76A2" w:rsidRDefault="00DC76A2">
          <w:pPr>
            <w:pStyle w:val="5E746E52DE1B4B739141192C48C5B89F"/>
          </w:pPr>
          <w:r w:rsidRPr="005A0A93">
            <w:rPr>
              <w:rStyle w:val="Platshllartext"/>
            </w:rPr>
            <w:t>Förslag till riksdagsbeslut</w:t>
          </w:r>
        </w:p>
      </w:docPartBody>
    </w:docPart>
    <w:docPart>
      <w:docPartPr>
        <w:name w:val="06429BAA62DA4DE6977C373C6F7DB306"/>
        <w:category>
          <w:name w:val="Allmänt"/>
          <w:gallery w:val="placeholder"/>
        </w:category>
        <w:types>
          <w:type w:val="bbPlcHdr"/>
        </w:types>
        <w:behaviors>
          <w:behavior w:val="content"/>
        </w:behaviors>
        <w:guid w:val="{51DF9C7C-3755-4C86-A9BB-F51D3A5F0B02}"/>
      </w:docPartPr>
      <w:docPartBody>
        <w:p w:rsidR="00DC76A2" w:rsidRDefault="00DC76A2">
          <w:pPr>
            <w:pStyle w:val="06429BAA62DA4DE6977C373C6F7DB306"/>
          </w:pPr>
          <w:r w:rsidRPr="005A0A93">
            <w:rPr>
              <w:rStyle w:val="Platshllartext"/>
            </w:rPr>
            <w:t>Motivering</w:t>
          </w:r>
        </w:p>
      </w:docPartBody>
    </w:docPart>
    <w:docPart>
      <w:docPartPr>
        <w:name w:val="D6F1C172A8B34BAE8804A6C4CDEA88C2"/>
        <w:category>
          <w:name w:val="Allmänt"/>
          <w:gallery w:val="placeholder"/>
        </w:category>
        <w:types>
          <w:type w:val="bbPlcHdr"/>
        </w:types>
        <w:behaviors>
          <w:behavior w:val="content"/>
        </w:behaviors>
        <w:guid w:val="{132DB451-3247-43EC-8D27-D4DE09C58C11}"/>
      </w:docPartPr>
      <w:docPartBody>
        <w:p w:rsidR="00DC76A2" w:rsidRDefault="00DC76A2">
          <w:pPr>
            <w:pStyle w:val="D6F1C172A8B34BAE8804A6C4CDEA88C2"/>
          </w:pPr>
          <w:r>
            <w:rPr>
              <w:rStyle w:val="Platshllartext"/>
            </w:rPr>
            <w:t xml:space="preserve"> </w:t>
          </w:r>
        </w:p>
      </w:docPartBody>
    </w:docPart>
    <w:docPart>
      <w:docPartPr>
        <w:name w:val="57212EA3CD9E43B693819CEB7003C94E"/>
        <w:category>
          <w:name w:val="Allmänt"/>
          <w:gallery w:val="placeholder"/>
        </w:category>
        <w:types>
          <w:type w:val="bbPlcHdr"/>
        </w:types>
        <w:behaviors>
          <w:behavior w:val="content"/>
        </w:behaviors>
        <w:guid w:val="{3679482F-E983-4BB7-AD35-CE99FE86DE10}"/>
      </w:docPartPr>
      <w:docPartBody>
        <w:p w:rsidR="00DC76A2" w:rsidRDefault="00DC76A2">
          <w:pPr>
            <w:pStyle w:val="57212EA3CD9E43B693819CEB7003C94E"/>
          </w:pPr>
          <w:r>
            <w:t xml:space="preserve"> </w:t>
          </w:r>
        </w:p>
      </w:docPartBody>
    </w:docPart>
    <w:docPart>
      <w:docPartPr>
        <w:name w:val="D7CAA6D66E0247D2B3F3814B392EC4F5"/>
        <w:category>
          <w:name w:val="Allmänt"/>
          <w:gallery w:val="placeholder"/>
        </w:category>
        <w:types>
          <w:type w:val="bbPlcHdr"/>
        </w:types>
        <w:behaviors>
          <w:behavior w:val="content"/>
        </w:behaviors>
        <w:guid w:val="{33F8DB60-2FC0-4A47-B6F1-3E601B302171}"/>
      </w:docPartPr>
      <w:docPartBody>
        <w:p w:rsidR="00191170" w:rsidRDefault="00191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A2"/>
    <w:rsid w:val="0000684B"/>
    <w:rsid w:val="00191170"/>
    <w:rsid w:val="001F5F9B"/>
    <w:rsid w:val="00DC76A2"/>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E746E52DE1B4B739141192C48C5B89F">
    <w:name w:val="5E746E52DE1B4B739141192C48C5B89F"/>
  </w:style>
  <w:style w:type="paragraph" w:customStyle="1" w:styleId="06429BAA62DA4DE6977C373C6F7DB306">
    <w:name w:val="06429BAA62DA4DE6977C373C6F7DB306"/>
  </w:style>
  <w:style w:type="paragraph" w:customStyle="1" w:styleId="D6F1C172A8B34BAE8804A6C4CDEA88C2">
    <w:name w:val="D6F1C172A8B34BAE8804A6C4CDEA88C2"/>
  </w:style>
  <w:style w:type="paragraph" w:customStyle="1" w:styleId="57212EA3CD9E43B693819CEB7003C94E">
    <w:name w:val="57212EA3CD9E43B693819CEB7003C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25F64-5F2A-4A42-AA77-92C4F0431C61}"/>
</file>

<file path=customXml/itemProps2.xml><?xml version="1.0" encoding="utf-8"?>
<ds:datastoreItem xmlns:ds="http://schemas.openxmlformats.org/officeDocument/2006/customXml" ds:itemID="{205C11BF-6241-46A2-BA4C-A9F120A12F98}"/>
</file>

<file path=customXml/itemProps3.xml><?xml version="1.0" encoding="utf-8"?>
<ds:datastoreItem xmlns:ds="http://schemas.openxmlformats.org/officeDocument/2006/customXml" ds:itemID="{861FC38F-BAEB-4B95-A3B3-64AC96AF96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97</TotalTime>
  <Pages>2</Pages>
  <Words>486</Words>
  <Characters>3123</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M1285 Förändring av Lantmäteriets handläggningstider</vt:lpstr>
      <vt:lpstr>M Förändring av Lantmäteriets handläggningstider</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