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69D" w:rsidRPr="0016793D" w:rsidRDefault="0037369D">
      <w:pPr>
        <w:pStyle w:val="Frslagsrubrik"/>
      </w:pPr>
      <w:r w:rsidRPr="0016793D">
        <w:t>Förslag till riksdagsbeslut</w:t>
      </w:r>
    </w:p>
    <w:p w:rsidR="0037369D" w:rsidRPr="0016793D" w:rsidRDefault="0037369D">
      <w:pPr>
        <w:pStyle w:val="Hemstlatt"/>
      </w:pPr>
      <w:r w:rsidRPr="0016793D">
        <w:t xml:space="preserve">Riksdagen tillkännager för regeringen som sin mening vad som anförs i motionen om att </w:t>
      </w:r>
      <w:r w:rsidRPr="0016793D">
        <w:rPr>
          <w:szCs w:val="24"/>
        </w:rPr>
        <w:t xml:space="preserve">europeiska konventionen om skydd för de mänskliga rättigheterna och de grundläggande friheterna </w:t>
      </w:r>
      <w:r w:rsidRPr="0016793D">
        <w:rPr>
          <w:color w:val="000000"/>
          <w:szCs w:val="24"/>
        </w:rPr>
        <w:t xml:space="preserve">som Sverige har ratificerat bör </w:t>
      </w:r>
      <w:r w:rsidRPr="0016793D">
        <w:rPr>
          <w:szCs w:val="24"/>
        </w:rPr>
        <w:t>efterlevas.</w:t>
      </w:r>
    </w:p>
    <w:p w:rsidR="0037369D" w:rsidRPr="0016793D" w:rsidRDefault="0037369D">
      <w:pPr>
        <w:pStyle w:val="Rubrik1"/>
      </w:pPr>
      <w:r w:rsidRPr="0016793D">
        <w:t>Motivering</w:t>
      </w:r>
    </w:p>
    <w:p w:rsidR="0037369D" w:rsidRPr="0016793D" w:rsidRDefault="0037369D">
      <w:r w:rsidRPr="0016793D">
        <w:t>Rätten till att, för den enskilda medborgaren, frivilligt få välja politisk åskå</w:t>
      </w:r>
      <w:r w:rsidRPr="0016793D">
        <w:t>d</w:t>
      </w:r>
      <w:r w:rsidRPr="0016793D">
        <w:t>ning och facklig organisation är skyddat av den europeiska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37369D" w:rsidRPr="0016793D" w:rsidRDefault="0037369D">
      <w:pPr>
        <w:pStyle w:val="Normaltindrag"/>
      </w:pPr>
      <w:r w:rsidRPr="0016793D">
        <w:rPr>
          <w:color w:val="000000"/>
        </w:rPr>
        <w:t xml:space="preserve">Sedan 1995 gäller Europakonventionen som lag i Sverige. Artikel 5 i den europeiska stadgan slår fast rätten för arbetstagare och arbetsgivare att bilda och tillhöra en </w:t>
      </w:r>
      <w:r w:rsidRPr="0016793D">
        <w:rPr>
          <w:color w:val="000000"/>
        </w:rPr>
        <w:t>organisation som tillvaratar deras ekonomiska och sociala intressen. Statens uppgift är att skydda medborgarnas möjlighet att utöva denna rätt. I artikel 11 så slås det fast att varje medborgare har rätt att ”</w:t>
      </w:r>
      <w:r w:rsidRPr="0016793D">
        <w:t>ansluta sig till fackföreningar för att skydda sina intressen.</w:t>
      </w:r>
      <w:r w:rsidRPr="0016793D">
        <w:rPr>
          <w:color w:val="000000"/>
        </w:rPr>
        <w:t>” I artikel 14 så fastslås det förbud mot diskriminering ”</w:t>
      </w:r>
      <w:r w:rsidRPr="0016793D">
        <w:t>såsom på grund av kön, ras, hudfärg, språk, rel</w:t>
      </w:r>
      <w:r w:rsidRPr="0016793D">
        <w:t>i</w:t>
      </w:r>
      <w:r w:rsidRPr="0016793D">
        <w:t>gion, politisk eller annan åskådning”.</w:t>
      </w:r>
    </w:p>
    <w:p w:rsidR="0037369D" w:rsidRPr="0016793D" w:rsidRDefault="0037369D">
      <w:pPr>
        <w:pStyle w:val="Normaltindrag"/>
      </w:pPr>
      <w:r w:rsidRPr="0016793D">
        <w:t>Riksdagens utredningstjänst har i en rapport fört fram att den positiva f</w:t>
      </w:r>
      <w:r w:rsidRPr="0016793D">
        <w:t>ö</w:t>
      </w:r>
      <w:r w:rsidRPr="0016793D">
        <w:t>reningsfriheten har en annan och bredare funktion i rättighetsskyddet än den negativa. Detta kan utläsas från formuleringen av den negativa föreningsfrih</w:t>
      </w:r>
      <w:r w:rsidRPr="0016793D">
        <w:t>e</w:t>
      </w:r>
      <w:r w:rsidRPr="0016793D">
        <w:t>ten i 2 kap. 2 § regeringsformen. Det är av bland annat denna anledning vi</w:t>
      </w:r>
      <w:r w:rsidRPr="0016793D">
        <w:t>k</w:t>
      </w:r>
      <w:r w:rsidRPr="0016793D">
        <w:t xml:space="preserve">tigt att slå fast vad såväl den positiva som den negativa föreningsfriheten innebär. Var och en som önskar att vara medlem i ett fackförbund kan ej i lag fråntas denna rätt. Inte heller kan denna intvingas i villkor som gäller för </w:t>
      </w:r>
      <w:r w:rsidRPr="0016793D">
        <w:lastRenderedPageBreak/>
        <w:t>fackligt anslutna. Med anledning av de fall där fac</w:t>
      </w:r>
      <w:r w:rsidRPr="0016793D">
        <w:t>kanslutna sverigedemokr</w:t>
      </w:r>
      <w:r w:rsidRPr="0016793D">
        <w:t>a</w:t>
      </w:r>
      <w:r w:rsidRPr="0016793D">
        <w:t>ter uteslutits ur de fackföreningar de betalt medlemskap till och som har till uppgift att företräda dem vid arbetsrättslig konflikt så bör riksdag och rege</w:t>
      </w:r>
      <w:r w:rsidRPr="0016793D">
        <w:t>r</w:t>
      </w:r>
      <w:r w:rsidRPr="0016793D">
        <w:t>ing se till att de lagar och rättigheter som gäller i Sverige även omfattar pol</w:t>
      </w:r>
      <w:r w:rsidRPr="0016793D">
        <w:t>i</w:t>
      </w:r>
      <w:r w:rsidRPr="0016793D">
        <w:t>tiskt aktiva oavsett politiskt parti. Diskriminering på grund av politisk åsikt är lika förkastligt som övrig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93D">
        <w:trPr>
          <w:cantSplit/>
        </w:trPr>
        <w:tc>
          <w:tcPr>
            <w:tcW w:w="3046" w:type="dxa"/>
          </w:tcPr>
          <w:p w:rsidR="0037369D" w:rsidRPr="0016793D" w:rsidRDefault="0037369D">
            <w:pPr>
              <w:pStyle w:val="UnderskriftDatum"/>
              <w:spacing w:before="240"/>
            </w:pPr>
            <w:r w:rsidRPr="0016793D">
              <w:t>Stockholm den 4 oktober 2011</w:t>
            </w:r>
          </w:p>
        </w:tc>
        <w:tc>
          <w:tcPr>
            <w:tcW w:w="3047" w:type="dxa"/>
          </w:tcPr>
          <w:p w:rsidR="0037369D" w:rsidRPr="0016793D" w:rsidRDefault="0037369D">
            <w:pPr>
              <w:pStyle w:val="Underskrifter"/>
              <w:spacing w:before="240"/>
            </w:pPr>
          </w:p>
        </w:tc>
      </w:tr>
      <w:tr w:rsidR="00000000" w:rsidRPr="0016793D">
        <w:trPr>
          <w:cantSplit/>
        </w:trPr>
        <w:tc>
          <w:tcPr>
            <w:tcW w:w="3046" w:type="dxa"/>
          </w:tcPr>
          <w:p w:rsidR="0037369D" w:rsidRPr="0016793D" w:rsidRDefault="0037369D">
            <w:pPr>
              <w:pStyle w:val="Underskrifter"/>
            </w:pPr>
            <w:r w:rsidRPr="0016793D">
              <w:t>Carina Herrstedt (SD)</w:t>
            </w:r>
          </w:p>
        </w:tc>
        <w:tc>
          <w:tcPr>
            <w:tcW w:w="3046" w:type="dxa"/>
          </w:tcPr>
          <w:p w:rsidR="0037369D" w:rsidRPr="0016793D" w:rsidRDefault="0037369D">
            <w:pPr>
              <w:pStyle w:val="Underskrifter"/>
            </w:pPr>
            <w:r w:rsidRPr="0016793D">
              <w:t>Julia Kronlid (SD)</w:t>
            </w:r>
          </w:p>
        </w:tc>
      </w:tr>
    </w:tbl>
    <w:p w:rsidR="0037369D" w:rsidRPr="0016793D" w:rsidRDefault="0037369D">
      <w:pPr>
        <w:pStyle w:val="Normaltindrag"/>
      </w:pPr>
    </w:p>
    <w:sectPr w:rsidR="0037369D" w:rsidRPr="00167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69D" w:rsidRPr="0016793D" w:rsidRDefault="0037369D">
      <w:r w:rsidRPr="0016793D">
        <w:separator/>
      </w:r>
    </w:p>
  </w:endnote>
  <w:endnote w:type="continuationSeparator" w:id="0">
    <w:p w:rsidR="0037369D" w:rsidRPr="0016793D" w:rsidRDefault="0037369D">
      <w:r w:rsidRPr="00167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16793D">
    <w:pPr>
      <w:pStyle w:val="Sidfot"/>
    </w:pPr>
    <w:r w:rsidRPr="00167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157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9D" w:rsidRDefault="00373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69D" w:rsidRDefault="00373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16793D">
    <w:pPr>
      <w:pStyle w:val="Sidfot"/>
    </w:pPr>
    <w:r w:rsidRPr="00167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823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9D" w:rsidRDefault="003736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69D" w:rsidRDefault="003736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16793D">
    <w:pPr>
      <w:pStyle w:val="Sidfot"/>
    </w:pPr>
    <w:r w:rsidRPr="00167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19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9D" w:rsidRDefault="00373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69D" w:rsidRDefault="00373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69D" w:rsidRPr="0016793D" w:rsidRDefault="0037369D">
      <w:r w:rsidRPr="0016793D">
        <w:separator/>
      </w:r>
    </w:p>
  </w:footnote>
  <w:footnote w:type="continuationSeparator" w:id="0">
    <w:p w:rsidR="0037369D" w:rsidRPr="0016793D" w:rsidRDefault="0037369D">
      <w:r w:rsidRPr="00167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16793D">
    <w:pPr>
      <w:pStyle w:val="Sidhuvud"/>
    </w:pPr>
    <w:r w:rsidRPr="00167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569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9D" w:rsidRDefault="003736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69D" w:rsidRDefault="003736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16793D">
    <w:pPr>
      <w:pStyle w:val="Sidhuvud"/>
    </w:pPr>
    <w:r w:rsidRPr="00167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708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9D" w:rsidRDefault="003736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69D" w:rsidRDefault="003736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9D" w:rsidRPr="0016793D" w:rsidRDefault="0037369D">
    <w:pPr>
      <w:pStyle w:val="FSHNormal"/>
      <w:tabs>
        <w:tab w:val="right" w:pos="5840"/>
      </w:tabs>
    </w:pPr>
    <w:r w:rsidRPr="0016793D">
      <w:br/>
    </w:r>
    <w:r w:rsidRPr="0016793D">
      <w:fldChar w:fldCharType="begin" w:fldLock="1"/>
    </w:r>
    <w:r w:rsidRPr="0016793D">
      <w:instrText xml:space="preserve"> DOCPROPERTY</w:instrText>
    </w:r>
    <w:r w:rsidRPr="0016793D">
      <w:rPr>
        <w:sz w:val="18"/>
      </w:rPr>
      <w:instrText xml:space="preserve"> "YearUser" *\charformat </w:instrText>
    </w:r>
    <w:r w:rsidRPr="0016793D">
      <w:fldChar w:fldCharType="separate"/>
    </w:r>
    <w:r w:rsidRPr="0016793D">
      <w:t>2011/12</w:t>
    </w:r>
    <w:r w:rsidRPr="0016793D">
      <w:fldChar w:fldCharType="end"/>
    </w:r>
    <w:r w:rsidRPr="0016793D">
      <w:t xml:space="preserve"> </w:t>
    </w:r>
    <w:r w:rsidRPr="0016793D">
      <w:tab/>
      <w:t xml:space="preserve">mnr: </w:t>
    </w:r>
    <w:r w:rsidRPr="0016793D">
      <w:fldChar w:fldCharType="begin" w:fldLock="1"/>
    </w:r>
    <w:r w:rsidRPr="0016793D">
      <w:instrText xml:space="preserve"> DOCPROPERTY</w:instrText>
    </w:r>
    <w:r w:rsidRPr="0016793D">
      <w:rPr>
        <w:sz w:val="18"/>
      </w:rPr>
      <w:instrText xml:space="preserve"> "Motionsnummer" *\charformat </w:instrText>
    </w:r>
    <w:r w:rsidRPr="0016793D">
      <w:fldChar w:fldCharType="separate"/>
    </w:r>
    <w:r w:rsidRPr="0016793D">
      <w:t>K387</w:t>
    </w:r>
    <w:r w:rsidRPr="0016793D">
      <w:fldChar w:fldCharType="end"/>
    </w:r>
    <w:r w:rsidRPr="0016793D">
      <w:br/>
    </w:r>
    <w:r w:rsidRPr="0016793D">
      <w:fldChar w:fldCharType="begin" w:fldLock="1"/>
    </w:r>
    <w:r w:rsidRPr="0016793D">
      <w:instrText xml:space="preserve"> DOCPROPERTY</w:instrText>
    </w:r>
    <w:r w:rsidRPr="0016793D">
      <w:rPr>
        <w:sz w:val="18"/>
      </w:rPr>
      <w:instrText xml:space="preserve"> "Samling" *\charformat </w:instrText>
    </w:r>
    <w:r w:rsidRPr="0016793D">
      <w:fldChar w:fldCharType="end"/>
    </w:r>
    <w:r w:rsidRPr="0016793D">
      <w:tab/>
      <w:t xml:space="preserve">pnr: </w:t>
    </w:r>
    <w:r w:rsidRPr="0016793D">
      <w:fldChar w:fldCharType="begin" w:fldLock="1"/>
    </w:r>
    <w:r w:rsidRPr="0016793D">
      <w:instrText xml:space="preserve"> DOCPROPERTY</w:instrText>
    </w:r>
    <w:r w:rsidRPr="0016793D">
      <w:rPr>
        <w:sz w:val="18"/>
      </w:rPr>
      <w:instrText xml:space="preserve"> "Partinummer" *\charformat </w:instrText>
    </w:r>
    <w:r w:rsidRPr="0016793D">
      <w:fldChar w:fldCharType="separate"/>
    </w:r>
    <w:r w:rsidRPr="0016793D">
      <w:t>SD149</w:t>
    </w:r>
    <w:r w:rsidRPr="0016793D">
      <w:fldChar w:fldCharType="end"/>
    </w:r>
  </w:p>
  <w:p w:rsidR="0037369D" w:rsidRPr="0016793D" w:rsidRDefault="0037369D">
    <w:pPr>
      <w:pStyle w:val="FSHRub1"/>
    </w:pPr>
    <w:r w:rsidRPr="0016793D">
      <w:t>Motion till riksdagen</w:t>
    </w:r>
    <w:r w:rsidRPr="0016793D">
      <w:br/>
    </w:r>
    <w:r w:rsidRPr="0016793D">
      <w:fldChar w:fldCharType="begin" w:fldLock="1"/>
    </w:r>
    <w:r w:rsidRPr="0016793D">
      <w:instrText xml:space="preserve"> DOCPROPERTY "YearUser" *\charformat </w:instrText>
    </w:r>
    <w:r w:rsidRPr="0016793D">
      <w:fldChar w:fldCharType="separate"/>
    </w:r>
    <w:r w:rsidRPr="0016793D">
      <w:t>2011/12</w:t>
    </w:r>
    <w:r w:rsidRPr="0016793D">
      <w:fldChar w:fldCharType="end"/>
    </w:r>
    <w:r w:rsidRPr="0016793D">
      <w:t>:</w:t>
    </w:r>
    <w:r w:rsidRPr="0016793D">
      <w:fldChar w:fldCharType="begin" w:fldLock="1"/>
    </w:r>
    <w:r w:rsidRPr="0016793D">
      <w:instrText xml:space="preserve"> DOCPROPERTY "Motionsnummer" *\charformat </w:instrText>
    </w:r>
    <w:r w:rsidRPr="0016793D">
      <w:fldChar w:fldCharType="separate"/>
    </w:r>
    <w:r w:rsidRPr="0016793D">
      <w:t>K387</w:t>
    </w:r>
    <w:r w:rsidRPr="0016793D">
      <w:fldChar w:fldCharType="end"/>
    </w:r>
  </w:p>
  <w:p w:rsidR="0037369D" w:rsidRPr="0016793D" w:rsidRDefault="0037369D">
    <w:pPr>
      <w:pStyle w:val="FSHNormalS5"/>
    </w:pPr>
    <w:r w:rsidRPr="0016793D">
      <w:fldChar w:fldCharType="begin" w:fldLock="1"/>
    </w:r>
    <w:r w:rsidRPr="0016793D">
      <w:instrText xml:space="preserve"> DOCPROPERTY "MotionarText" *\charformat </w:instrText>
    </w:r>
    <w:r w:rsidRPr="0016793D">
      <w:fldChar w:fldCharType="separate"/>
    </w:r>
    <w:r w:rsidRPr="0016793D">
      <w:t>av Carina Herrstedt och Julia Kronlid (SD)</w:t>
    </w:r>
    <w:r w:rsidRPr="0016793D">
      <w:fldChar w:fldCharType="end"/>
    </w:r>
    <w:r w:rsidRPr="0016793D">
      <w:br/>
    </w:r>
    <w:r w:rsidRPr="0016793D">
      <w:fldChar w:fldCharType="begin" w:fldLock="1"/>
    </w:r>
    <w:r w:rsidRPr="0016793D">
      <w:instrText xml:space="preserve"> DOCPROPERTY "SvarFrasKort" *\charformat </w:instrText>
    </w:r>
    <w:r w:rsidRPr="0016793D">
      <w:fldChar w:fldCharType="end"/>
    </w:r>
  </w:p>
  <w:p w:rsidR="0037369D" w:rsidRPr="0016793D" w:rsidRDefault="0037369D">
    <w:pPr>
      <w:pStyle w:val="FSHTitel"/>
    </w:pPr>
    <w:r w:rsidRPr="0016793D">
      <w:fldChar w:fldCharType="begin" w:fldLock="1"/>
    </w:r>
    <w:r w:rsidRPr="0016793D">
      <w:instrText xml:space="preserve"> DOCPROPERTY</w:instrText>
    </w:r>
    <w:r w:rsidRPr="0016793D">
      <w:rPr>
        <w:sz w:val="18"/>
      </w:rPr>
      <w:instrText xml:space="preserve"> "RubrikSvar" *\charformat </w:instrText>
    </w:r>
    <w:r w:rsidRPr="0016793D">
      <w:fldChar w:fldCharType="separate"/>
    </w:r>
    <w:r w:rsidRPr="0016793D">
      <w:t>Europakonventionen om mänskliga rättigheter</w:t>
    </w:r>
    <w:r w:rsidRPr="0016793D">
      <w:fldChar w:fldCharType="end"/>
    </w:r>
  </w:p>
  <w:p w:rsidR="0037369D" w:rsidRPr="0016793D" w:rsidRDefault="0037369D">
    <w:pPr>
      <w:pStyle w:val="Normal00"/>
    </w:pPr>
  </w:p>
  <w:p w:rsidR="0037369D" w:rsidRPr="0016793D" w:rsidRDefault="00373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7231635">
    <w:abstractNumId w:val="3"/>
  </w:num>
  <w:num w:numId="2" w16cid:durableId="48386185">
    <w:abstractNumId w:val="2"/>
  </w:num>
  <w:num w:numId="3" w16cid:durableId="1660691481">
    <w:abstractNumId w:val="1"/>
  </w:num>
  <w:num w:numId="4" w16cid:durableId="326633268">
    <w:abstractNumId w:val="0"/>
  </w:num>
  <w:num w:numId="5" w16cid:durableId="226498641">
    <w:abstractNumId w:val="7"/>
  </w:num>
  <w:num w:numId="6" w16cid:durableId="5521873">
    <w:abstractNumId w:val="6"/>
  </w:num>
  <w:num w:numId="7" w16cid:durableId="840853272">
    <w:abstractNumId w:val="5"/>
  </w:num>
  <w:num w:numId="8" w16cid:durableId="1568373128">
    <w:abstractNumId w:val="4"/>
  </w:num>
  <w:num w:numId="9" w16cid:durableId="633482957">
    <w:abstractNumId w:val="8"/>
  </w:num>
  <w:num w:numId="10" w16cid:durableId="741758761">
    <w:abstractNumId w:val="9"/>
  </w:num>
  <w:num w:numId="11" w16cid:durableId="71853588">
    <w:abstractNumId w:val="10"/>
  </w:num>
  <w:num w:numId="12" w16cid:durableId="1594239608">
    <w:abstractNumId w:val="13"/>
  </w:num>
  <w:num w:numId="13" w16cid:durableId="2100448516">
    <w:abstractNumId w:val="15"/>
  </w:num>
  <w:num w:numId="14" w16cid:durableId="1718551466">
    <w:abstractNumId w:val="17"/>
  </w:num>
  <w:num w:numId="15" w16cid:durableId="1008214726">
    <w:abstractNumId w:val="11"/>
  </w:num>
  <w:num w:numId="16" w16cid:durableId="1269854347">
    <w:abstractNumId w:val="19"/>
  </w:num>
  <w:num w:numId="17" w16cid:durableId="1399014480">
    <w:abstractNumId w:val="18"/>
  </w:num>
  <w:num w:numId="18" w16cid:durableId="2040353210">
    <w:abstractNumId w:val="14"/>
  </w:num>
  <w:num w:numId="19" w16cid:durableId="206263246">
    <w:abstractNumId w:val="12"/>
  </w:num>
  <w:num w:numId="20" w16cid:durableId="15499569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3829CAB2-9E41-4957-9EA9-834C2DBCED73}"/>
  </w:docVars>
  <w:rsids>
    <w:rsidRoot w:val="00316D3F"/>
    <w:rsid w:val="0016793D"/>
    <w:rsid w:val="00316D3F"/>
    <w:rsid w:val="00373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C2EE8F-CEAC-4499-9894-F256321F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1969</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SD149</vt:lpstr>
    </vt:vector>
  </TitlesOfParts>
  <Company>Riksdagen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SD149</dc:title>
  <dc:subject>SD149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2012-01-03T13:25:00Z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Europakonventionen om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Europakonventionen om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Julia Kronlid (SD)</vt:lpwstr>
  </property>
  <property fmtid="{D5CDD505-2E9C-101B-9397-08002B2CF9AE}" pid="26" name="MotionarLista">
    <vt:lpwstr>Herrstedt, Carina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20112012000000830068000001490069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20112012000000830068000001490069</vt:lpwstr>
  </property>
  <property fmtid="{D5CDD505-2E9C-101B-9397-08002B2CF9AE}" pid="50" name="nummer">
    <vt:lpwstr>387</vt:lpwstr>
  </property>
  <property fmtid="{D5CDD505-2E9C-101B-9397-08002B2CF9AE}" pid="51" name="utskottsbeteckning">
    <vt:lpwstr>K</vt:lpwstr>
  </property>
  <property fmtid="{D5CDD505-2E9C-101B-9397-08002B2CF9AE}" pid="52" name="GlobalUID">
    <vt:lpwstr>{908ADDB7-4C12-42C7-8F79-543E08A18A89}</vt:lpwstr>
  </property>
  <property fmtid="{D5CDD505-2E9C-101B-9397-08002B2CF9AE}" pid="53" name="Överföringar">
    <vt:i4>0</vt:i4>
  </property>
  <property fmtid="{D5CDD505-2E9C-101B-9397-08002B2CF9AE}" pid="54" name="Checksum">
    <vt:lpwstr>*0007171024361*</vt:lpwstr>
  </property>
  <property fmtid="{D5CDD505-2E9C-101B-9397-08002B2CF9AE}" pid="55" name="skuggnummer">
    <vt:lpwstr>2989</vt:lpwstr>
  </property>
  <property fmtid="{D5CDD505-2E9C-101B-9397-08002B2CF9AE}" pid="56" name="urixVersion">
    <vt:lpwstr>4.5.0.25</vt:lpwstr>
  </property>
  <property fmtid="{D5CDD505-2E9C-101B-9397-08002B2CF9AE}" pid="57" name="urixOrigin">
    <vt:lpwstr>120109 12:52:57.070</vt:lpwstr>
  </property>
  <property fmtid="{D5CDD505-2E9C-101B-9397-08002B2CF9AE}" pid="58" name="urixGuid">
    <vt:lpwstr>{000A96C3-EC24-4E0C-B90A-10BB74E51ABB}</vt:lpwstr>
  </property>
</Properties>
</file>