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0665" w:rsidRDefault="002B03B0" w14:paraId="3721BF8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CCA1245EDDD4C4A82FA4132A67EE5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af3ced8-61e3-4f15-a783-5bbde0b1c17f"/>
        <w:id w:val="1174694708"/>
        <w:lock w:val="sdtLocked"/>
      </w:sdtPr>
      <w:sdtEndPr/>
      <w:sdtContent>
        <w:p w:rsidR="00CD5C7D" w:rsidRDefault="004F7CE3" w14:paraId="698B9772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2023/24:102 Stärkt skydd för vissa polisanställda.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EE337E0B244EA186607DD8A3DDC6F2"/>
        </w:placeholder>
        <w:text/>
      </w:sdtPr>
      <w:sdtEndPr/>
      <w:sdtContent>
        <w:p w:rsidRPr="009B062B" w:rsidR="006D79C9" w:rsidP="00007236" w:rsidRDefault="0089270E" w14:paraId="16A6A881" w14:textId="4E5F86EA">
          <w:pPr>
            <w:pStyle w:val="Rubrik1"/>
          </w:pPr>
          <w:r w:rsidRPr="00007236">
            <w:t>Regeringens förslag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382F72" w14:paraId="129B2459" w14:textId="47C3B291">
      <w:pPr>
        <w:pStyle w:val="Normalutanindragellerluft"/>
      </w:pPr>
      <w:r w:rsidRPr="00382F72">
        <w:t xml:space="preserve">Förslagen i </w:t>
      </w:r>
      <w:r>
        <w:t xml:space="preserve">regeringens </w:t>
      </w:r>
      <w:r w:rsidRPr="00382F72">
        <w:t xml:space="preserve">proposition innebär att anställda vid Polismyndigheten som arbetar mot den organiserade brottsligheten i vissa fall ska kunna använda en annan uppgift än namn i beslut och andra handlingar som dokumenterar åtgärder. Det föreslås också att sekretess ska gälla för uppgifter som kan bidra till upplysning om identiteten på den anställde vid Polismyndigheten. </w:t>
      </w:r>
      <w:r w:rsidR="00931B5F">
        <w:t xml:space="preserve">Syftet är att stärka skyddet för de anställda och </w:t>
      </w:r>
      <w:r w:rsidRPr="00931B5F" w:rsidR="00931B5F">
        <w:t>säkerställ</w:t>
      </w:r>
      <w:r w:rsidR="00931B5F">
        <w:t xml:space="preserve">a </w:t>
      </w:r>
      <w:r w:rsidRPr="00931B5F" w:rsidR="00931B5F">
        <w:t xml:space="preserve">Polismyndighetens brottsförebyggande och brottsbekämpande förmåga. </w:t>
      </w:r>
      <w:r w:rsidRPr="00382F72">
        <w:t xml:space="preserve">Möjligheten att använda en annan uppgift än namn föreslås gälla under en tidsbegränsad period om fem år. Lagändringarna föreslås träda i kraft den 30 april 2024. </w:t>
      </w:r>
    </w:p>
    <w:p w:rsidR="00BB6339" w:rsidP="00007236" w:rsidRDefault="0089270E" w14:paraId="64CE28BF" w14:textId="74A61C28">
      <w:pPr>
        <w:pStyle w:val="Rubrik1"/>
      </w:pPr>
      <w:r w:rsidRPr="0089270E">
        <w:t>Vänsterpartiets ställningstagande</w:t>
      </w:r>
    </w:p>
    <w:p w:rsidR="009871E8" w:rsidP="009871E8" w:rsidRDefault="00C41262" w14:paraId="5F571DA4" w14:textId="51A784B1">
      <w:pPr>
        <w:pStyle w:val="Normalutanindragellerluft"/>
      </w:pPr>
      <w:r>
        <w:t xml:space="preserve">Vänsterpartiet anser att </w:t>
      </w:r>
      <w:r w:rsidRPr="00C41262">
        <w:t>skyddet för offentliganställda</w:t>
      </w:r>
      <w:r w:rsidR="007E0F3B">
        <w:t xml:space="preserve">, </w:t>
      </w:r>
      <w:r w:rsidR="00F75090">
        <w:t xml:space="preserve">bl.a. </w:t>
      </w:r>
      <w:r w:rsidR="00F71DED">
        <w:t>poliser</w:t>
      </w:r>
      <w:r w:rsidR="007E0F3B">
        <w:t>,</w:t>
      </w:r>
      <w:r w:rsidR="00F71DED">
        <w:t xml:space="preserve"> </w:t>
      </w:r>
      <w:r w:rsidRPr="00C41262">
        <w:t>m</w:t>
      </w:r>
      <w:r w:rsidR="00F75090">
        <w:t xml:space="preserve">åste </w:t>
      </w:r>
      <w:r w:rsidRPr="00C41262">
        <w:t xml:space="preserve">stärkas. </w:t>
      </w:r>
      <w:r w:rsidR="00F75090">
        <w:t xml:space="preserve">Offentliganställda är i hög grad utsatta för </w:t>
      </w:r>
      <w:r w:rsidRPr="00F75090" w:rsidR="00F75090">
        <w:t>våld,</w:t>
      </w:r>
      <w:r w:rsidR="00007236">
        <w:t xml:space="preserve"> </w:t>
      </w:r>
      <w:r w:rsidRPr="00F75090" w:rsidR="00F75090">
        <w:t>hot och trakasserier</w:t>
      </w:r>
      <w:r w:rsidR="00F75090">
        <w:t>. Vi delar regeringens bedömning</w:t>
      </w:r>
      <w:r w:rsidR="00BB1B78">
        <w:t xml:space="preserve"> </w:t>
      </w:r>
      <w:r w:rsidR="00F75090">
        <w:t>att v</w:t>
      </w:r>
      <w:r w:rsidRPr="00F75090" w:rsidR="00F75090">
        <w:t xml:space="preserve">åld, hot och trakasserier mot offentliganställda </w:t>
      </w:r>
      <w:r w:rsidR="00F75090">
        <w:t xml:space="preserve">förutom </w:t>
      </w:r>
      <w:r w:rsidR="00F15B6E">
        <w:t xml:space="preserve">att de innebär </w:t>
      </w:r>
      <w:r w:rsidRPr="00F75090" w:rsidR="00F75090">
        <w:t>betydande konsekvenser för den enskilde</w:t>
      </w:r>
      <w:r w:rsidR="00F75090">
        <w:t xml:space="preserve"> även är </w:t>
      </w:r>
      <w:r w:rsidRPr="00F75090" w:rsidR="00F75090">
        <w:t>ett angrepp på det demokratiska systemet</w:t>
      </w:r>
      <w:r w:rsidR="00F75090">
        <w:t xml:space="preserve"> (prop. </w:t>
      </w:r>
      <w:r w:rsidRPr="00F75090" w:rsidR="00F75090">
        <w:t>2023/24:102</w:t>
      </w:r>
      <w:r w:rsidRPr="00BB1B78" w:rsidR="00BB1B78">
        <w:t xml:space="preserve"> </w:t>
      </w:r>
      <w:r w:rsidR="00BB1B78">
        <w:t>s. 13</w:t>
      </w:r>
      <w:r w:rsidR="00F75090">
        <w:t xml:space="preserve">). </w:t>
      </w:r>
      <w:r w:rsidRPr="00C41262">
        <w:t>Samtidigt måste krav</w:t>
      </w:r>
      <w:r>
        <w:t>en</w:t>
      </w:r>
      <w:r w:rsidR="00007236">
        <w:t xml:space="preserve"> </w:t>
      </w:r>
      <w:r w:rsidRPr="00C41262">
        <w:t>på rätts</w:t>
      </w:r>
      <w:r w:rsidR="002066BA">
        <w:softHyphen/>
      </w:r>
      <w:r w:rsidRPr="00C41262">
        <w:t>säkerhet, insyn och möjligheter till ansvarsutkrävande upprätthållas.</w:t>
      </w:r>
      <w:r w:rsidR="00007236">
        <w:t xml:space="preserve"> </w:t>
      </w:r>
      <w:r w:rsidRPr="00C41262">
        <w:t>Det är</w:t>
      </w:r>
      <w:r w:rsidR="00F75090">
        <w:t xml:space="preserve"> särskilt </w:t>
      </w:r>
      <w:r w:rsidRPr="00C41262">
        <w:t xml:space="preserve">viktigt </w:t>
      </w:r>
      <w:r w:rsidR="00F75090">
        <w:t xml:space="preserve">eftersom </w:t>
      </w:r>
      <w:r w:rsidRPr="00C41262">
        <w:t xml:space="preserve">den offentliga maktutövningen </w:t>
      </w:r>
      <w:r w:rsidR="00F75090">
        <w:t xml:space="preserve">ofta </w:t>
      </w:r>
      <w:r w:rsidRPr="00C41262">
        <w:t xml:space="preserve">innebär </w:t>
      </w:r>
      <w:r w:rsidR="00694B8A">
        <w:t xml:space="preserve">ingripande åtgärder </w:t>
      </w:r>
      <w:r w:rsidRPr="00C41262">
        <w:t>för</w:t>
      </w:r>
      <w:r w:rsidR="00007236">
        <w:t xml:space="preserve"> </w:t>
      </w:r>
      <w:r w:rsidRPr="00C41262">
        <w:t>enskilda.</w:t>
      </w:r>
    </w:p>
    <w:p w:rsidR="00577FCD" w:rsidP="009871E8" w:rsidRDefault="00577FCD" w14:paraId="66795274" w14:textId="11FE745E">
      <w:r>
        <w:lastRenderedPageBreak/>
        <w:t xml:space="preserve">Lagrådet har </w:t>
      </w:r>
      <w:r w:rsidR="00D06FE7">
        <w:t xml:space="preserve">dock </w:t>
      </w:r>
      <w:r>
        <w:t xml:space="preserve">i sitt yttrande avstyrkt att </w:t>
      </w:r>
      <w:r w:rsidRPr="00577FCD">
        <w:t>förslagen genomförs i den ordning som nu föreslås</w:t>
      </w:r>
      <w:r>
        <w:t xml:space="preserve"> av regeringen.</w:t>
      </w:r>
      <w:r w:rsidRPr="00577FCD">
        <w:t xml:space="preserve"> Lagrådet förordar att förslagen i stället samordnas med förslagen i SOU 2024:1 och att de behandlas gemensamt i en kommande lagrådsremiss.</w:t>
      </w:r>
    </w:p>
    <w:p w:rsidR="00C324A6" w:rsidP="00C324A6" w:rsidRDefault="00C324A6" w14:paraId="4B877DCB" w14:textId="381053F4">
      <w:r>
        <w:t xml:space="preserve">Förslagen i </w:t>
      </w:r>
      <w:r w:rsidRPr="00C324A6">
        <w:t>SOU 2024:1 Ett starkare skydd för offentliganställda mot våld, hot och trakasserier</w:t>
      </w:r>
      <w:r>
        <w:t xml:space="preserve"> är för närvarande ute på remiss. </w:t>
      </w:r>
      <w:r w:rsidRPr="0000500F" w:rsidR="0000500F">
        <w:t xml:space="preserve">I betänkandet lämnas förslag dels </w:t>
      </w:r>
      <w:r w:rsidR="0000500F">
        <w:t xml:space="preserve">om </w:t>
      </w:r>
      <w:r w:rsidRPr="0000500F" w:rsidR="0000500F">
        <w:t>det straffrättsliga skyddet för tjänstemän, dels om minskad exponering av offentlig</w:t>
      </w:r>
      <w:r w:rsidR="002066BA">
        <w:softHyphen/>
      </w:r>
      <w:r w:rsidRPr="0000500F" w:rsidR="0000500F">
        <w:t>anställdas namn och om ett starkare skydd för uppgifter om offentliganställda samt för studenter på polisutbildningen.</w:t>
      </w:r>
      <w:r w:rsidR="0000500F">
        <w:t xml:space="preserve"> </w:t>
      </w:r>
      <w:r w:rsidRPr="00C324A6">
        <w:t>Sista dag att svara på remissen är den 12 april 2024.</w:t>
      </w:r>
    </w:p>
    <w:p w:rsidRPr="00577FCD" w:rsidR="00C324A6" w:rsidP="00C324A6" w:rsidRDefault="00C324A6" w14:paraId="179ABDF4" w14:textId="6571967F">
      <w:r>
        <w:t xml:space="preserve">Vänsterpartiet kan konstatera att förslagen i </w:t>
      </w:r>
      <w:r w:rsidR="001C1D56">
        <w:t>den nu aktuella propositionen samman</w:t>
      </w:r>
      <w:r w:rsidR="002066BA">
        <w:softHyphen/>
      </w:r>
      <w:r w:rsidR="001C1D56">
        <w:t xml:space="preserve">faller med förslagen i </w:t>
      </w:r>
      <w:r>
        <w:t>SOU 2024:1</w:t>
      </w:r>
      <w:r w:rsidR="001C1D56">
        <w:t xml:space="preserve">. </w:t>
      </w:r>
      <w:r>
        <w:t xml:space="preserve">Vi delar lagrådets uppfattning om att det därför är rimligt att behandla förslagen i </w:t>
      </w:r>
      <w:r w:rsidR="004A7007">
        <w:t>samma lagstiftningsärende.</w:t>
      </w:r>
    </w:p>
    <w:p w:rsidRPr="006E70EC" w:rsidR="006E70EC" w:rsidP="006E70EC" w:rsidRDefault="006E70EC" w14:paraId="7DF35AAE" w14:textId="110A1034">
      <w:r>
        <w:t xml:space="preserve">Riksdagen bör därför avslå regeringens proposition </w:t>
      </w:r>
      <w:r w:rsidRPr="006E70EC">
        <w:t>2023/24:102 Stärkt skydd för vissa polisanställda</w:t>
      </w:r>
      <w:r>
        <w:t xml:space="preserve">. </w:t>
      </w:r>
      <w:r w:rsidRPr="006E70EC">
        <w:t>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28ACAFE5C1C94F6D99E81CD17AEB0F7D"/>
        </w:placeholder>
      </w:sdtPr>
      <w:sdtEndPr/>
      <w:sdtContent>
        <w:p w:rsidR="003C0665" w:rsidP="003C0665" w:rsidRDefault="003C0665" w14:paraId="63F0DA0A" w14:textId="77777777"/>
        <w:p w:rsidRPr="008E0FE2" w:rsidR="004801AC" w:rsidP="003C0665" w:rsidRDefault="002B03B0" w14:paraId="54452B70" w14:textId="2ED953F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5C7D" w14:paraId="161D842F" w14:textId="77777777">
        <w:trPr>
          <w:cantSplit/>
        </w:trPr>
        <w:tc>
          <w:tcPr>
            <w:tcW w:w="50" w:type="pct"/>
            <w:vAlign w:val="bottom"/>
          </w:tcPr>
          <w:p w:rsidR="00CD5C7D" w:rsidRDefault="004F7CE3" w14:paraId="052BCB6C" w14:textId="77777777">
            <w:pPr>
              <w:pStyle w:val="Underskrifter"/>
              <w:spacing w:after="0"/>
            </w:pPr>
            <w:r>
              <w:t>Gudrun Nordborg (V)</w:t>
            </w:r>
          </w:p>
        </w:tc>
        <w:tc>
          <w:tcPr>
            <w:tcW w:w="50" w:type="pct"/>
            <w:vAlign w:val="bottom"/>
          </w:tcPr>
          <w:p w:rsidR="00CD5C7D" w:rsidRDefault="00CD5C7D" w14:paraId="7C2798CA" w14:textId="77777777">
            <w:pPr>
              <w:pStyle w:val="Underskrifter"/>
              <w:spacing w:after="0"/>
            </w:pPr>
          </w:p>
        </w:tc>
      </w:tr>
      <w:tr w:rsidR="00CD5C7D" w14:paraId="6A01DB43" w14:textId="77777777">
        <w:trPr>
          <w:cantSplit/>
        </w:trPr>
        <w:tc>
          <w:tcPr>
            <w:tcW w:w="50" w:type="pct"/>
            <w:vAlign w:val="bottom"/>
          </w:tcPr>
          <w:p w:rsidR="00CD5C7D" w:rsidRDefault="004F7CE3" w14:paraId="0564A9DD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 w:rsidR="00CD5C7D" w:rsidRDefault="004F7CE3" w14:paraId="01D52BE7" w14:textId="77777777">
            <w:pPr>
              <w:pStyle w:val="Underskrifter"/>
              <w:spacing w:after="0"/>
            </w:pPr>
            <w:r>
              <w:t>Tony Haddou (V)</w:t>
            </w:r>
          </w:p>
        </w:tc>
      </w:tr>
      <w:tr w:rsidR="00CD5C7D" w14:paraId="2CA6F4B1" w14:textId="77777777">
        <w:trPr>
          <w:cantSplit/>
        </w:trPr>
        <w:tc>
          <w:tcPr>
            <w:tcW w:w="50" w:type="pct"/>
            <w:vAlign w:val="bottom"/>
          </w:tcPr>
          <w:p w:rsidR="00CD5C7D" w:rsidRDefault="004F7CE3" w14:paraId="644588D5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 w:rsidR="00CD5C7D" w:rsidRDefault="004F7CE3" w14:paraId="5A9F4F02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CD5C7D" w14:paraId="57D52CD5" w14:textId="77777777">
        <w:trPr>
          <w:cantSplit/>
        </w:trPr>
        <w:tc>
          <w:tcPr>
            <w:tcW w:w="50" w:type="pct"/>
            <w:vAlign w:val="bottom"/>
          </w:tcPr>
          <w:p w:rsidR="00CD5C7D" w:rsidRDefault="004F7CE3" w14:paraId="1C05F289" w14:textId="77777777">
            <w:pPr>
              <w:pStyle w:val="Underskrifter"/>
              <w:spacing w:after="0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CD5C7D" w:rsidRDefault="00CD5C7D" w14:paraId="2B362925" w14:textId="77777777">
            <w:pPr>
              <w:pStyle w:val="Underskrifter"/>
              <w:spacing w:after="0"/>
            </w:pPr>
          </w:p>
        </w:tc>
      </w:tr>
    </w:tbl>
    <w:p w:rsidR="007E1C77" w:rsidRDefault="007E1C77" w14:paraId="1AE3C45E" w14:textId="77777777"/>
    <w:sectPr w:rsidR="007E1C7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C246" w14:textId="77777777" w:rsidR="008C4243" w:rsidRDefault="008C4243" w:rsidP="000C1CAD">
      <w:pPr>
        <w:spacing w:line="240" w:lineRule="auto"/>
      </w:pPr>
      <w:r>
        <w:separator/>
      </w:r>
    </w:p>
  </w:endnote>
  <w:endnote w:type="continuationSeparator" w:id="0">
    <w:p w14:paraId="2AEDFBB5" w14:textId="77777777" w:rsidR="008C4243" w:rsidRDefault="008C42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B5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C7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1D4A" w14:textId="77777777" w:rsidR="003C0665" w:rsidRPr="003C0665" w:rsidRDefault="003C0665" w:rsidP="003C06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53AF" w14:textId="77777777" w:rsidR="008C4243" w:rsidRDefault="008C4243" w:rsidP="000C1CAD">
      <w:pPr>
        <w:spacing w:line="240" w:lineRule="auto"/>
      </w:pPr>
      <w:r>
        <w:separator/>
      </w:r>
    </w:p>
  </w:footnote>
  <w:footnote w:type="continuationSeparator" w:id="0">
    <w:p w14:paraId="0EA2F8EF" w14:textId="77777777" w:rsidR="008C4243" w:rsidRDefault="008C42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7A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B1E73E" wp14:editId="0B0138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D8A3B" w14:textId="72C2B0D3" w:rsidR="00262EA3" w:rsidRDefault="002B03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D347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54764">
                                <w:t>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B1E7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AD8A3B" w14:textId="72C2B0D3" w:rsidR="00262EA3" w:rsidRDefault="002B03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D347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54764">
                          <w:t>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B91D6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08AD" w14:textId="77777777" w:rsidR="00262EA3" w:rsidRDefault="00262EA3" w:rsidP="008563AC">
    <w:pPr>
      <w:jc w:val="right"/>
    </w:pPr>
  </w:p>
  <w:p w14:paraId="3624BD9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65DF" w14:textId="77777777" w:rsidR="00262EA3" w:rsidRDefault="002B03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E9ED25" wp14:editId="513B79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800E0D" w14:textId="411BF3E0" w:rsidR="00262EA3" w:rsidRDefault="002B03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066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347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4764">
          <w:t>030</w:t>
        </w:r>
      </w:sdtContent>
    </w:sdt>
  </w:p>
  <w:p w14:paraId="06A7F440" w14:textId="77777777" w:rsidR="00262EA3" w:rsidRPr="008227B3" w:rsidRDefault="002B03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51E189" w14:textId="533B91CE" w:rsidR="00262EA3" w:rsidRPr="008227B3" w:rsidRDefault="002B03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066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4C7E7B6E8C74FC1BF16106C099CAC59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0665">
          <w:t>:2848</w:t>
        </w:r>
      </w:sdtContent>
    </w:sdt>
  </w:p>
  <w:p w14:paraId="04463E02" w14:textId="50ED7CCC" w:rsidR="00262EA3" w:rsidRDefault="002B03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0665">
          <w:t>av Gudrun Nordborg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C5824F" w14:textId="7A2315D7" w:rsidR="00262EA3" w:rsidRDefault="000D3B19" w:rsidP="00283E0F">
        <w:pPr>
          <w:pStyle w:val="FSHRub2"/>
        </w:pPr>
        <w:r>
          <w:t>med anledning av prop. 2023/24:102 Stärkt skydd för vissa polisanställda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24D14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9CC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6A3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BE9F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6E7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F6F0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281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C69F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08E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34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00F"/>
    <w:rsid w:val="000055B5"/>
    <w:rsid w:val="00006BF0"/>
    <w:rsid w:val="00007236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B19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56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6BA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863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0F51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1DA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3B0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764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F72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65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6D3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007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CE3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1D23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77FCD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313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17F"/>
    <w:rsid w:val="006934C8"/>
    <w:rsid w:val="00693B89"/>
    <w:rsid w:val="00693BBE"/>
    <w:rsid w:val="00694559"/>
    <w:rsid w:val="00694641"/>
    <w:rsid w:val="00694848"/>
    <w:rsid w:val="00694902"/>
    <w:rsid w:val="00694B8A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47A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0EC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B18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0F3B"/>
    <w:rsid w:val="007E1C77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70E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24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B5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1E8"/>
    <w:rsid w:val="00987369"/>
    <w:rsid w:val="00987B5D"/>
    <w:rsid w:val="0099029D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F85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F9C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03D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EE1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B78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265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234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4A6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262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C7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FE7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56E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09A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B6E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1DED"/>
    <w:rsid w:val="00F722EE"/>
    <w:rsid w:val="00F7427F"/>
    <w:rsid w:val="00F75090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25C0BD"/>
  <w15:chartTrackingRefBased/>
  <w15:docId w15:val="{0DF99465-6922-42FE-8767-697DED23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CA1245EDDD4C4A82FA4132A67EE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9DC12-8029-4CD1-918D-22650F0DD3A6}"/>
      </w:docPartPr>
      <w:docPartBody>
        <w:p w:rsidR="00382737" w:rsidRDefault="00382737">
          <w:pPr>
            <w:pStyle w:val="1CCA1245EDDD4C4A82FA4132A67EE5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EE337E0B244EA186607DD8A3DDC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F2F54-311D-4175-B1DE-989F8EDC0FCC}"/>
      </w:docPartPr>
      <w:docPartBody>
        <w:p w:rsidR="00382737" w:rsidRDefault="00382737">
          <w:pPr>
            <w:pStyle w:val="40EE337E0B244EA186607DD8A3DDC6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C7E7B6E8C74FC1BF16106C099CA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E75B1-DA34-4CDA-A991-89465B28156A}"/>
      </w:docPartPr>
      <w:docPartBody>
        <w:p w:rsidR="00403F0F" w:rsidRDefault="00C25958" w:rsidP="00C25958">
          <w:pPr>
            <w:pStyle w:val="04C7E7B6E8C74FC1BF16106C099CAC591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28ACAFE5C1C94F6D99E81CD17AEB0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BAB00-9E6D-448F-8EE3-53B63AE3E061}"/>
      </w:docPartPr>
      <w:docPartBody>
        <w:p w:rsidR="009266F9" w:rsidRDefault="009266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37"/>
    <w:rsid w:val="00382737"/>
    <w:rsid w:val="00403F0F"/>
    <w:rsid w:val="009266F9"/>
    <w:rsid w:val="00A04762"/>
    <w:rsid w:val="00C2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5958"/>
    <w:rPr>
      <w:color w:val="F4B083" w:themeColor="accent2" w:themeTint="99"/>
    </w:rPr>
  </w:style>
  <w:style w:type="paragraph" w:customStyle="1" w:styleId="1CCA1245EDDD4C4A82FA4132A67EE527">
    <w:name w:val="1CCA1245EDDD4C4A82FA4132A67EE527"/>
  </w:style>
  <w:style w:type="paragraph" w:customStyle="1" w:styleId="40EE337E0B244EA186607DD8A3DDC6F2">
    <w:name w:val="40EE337E0B244EA186607DD8A3DDC6F2"/>
  </w:style>
  <w:style w:type="paragraph" w:customStyle="1" w:styleId="04C7E7B6E8C74FC1BF16106C099CAC591">
    <w:name w:val="04C7E7B6E8C74FC1BF16106C099CAC591"/>
    <w:rsid w:val="00C25958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884D5-6E80-46A3-BD73-106A98DAC926}"/>
</file>

<file path=customXml/itemProps2.xml><?xml version="1.0" encoding="utf-8"?>
<ds:datastoreItem xmlns:ds="http://schemas.openxmlformats.org/officeDocument/2006/customXml" ds:itemID="{A6426846-4B2D-49DF-875B-C82C40865E02}"/>
</file>

<file path=customXml/itemProps3.xml><?xml version="1.0" encoding="utf-8"?>
<ds:datastoreItem xmlns:ds="http://schemas.openxmlformats.org/officeDocument/2006/customXml" ds:itemID="{B845F732-DA3A-48E9-A460-0068A2042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</Words>
  <Characters>2268</Characters>
  <Application>Microsoft Office Word</Application>
  <DocSecurity>0</DocSecurity>
  <Lines>43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V030 med anledning av prop  2023 24 102 Stärkt skydd för vissa polisanställda</vt:lpstr>
      <vt:lpstr>
      </vt:lpstr>
    </vt:vector>
  </TitlesOfParts>
  <Company>Sveriges riksdag</Company>
  <LinksUpToDate>false</LinksUpToDate>
  <CharactersWithSpaces>2613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