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7720C" w:rsidP="00D7720C">
      <w:pPr>
        <w:pStyle w:val="Title"/>
      </w:pPr>
      <w:bookmarkStart w:id="0" w:name="Start"/>
      <w:bookmarkEnd w:id="0"/>
      <w:r>
        <w:t>Svar på fråga 2020/21:</w:t>
      </w:r>
      <w:r w:rsidR="00C7576C">
        <w:t>3382</w:t>
      </w:r>
      <w:r>
        <w:t xml:space="preserve"> av </w:t>
      </w:r>
      <w:r w:rsidR="00C7576C">
        <w:t xml:space="preserve">Markus </w:t>
      </w:r>
      <w:r w:rsidR="00C7576C">
        <w:t>Wiechel</w:t>
      </w:r>
      <w:r w:rsidR="00C7576C">
        <w:t xml:space="preserve"> (SD)</w:t>
      </w:r>
      <w:r>
        <w:br/>
      </w:r>
      <w:r w:rsidR="00C7576C">
        <w:t xml:space="preserve">Skattemedel till Etiopiska ortodoxa kyrkan </w:t>
      </w:r>
      <w:r w:rsidR="000B1F5D">
        <w:t>samt</w:t>
      </w:r>
      <w:r w:rsidR="00B733C9">
        <w:t xml:space="preserve"> fråga</w:t>
      </w:r>
      <w:r w:rsidR="005502EC">
        <w:t xml:space="preserve"> 2020/21:3395 av John Weinerhall (M) Uttalande från den etiopisk-ortodoxa kyrka</w:t>
      </w:r>
      <w:r w:rsidR="004F7C7B">
        <w:t>n</w:t>
      </w:r>
      <w:r w:rsidR="005502EC">
        <w:t xml:space="preserve"> </w:t>
      </w:r>
    </w:p>
    <w:p w:rsidR="00D7720C" w:rsidP="00C7576C">
      <w:pPr>
        <w:pStyle w:val="BodyText"/>
      </w:pPr>
      <w:r>
        <w:t>Mar</w:t>
      </w:r>
      <w:r w:rsidR="00C7576C">
        <w:t xml:space="preserve">kus </w:t>
      </w:r>
      <w:r w:rsidR="00C7576C">
        <w:t>Wiechel</w:t>
      </w:r>
      <w:r w:rsidR="00C7576C">
        <w:t xml:space="preserve"> </w:t>
      </w:r>
      <w:r>
        <w:t xml:space="preserve">har frågat </w:t>
      </w:r>
      <w:r w:rsidR="00C7576C">
        <w:t xml:space="preserve">mig </w:t>
      </w:r>
      <w:r>
        <w:t xml:space="preserve">hur </w:t>
      </w:r>
      <w:r w:rsidR="00C7576C">
        <w:t xml:space="preserve">jag ser på de uppgifter som florerar som vittnar om vädjan av stöd till </w:t>
      </w:r>
      <w:r w:rsidRPr="0076605A" w:rsidR="006377C9">
        <w:t xml:space="preserve">ett folkmord </w:t>
      </w:r>
      <w:r w:rsidRPr="0076605A" w:rsidR="00552BD4">
        <w:t xml:space="preserve">i </w:t>
      </w:r>
      <w:r w:rsidRPr="0076605A" w:rsidR="009F2A40">
        <w:t>Tigray</w:t>
      </w:r>
      <w:r w:rsidR="007A1E2D">
        <w:t xml:space="preserve"> </w:t>
      </w:r>
      <w:r w:rsidR="00C7576C">
        <w:t xml:space="preserve">och om jag kommer att vidta några åtgärder mot bakgrund av detta. </w:t>
      </w:r>
    </w:p>
    <w:p w:rsidR="00B733C9" w:rsidP="00C7576C">
      <w:pPr>
        <w:pStyle w:val="BodyText"/>
      </w:pPr>
      <w:r>
        <w:t>John Weinerhall har frågat mig om vilka åtgärder jag avser att vidta med anledning av de uttalanden den ledande företrädaren för etiopisk-ortodoxa kyrkan gjort, sett mot bakgrund av gällande demokrativillkor.</w:t>
      </w:r>
    </w:p>
    <w:p w:rsidR="00450BAF">
      <w:pPr>
        <w:pStyle w:val="BodyText"/>
      </w:pPr>
      <w:r>
        <w:t xml:space="preserve">Statsbidrag ska </w:t>
      </w:r>
      <w:r w:rsidR="00806336">
        <w:t>inte</w:t>
      </w:r>
      <w:r w:rsidR="00B24E40">
        <w:t xml:space="preserve"> gå till verksamhet som</w:t>
      </w:r>
      <w:r>
        <w:t xml:space="preserve"> inte är förenlig med samhällets demokratiska värderingar</w:t>
      </w:r>
      <w:r w:rsidRPr="001E0AA2">
        <w:t xml:space="preserve"> </w:t>
      </w:r>
      <w:r w:rsidRPr="007A6B0D">
        <w:t>så som de uttrycks i regeringsformen och i de internationella konventionerna om mänskliga rättigheter</w:t>
      </w:r>
      <w:r>
        <w:t xml:space="preserve">. </w:t>
      </w:r>
      <w:r w:rsidRPr="00106953" w:rsidR="00106953">
        <w:t xml:space="preserve">Att offentliga medel utnyttjas på ett felaktigt sätt är oacceptabelt. </w:t>
      </w:r>
      <w:r w:rsidR="00806336">
        <w:t>Detta råder det bred politisk enighet om.</w:t>
      </w:r>
    </w:p>
    <w:p w:rsidR="000A2E3B" w:rsidP="00DA0082">
      <w:pPr>
        <w:pStyle w:val="BodyText"/>
      </w:pPr>
      <w:bookmarkStart w:id="1" w:name="_Hlk79137243"/>
      <w:r>
        <w:t>De statliga bidragen</w:t>
      </w:r>
      <w:r w:rsidR="00DA0082">
        <w:t xml:space="preserve"> </w:t>
      </w:r>
      <w:r>
        <w:t xml:space="preserve">till trossamfund </w:t>
      </w:r>
      <w:r w:rsidR="00DA0082">
        <w:t xml:space="preserve">fördelas av Myndigheten </w:t>
      </w:r>
      <w:r w:rsidR="00856364">
        <w:t xml:space="preserve">för stöd till trossamfund (SST) </w:t>
      </w:r>
      <w:r>
        <w:t xml:space="preserve">och </w:t>
      </w:r>
      <w:r w:rsidR="00856364">
        <w:t xml:space="preserve">regleras genom </w:t>
      </w:r>
      <w:r w:rsidR="00D42BC7">
        <w:t>lagen (1999:932)</w:t>
      </w:r>
      <w:r w:rsidR="00DC4D11">
        <w:t xml:space="preserve"> om stöd till trossamfund.</w:t>
      </w:r>
      <w:r w:rsidRPr="0076605A" w:rsidR="0076605A">
        <w:t xml:space="preserve"> </w:t>
      </w:r>
      <w:r w:rsidR="0076605A">
        <w:t>Det är myndigheten som prövar om ett statsbidragsberättigat trossamfund uppfyller villkoret om att bidra till att upprätthålla och stärka de grundläggande värderingar som samhället vilar på</w:t>
      </w:r>
      <w:r w:rsidR="00F22E1C">
        <w:t xml:space="preserve"> och därmed också myndigheten som ska göra bedömningen huruvida ett samfund bryter mot befintliga villkor för stöd.</w:t>
      </w:r>
      <w:r w:rsidR="00DC4D11">
        <w:t xml:space="preserve"> </w:t>
      </w:r>
    </w:p>
    <w:p w:rsidR="00DA0082" w:rsidP="00DA0082">
      <w:pPr>
        <w:pStyle w:val="BodyText"/>
      </w:pPr>
      <w:r>
        <w:t xml:space="preserve">För att ytterligare säkerställa att </w:t>
      </w:r>
      <w:r w:rsidRPr="00896727">
        <w:t xml:space="preserve">den statliga bidragsgivningen till </w:t>
      </w:r>
      <w:r>
        <w:t>trossamfunden och civ</w:t>
      </w:r>
      <w:r w:rsidRPr="00896727">
        <w:t>ilsamhällets</w:t>
      </w:r>
      <w:r w:rsidRPr="00F22E1C">
        <w:t xml:space="preserve"> </w:t>
      </w:r>
      <w:r w:rsidRPr="00896727">
        <w:t>organisationer utgår ifrån demokratiska värderinga</w:t>
      </w:r>
      <w:r>
        <w:t xml:space="preserve">r har vi inlett ett arbete med att ta fram </w:t>
      </w:r>
      <w:r w:rsidR="008B2FE9">
        <w:t xml:space="preserve">nya </w:t>
      </w:r>
      <w:r w:rsidR="000F5AC8">
        <w:t xml:space="preserve">förtydligade </w:t>
      </w:r>
      <w:r w:rsidR="00406B47">
        <w:t xml:space="preserve">och enhetliga </w:t>
      </w:r>
      <w:r>
        <w:t>demokrati</w:t>
      </w:r>
      <w:r w:rsidR="00406B47">
        <w:t>villkor</w:t>
      </w:r>
      <w:r>
        <w:t xml:space="preserve"> för dessa bidrag.</w:t>
      </w:r>
      <w:bookmarkEnd w:id="1"/>
      <w:r w:rsidRPr="00896727">
        <w:t xml:space="preserve"> </w:t>
      </w:r>
      <w:r w:rsidR="002C740B">
        <w:t xml:space="preserve">2018 redovisades slutbetänkandet Statens stöd till trossamfunden i ett mångreligiöst Sverige (SOU 2018:18) där förslag om förtydligande av demokratikriterier redovisas. </w:t>
      </w:r>
      <w:r w:rsidR="002F2EB4">
        <w:t xml:space="preserve">Vidare tillsatte regeringen </w:t>
      </w:r>
      <w:r>
        <w:t>2018</w:t>
      </w:r>
      <w:r w:rsidRPr="00896727">
        <w:t xml:space="preserve"> en utredning för att se över demokrativillkoren och hur de tillämpas (dir 2018:19). </w:t>
      </w:r>
      <w:r w:rsidR="00D42BC7">
        <w:t xml:space="preserve">Utredningens slutbetänkande </w:t>
      </w:r>
      <w:r w:rsidRPr="00896727">
        <w:t xml:space="preserve">innehåller förslag till ett förtydligat och enhetligt demokrativillkor för den statliga bidragsgivningen till civilsamhällets organisationer (SOU 2019:35). Regeringen gav i oktober 2020 en särskild utredare i uppdrag att analysera på vilket sätt känsliga personuppgifter kan hanteras i prövningen av demokrativillkor (dir 2020:113). </w:t>
      </w:r>
      <w:r w:rsidRPr="0064021C" w:rsidR="00AC694D">
        <w:t>Regeringen har även gett den särskilda utredaren i uppdrag att analysera och ta ställning till inrättandet av en stödfunktion med kompetens om aktörer, våldsbejakande extremism och antidemokratiska miljöer som kan bistå myndigheter i att göra fördjupade granskningar av en bidragssökande organisation eller annan offentligt finansierad verksamhet (dir 2020:117).</w:t>
      </w:r>
      <w:r w:rsidR="00AC694D">
        <w:t xml:space="preserve"> </w:t>
      </w:r>
      <w:r w:rsidRPr="00896727">
        <w:t>Uppdraget som rör personuppgiftshantering redovisa</w:t>
      </w:r>
      <w:r>
        <w:t>de</w:t>
      </w:r>
      <w:r w:rsidRPr="00896727">
        <w:t xml:space="preserve">s den 1 augusti </w:t>
      </w:r>
      <w:r>
        <w:t xml:space="preserve">2021 </w:t>
      </w:r>
      <w:r w:rsidRPr="00896727">
        <w:t>och slutredovis</w:t>
      </w:r>
      <w:r>
        <w:t>ning ska ske</w:t>
      </w:r>
      <w:r w:rsidRPr="00896727">
        <w:t xml:space="preserve"> senast den 31 december 2021.</w:t>
      </w:r>
      <w:r w:rsidR="008D72CB">
        <w:t xml:space="preserve"> </w:t>
      </w:r>
    </w:p>
    <w:p w:rsidR="007B5E7A" w:rsidP="00DB15A6">
      <w:r>
        <w:t xml:space="preserve">Frågan om </w:t>
      </w:r>
      <w:r w:rsidR="00BF718F">
        <w:t xml:space="preserve">ett </w:t>
      </w:r>
      <w:r>
        <w:t>enhetlig</w:t>
      </w:r>
      <w:r w:rsidR="00BF718F">
        <w:t xml:space="preserve">t, förtydligat och rättssäkert </w:t>
      </w:r>
      <w:r>
        <w:t>demokrativillkor är viktig för regeringen och det är prioriterat att f</w:t>
      </w:r>
      <w:r w:rsidR="00DB15A6">
        <w:t xml:space="preserve">örslag om ett nytt demokrativillkor lämnas </w:t>
      </w:r>
      <w:r>
        <w:t xml:space="preserve">under mandatperioden. </w:t>
      </w:r>
    </w:p>
    <w:p w:rsidR="00D7720C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3AEF9AEF5011485292CB2938DC242841"/>
          </w:placeholder>
          <w:dataBinding w:xpath="/ns0:DocumentInfo[1]/ns0:BaseInfo[1]/ns0:HeaderDate[1]" w:storeItemID="{0AF17BDA-A5E0-4694-8213-BBC972E1889D}" w:prefixMappings="xmlns:ns0='http://lp/documentinfo/RK' "/>
          <w:date w:fullDate="2021-08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1795C">
            <w:t>12 augusti 2021</w:t>
          </w:r>
        </w:sdtContent>
      </w:sdt>
    </w:p>
    <w:p w:rsidR="00D7720C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7C16D50D18A48BFA07AB32DBB45C76D"/>
        </w:placeholder>
        <w:dataBinding w:xpath="/ns0:DocumentInfo[1]/ns0:BaseInfo[1]/ns0:TopSender[1]" w:storeItemID="{0AF17BDA-A5E0-4694-8213-BBC972E1889D}" w:prefixMappings="xmlns:ns0='http://lp/documentinfo/RK' "/>
        <w:comboBox w:lastValue="Kultur- och demokratiministern samt ministern med ansvar för idrottsfrågorna">
          <w:listItem w:value="Kultur- och demokratiministern samt ministern med ansvar för idrottsfrågorna" w:displayText="Amanda Lind"/>
        </w:comboBox>
      </w:sdtPr>
      <w:sdtContent>
        <w:p w:rsidR="00D7720C" w:rsidP="00422A41">
          <w:pPr>
            <w:pStyle w:val="BodyText"/>
          </w:pPr>
          <w:r>
            <w:rPr>
              <w:rStyle w:val="DefaultParagraphFont"/>
            </w:rPr>
            <w:t>Amanda Lind</w:t>
          </w:r>
        </w:p>
      </w:sdtContent>
    </w:sdt>
    <w:p w:rsidR="00D7720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772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7720C" w:rsidRPr="007D73AB" w:rsidP="00340DE0">
          <w:pPr>
            <w:pStyle w:val="Header"/>
          </w:pPr>
        </w:p>
      </w:tc>
      <w:tc>
        <w:tcPr>
          <w:tcW w:w="1134" w:type="dxa"/>
        </w:tcPr>
        <w:p w:rsidR="00D772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772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7720C" w:rsidRPr="00710A6C" w:rsidP="00EE3C0F">
          <w:pPr>
            <w:pStyle w:val="Header"/>
            <w:rPr>
              <w:b/>
            </w:rPr>
          </w:pPr>
        </w:p>
        <w:p w:rsidR="00D7720C" w:rsidP="00EE3C0F">
          <w:pPr>
            <w:pStyle w:val="Header"/>
          </w:pPr>
        </w:p>
        <w:p w:rsidR="00D7720C" w:rsidP="00EE3C0F">
          <w:pPr>
            <w:pStyle w:val="Header"/>
          </w:pPr>
        </w:p>
        <w:p w:rsidR="00D772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D45C8EDEA214229AD9D095D67617D7F"/>
            </w:placeholder>
            <w:dataBinding w:xpath="/ns0:DocumentInfo[1]/ns0:BaseInfo[1]/ns0:Dnr[1]" w:storeItemID="{0AF17BDA-A5E0-4694-8213-BBC972E1889D}" w:prefixMappings="xmlns:ns0='http://lp/documentinfo/RK' "/>
            <w:text/>
          </w:sdtPr>
          <w:sdtContent>
            <w:p w:rsidR="00D7720C" w:rsidP="00EE3C0F">
              <w:pPr>
                <w:pStyle w:val="Header"/>
              </w:pPr>
              <w:r>
                <w:t>Ku2021</w:t>
              </w:r>
              <w:r w:rsidR="00334E9C">
                <w:t>/01802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841C35A3EE42F9822C38C5A6B8D046"/>
            </w:placeholder>
            <w:dataBinding w:xpath="/ns0:DocumentInfo[1]/ns0:BaseInfo[1]/ns0:DocNumber[1]" w:storeItemID="{0AF17BDA-A5E0-4694-8213-BBC972E1889D}" w:prefixMappings="xmlns:ns0='http://lp/documentinfo/RK' "/>
            <w:text/>
          </w:sdtPr>
          <w:sdtContent>
            <w:p w:rsidR="00D7720C" w:rsidP="00EE3C0F">
              <w:pPr>
                <w:pStyle w:val="Header"/>
              </w:pPr>
              <w:r>
                <w:t>Ku2021/01797</w:t>
              </w:r>
            </w:p>
          </w:sdtContent>
        </w:sdt>
        <w:p w:rsidR="00D7720C" w:rsidP="00EE3C0F">
          <w:pPr>
            <w:pStyle w:val="Header"/>
          </w:pPr>
        </w:p>
      </w:tc>
      <w:tc>
        <w:tcPr>
          <w:tcW w:w="1134" w:type="dxa"/>
        </w:tcPr>
        <w:p w:rsidR="00D7720C" w:rsidP="0094502D">
          <w:pPr>
            <w:pStyle w:val="Header"/>
          </w:pPr>
        </w:p>
        <w:p w:rsidR="00D772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cstheme="majorHAnsi"/>
            <w:b/>
            <w:szCs w:val="19"/>
          </w:rPr>
          <w:alias w:val="SenderText"/>
          <w:tag w:val="ccRKShow_SenderText"/>
          <w:id w:val="1374046025"/>
          <w:placeholder>
            <w:docPart w:val="4FA9EC9F39464B0CBFF9E47E49D01F5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6B0D" w:rsidRPr="00597E00" w:rsidP="00340DE0">
              <w:pPr>
                <w:pStyle w:val="Header"/>
                <w:rPr>
                  <w:rFonts w:cstheme="majorHAnsi"/>
                  <w:b/>
                  <w:szCs w:val="19"/>
                </w:rPr>
              </w:pPr>
              <w:r w:rsidRPr="00597E00">
                <w:rPr>
                  <w:rFonts w:cstheme="majorHAnsi"/>
                  <w:b/>
                  <w:szCs w:val="19"/>
                </w:rPr>
                <w:t>Kulturdepartementet</w:t>
              </w:r>
            </w:p>
            <w:p w:rsidR="00D7720C" w:rsidRPr="0014538A" w:rsidP="00340DE0">
              <w:pPr>
                <w:pStyle w:val="Header"/>
                <w:rPr>
                  <w:rFonts w:cstheme="majorHAnsi"/>
                  <w:szCs w:val="19"/>
                </w:rPr>
              </w:pPr>
              <w:r w:rsidRPr="00597E00">
                <w:rPr>
                  <w:rFonts w:cstheme="majorHAnsi"/>
                  <w:szCs w:val="19"/>
                </w:rPr>
                <w:t xml:space="preserve">Kultur- och demokratiministern samt ministern med ansvar för </w:t>
              </w:r>
              <w:r w:rsidRPr="00597E00">
                <w:rPr>
                  <w:rFonts w:cstheme="majorHAnsi"/>
                  <w:szCs w:val="19"/>
                </w:rPr>
                <w:t>idrottsfrågorna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0A58553873B4D9297DCE86DEDB2861E"/>
            </w:placeholder>
            <w:dataBinding w:xpath="/ns0:DocumentInfo[1]/ns0:BaseInfo[1]/ns0:Recipient[1]" w:storeItemID="{0AF17BDA-A5E0-4694-8213-BBC972E1889D}" w:prefixMappings="xmlns:ns0='http://lp/documentinfo/RK' "/>
            <w:text w:multiLine="1"/>
          </w:sdtPr>
          <w:sdtContent>
            <w:p w:rsidR="00D7720C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D772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45C8EDEA214229AD9D095D67617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3415E-4A8E-4315-B98C-FA13F6D4853A}"/>
      </w:docPartPr>
      <w:docPartBody>
        <w:p w:rsidR="002C19C7" w:rsidP="00845CA3">
          <w:pPr>
            <w:pStyle w:val="4D45C8EDEA214229AD9D095D67617D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841C35A3EE42F9822C38C5A6B8D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F18DE-785D-4224-B4DD-1F9BBEDDC45B}"/>
      </w:docPartPr>
      <w:docPartBody>
        <w:p w:rsidR="002C19C7" w:rsidP="00845CA3">
          <w:pPr>
            <w:pStyle w:val="AD841C35A3EE42F9822C38C5A6B8D0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A9EC9F39464B0CBFF9E47E49D01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801F1-876E-4EC2-8DCD-CABD6E24DA78}"/>
      </w:docPartPr>
      <w:docPartBody>
        <w:p w:rsidR="002C19C7" w:rsidP="00845CA3">
          <w:pPr>
            <w:pStyle w:val="4FA9EC9F39464B0CBFF9E47E49D01F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A58553873B4D9297DCE86DEDB28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BF611-976F-4F7F-AD13-F2B9CA7D68BC}"/>
      </w:docPartPr>
      <w:docPartBody>
        <w:p w:rsidR="002C19C7" w:rsidP="00845CA3">
          <w:pPr>
            <w:pStyle w:val="A0A58553873B4D9297DCE86DEDB286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EF9AEF5011485292CB2938DC242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080A3-00DD-4FBF-870B-185E0D625239}"/>
      </w:docPartPr>
      <w:docPartBody>
        <w:p w:rsidR="002C19C7" w:rsidP="00845CA3">
          <w:pPr>
            <w:pStyle w:val="3AEF9AEF5011485292CB2938DC24284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7C16D50D18A48BFA07AB32DBB45C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D0BB6-678B-4861-9194-5D655BD77646}"/>
      </w:docPartPr>
      <w:docPartBody>
        <w:p w:rsidR="002C19C7" w:rsidP="00845CA3">
          <w:pPr>
            <w:pStyle w:val="37C16D50D18A48BFA07AB32DBB45C76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33C3AE084E489C814442EF90BA4BEB">
    <w:name w:val="9333C3AE084E489C814442EF90BA4BEB"/>
    <w:rsid w:val="00845CA3"/>
  </w:style>
  <w:style w:type="character" w:styleId="PlaceholderText">
    <w:name w:val="Placeholder Text"/>
    <w:basedOn w:val="DefaultParagraphFont"/>
    <w:uiPriority w:val="99"/>
    <w:semiHidden/>
    <w:rsid w:val="00845CA3"/>
    <w:rPr>
      <w:noProof w:val="0"/>
      <w:color w:val="808080"/>
    </w:rPr>
  </w:style>
  <w:style w:type="paragraph" w:customStyle="1" w:styleId="9CD775FFDE2F4454A49C2E69B7367399">
    <w:name w:val="9CD775FFDE2F4454A49C2E69B7367399"/>
    <w:rsid w:val="00845CA3"/>
  </w:style>
  <w:style w:type="paragraph" w:customStyle="1" w:styleId="2B69735121034410AF24BD5605E41131">
    <w:name w:val="2B69735121034410AF24BD5605E41131"/>
    <w:rsid w:val="00845CA3"/>
  </w:style>
  <w:style w:type="paragraph" w:customStyle="1" w:styleId="B7F589B7746D4730B849E9AB3B1ED26C">
    <w:name w:val="B7F589B7746D4730B849E9AB3B1ED26C"/>
    <w:rsid w:val="00845CA3"/>
  </w:style>
  <w:style w:type="paragraph" w:customStyle="1" w:styleId="4D45C8EDEA214229AD9D095D67617D7F">
    <w:name w:val="4D45C8EDEA214229AD9D095D67617D7F"/>
    <w:rsid w:val="00845CA3"/>
  </w:style>
  <w:style w:type="paragraph" w:customStyle="1" w:styleId="AD841C35A3EE42F9822C38C5A6B8D046">
    <w:name w:val="AD841C35A3EE42F9822C38C5A6B8D046"/>
    <w:rsid w:val="00845CA3"/>
  </w:style>
  <w:style w:type="paragraph" w:customStyle="1" w:styleId="5B0FAFAEC0444552A9BCB4E13BEF8354">
    <w:name w:val="5B0FAFAEC0444552A9BCB4E13BEF8354"/>
    <w:rsid w:val="00845CA3"/>
  </w:style>
  <w:style w:type="paragraph" w:customStyle="1" w:styleId="EE97F737413349A8A6420E3125D549BA">
    <w:name w:val="EE97F737413349A8A6420E3125D549BA"/>
    <w:rsid w:val="00845CA3"/>
  </w:style>
  <w:style w:type="paragraph" w:customStyle="1" w:styleId="EDB482789A16443C9708DD5591EAE310">
    <w:name w:val="EDB482789A16443C9708DD5591EAE310"/>
    <w:rsid w:val="00845CA3"/>
  </w:style>
  <w:style w:type="paragraph" w:customStyle="1" w:styleId="4FA9EC9F39464B0CBFF9E47E49D01F51">
    <w:name w:val="4FA9EC9F39464B0CBFF9E47E49D01F51"/>
    <w:rsid w:val="00845CA3"/>
  </w:style>
  <w:style w:type="paragraph" w:customStyle="1" w:styleId="A0A58553873B4D9297DCE86DEDB2861E">
    <w:name w:val="A0A58553873B4D9297DCE86DEDB2861E"/>
    <w:rsid w:val="00845CA3"/>
  </w:style>
  <w:style w:type="paragraph" w:customStyle="1" w:styleId="AD841C35A3EE42F9822C38C5A6B8D0461">
    <w:name w:val="AD841C35A3EE42F9822C38C5A6B8D0461"/>
    <w:rsid w:val="00845C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A9EC9F39464B0CBFF9E47E49D01F511">
    <w:name w:val="4FA9EC9F39464B0CBFF9E47E49D01F511"/>
    <w:rsid w:val="00845C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BE28EDEAAC4166935EA2F44833607E">
    <w:name w:val="3BBE28EDEAAC4166935EA2F44833607E"/>
    <w:rsid w:val="00845CA3"/>
  </w:style>
  <w:style w:type="paragraph" w:customStyle="1" w:styleId="1F8A9A62FCAB4B8084DF579EF83877A3">
    <w:name w:val="1F8A9A62FCAB4B8084DF579EF83877A3"/>
    <w:rsid w:val="00845CA3"/>
  </w:style>
  <w:style w:type="paragraph" w:customStyle="1" w:styleId="E761CEC7AFD64D7AB180B82F576AC319">
    <w:name w:val="E761CEC7AFD64D7AB180B82F576AC319"/>
    <w:rsid w:val="00845CA3"/>
  </w:style>
  <w:style w:type="paragraph" w:customStyle="1" w:styleId="3B515B036AA04267B89B0B9D4F82BE5F">
    <w:name w:val="3B515B036AA04267B89B0B9D4F82BE5F"/>
    <w:rsid w:val="00845CA3"/>
  </w:style>
  <w:style w:type="paragraph" w:customStyle="1" w:styleId="AA763C64CB774779B4638BB833398CC6">
    <w:name w:val="AA763C64CB774779B4638BB833398CC6"/>
    <w:rsid w:val="00845CA3"/>
  </w:style>
  <w:style w:type="paragraph" w:customStyle="1" w:styleId="2C3AEA1543D84D718D2748310F03AE9E">
    <w:name w:val="2C3AEA1543D84D718D2748310F03AE9E"/>
    <w:rsid w:val="00845CA3"/>
  </w:style>
  <w:style w:type="paragraph" w:customStyle="1" w:styleId="A5274BAE0810409CA22E5000C25773C9">
    <w:name w:val="A5274BAE0810409CA22E5000C25773C9"/>
    <w:rsid w:val="00845CA3"/>
  </w:style>
  <w:style w:type="paragraph" w:customStyle="1" w:styleId="3AEF9AEF5011485292CB2938DC242841">
    <w:name w:val="3AEF9AEF5011485292CB2938DC242841"/>
    <w:rsid w:val="00845CA3"/>
  </w:style>
  <w:style w:type="paragraph" w:customStyle="1" w:styleId="37C16D50D18A48BFA07AB32DBB45C76D">
    <w:name w:val="37C16D50D18A48BFA07AB32DBB45C76D"/>
    <w:rsid w:val="00845CA3"/>
  </w:style>
  <w:style w:type="paragraph" w:customStyle="1" w:styleId="9255042E60294E1ABB87AC4F08D8D3A7">
    <w:name w:val="9255042E60294E1ABB87AC4F08D8D3A7"/>
    <w:rsid w:val="00845C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2021-08-12T00:00:00</HeaderDate>
    <Office/>
    <Dnr>Ku2021/01802</Dnr>
    <ParagrafNr/>
    <DocumentTitle/>
    <VisitingAddress/>
    <Extra1/>
    <Extra2/>
    <Extra3>Marléne Lund Kopparklint</Extra3>
    <Number/>
    <Recipient>Till riksdagen</Recipient>
    <SenderText/>
    <DocNumber>Ku2021/01797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2a7e0630-e4db-4344-8135-d057cd809f5d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C11E-82BC-41BB-9974-6D96FFF2D2A1}"/>
</file>

<file path=customXml/itemProps2.xml><?xml version="1.0" encoding="utf-8"?>
<ds:datastoreItem xmlns:ds="http://schemas.openxmlformats.org/officeDocument/2006/customXml" ds:itemID="{0AF17BDA-A5E0-4694-8213-BBC972E1889D}"/>
</file>

<file path=customXml/itemProps3.xml><?xml version="1.0" encoding="utf-8"?>
<ds:datastoreItem xmlns:ds="http://schemas.openxmlformats.org/officeDocument/2006/customXml" ds:itemID="{34EC9F2B-E28C-4DB9-B981-5F3C4CB0F63B}"/>
</file>

<file path=customXml/itemProps4.xml><?xml version="1.0" encoding="utf-8"?>
<ds:datastoreItem xmlns:ds="http://schemas.openxmlformats.org/officeDocument/2006/customXml" ds:itemID="{02165FE1-2FC5-4731-BD15-CEA3160CE492}"/>
</file>

<file path=customXml/itemProps5.xml><?xml version="1.0" encoding="utf-8"?>
<ds:datastoreItem xmlns:ds="http://schemas.openxmlformats.org/officeDocument/2006/customXml" ds:itemID="{9D944897-CD4A-4807-82CE-6739F63CE5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477</Words>
  <Characters>2532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3382 Skattemedel till Etiopiska ortodoxa kyrkan samt fråga 3395 Uttalande från den etiopisk-ortodoxa kyrkan.docx</dc:title>
  <cp:revision>3</cp:revision>
  <cp:lastPrinted>2021-07-29T13:31:00Z</cp:lastPrinted>
  <dcterms:created xsi:type="dcterms:W3CDTF">2021-08-12T07:23:00Z</dcterms:created>
  <dcterms:modified xsi:type="dcterms:W3CDTF">2021-08-12T07:29:00Z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bd67a8c9-822c-4898-9175-b35e04ed7533</vt:lpwstr>
  </property>
</Properties>
</file>