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43F56A7" w14:textId="77777777">
        <w:tc>
          <w:tcPr>
            <w:tcW w:w="2268" w:type="dxa"/>
          </w:tcPr>
          <w:p w14:paraId="343F56A5"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343F56A6" w14:textId="77777777" w:rsidR="006E4E11" w:rsidRDefault="006E4E11" w:rsidP="007242A3">
            <w:pPr>
              <w:framePr w:w="5035" w:h="1644" w:wrap="notBeside" w:vAnchor="page" w:hAnchor="page" w:x="6573" w:y="721"/>
              <w:rPr>
                <w:rFonts w:ascii="TradeGothic" w:hAnsi="TradeGothic"/>
                <w:i/>
                <w:sz w:val="18"/>
              </w:rPr>
            </w:pPr>
          </w:p>
        </w:tc>
      </w:tr>
      <w:tr w:rsidR="006E4E11" w14:paraId="343F56AA" w14:textId="77777777">
        <w:tc>
          <w:tcPr>
            <w:tcW w:w="2268" w:type="dxa"/>
          </w:tcPr>
          <w:p w14:paraId="343F56A8"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43F56A9" w14:textId="77777777" w:rsidR="006E4E11" w:rsidRDefault="006E4E11" w:rsidP="007242A3">
            <w:pPr>
              <w:framePr w:w="5035" w:h="1644" w:wrap="notBeside" w:vAnchor="page" w:hAnchor="page" w:x="6573" w:y="721"/>
              <w:rPr>
                <w:rFonts w:ascii="TradeGothic" w:hAnsi="TradeGothic"/>
                <w:b/>
                <w:sz w:val="22"/>
              </w:rPr>
            </w:pPr>
          </w:p>
        </w:tc>
      </w:tr>
      <w:tr w:rsidR="006E4E11" w14:paraId="343F56AD" w14:textId="77777777">
        <w:tc>
          <w:tcPr>
            <w:tcW w:w="3402" w:type="dxa"/>
            <w:gridSpan w:val="2"/>
          </w:tcPr>
          <w:p w14:paraId="343F56AB" w14:textId="77777777" w:rsidR="006E4E11" w:rsidRDefault="006E4E11" w:rsidP="007242A3">
            <w:pPr>
              <w:framePr w:w="5035" w:h="1644" w:wrap="notBeside" w:vAnchor="page" w:hAnchor="page" w:x="6573" w:y="721"/>
            </w:pPr>
          </w:p>
        </w:tc>
        <w:tc>
          <w:tcPr>
            <w:tcW w:w="1865" w:type="dxa"/>
          </w:tcPr>
          <w:p w14:paraId="343F56AC" w14:textId="77777777" w:rsidR="006E4E11" w:rsidRDefault="006E4E11" w:rsidP="007242A3">
            <w:pPr>
              <w:framePr w:w="5035" w:h="1644" w:wrap="notBeside" w:vAnchor="page" w:hAnchor="page" w:x="6573" w:y="721"/>
            </w:pPr>
          </w:p>
        </w:tc>
      </w:tr>
      <w:tr w:rsidR="006E4E11" w14:paraId="343F56B0" w14:textId="77777777">
        <w:tc>
          <w:tcPr>
            <w:tcW w:w="2268" w:type="dxa"/>
          </w:tcPr>
          <w:p w14:paraId="343F56AE" w14:textId="77777777" w:rsidR="006E4E11" w:rsidRDefault="006E4E11" w:rsidP="007242A3">
            <w:pPr>
              <w:framePr w:w="5035" w:h="1644" w:wrap="notBeside" w:vAnchor="page" w:hAnchor="page" w:x="6573" w:y="721"/>
            </w:pPr>
          </w:p>
        </w:tc>
        <w:tc>
          <w:tcPr>
            <w:tcW w:w="2999" w:type="dxa"/>
            <w:gridSpan w:val="2"/>
          </w:tcPr>
          <w:p w14:paraId="343F56AF" w14:textId="671CFFA1" w:rsidR="006E4E11" w:rsidRPr="00ED583F" w:rsidRDefault="00FC70B5" w:rsidP="007242A3">
            <w:pPr>
              <w:framePr w:w="5035" w:h="1644" w:wrap="notBeside" w:vAnchor="page" w:hAnchor="page" w:x="6573" w:y="721"/>
              <w:rPr>
                <w:sz w:val="20"/>
              </w:rPr>
            </w:pPr>
            <w:r w:rsidRPr="00154664">
              <w:rPr>
                <w:sz w:val="20"/>
              </w:rPr>
              <w:t xml:space="preserve">Dnr </w:t>
            </w:r>
            <w:r w:rsidR="00154664" w:rsidRPr="00154664">
              <w:rPr>
                <w:sz w:val="20"/>
              </w:rPr>
              <w:t>N2017/0657</w:t>
            </w:r>
            <w:r w:rsidR="0075620D">
              <w:rPr>
                <w:sz w:val="20"/>
              </w:rPr>
              <w:t>4</w:t>
            </w:r>
            <w:r w:rsidR="00154664" w:rsidRPr="00154664">
              <w:rPr>
                <w:sz w:val="20"/>
              </w:rPr>
              <w:t>/HL</w:t>
            </w:r>
          </w:p>
        </w:tc>
      </w:tr>
      <w:tr w:rsidR="006E4E11" w14:paraId="343F56B3" w14:textId="77777777">
        <w:tc>
          <w:tcPr>
            <w:tcW w:w="2268" w:type="dxa"/>
          </w:tcPr>
          <w:p w14:paraId="343F56B1" w14:textId="77777777" w:rsidR="006E4E11" w:rsidRDefault="006E4E11" w:rsidP="007242A3">
            <w:pPr>
              <w:framePr w:w="5035" w:h="1644" w:wrap="notBeside" w:vAnchor="page" w:hAnchor="page" w:x="6573" w:y="721"/>
            </w:pPr>
          </w:p>
        </w:tc>
        <w:tc>
          <w:tcPr>
            <w:tcW w:w="2999" w:type="dxa"/>
            <w:gridSpan w:val="2"/>
          </w:tcPr>
          <w:p w14:paraId="343F56B2" w14:textId="77777777" w:rsidR="006E4E11" w:rsidRDefault="006E4E11" w:rsidP="007242A3">
            <w:pPr>
              <w:framePr w:w="5035" w:h="1644" w:wrap="notBeside" w:vAnchor="page" w:hAnchor="page" w:x="6573" w:y="721"/>
            </w:pPr>
          </w:p>
        </w:tc>
      </w:tr>
    </w:tbl>
    <w:tbl>
      <w:tblPr>
        <w:tblW w:w="5102" w:type="dxa"/>
        <w:tblLayout w:type="fixed"/>
        <w:tblLook w:val="0000" w:firstRow="0" w:lastRow="0" w:firstColumn="0" w:lastColumn="0" w:noHBand="0" w:noVBand="0"/>
      </w:tblPr>
      <w:tblGrid>
        <w:gridCol w:w="5102"/>
      </w:tblGrid>
      <w:tr w:rsidR="006E4E11" w14:paraId="343F56B5" w14:textId="77777777" w:rsidTr="0026610A">
        <w:trPr>
          <w:trHeight w:val="135"/>
        </w:trPr>
        <w:tc>
          <w:tcPr>
            <w:tcW w:w="5102" w:type="dxa"/>
          </w:tcPr>
          <w:p w14:paraId="343F56B4" w14:textId="77777777" w:rsidR="006E4E11" w:rsidRDefault="00FC70B5">
            <w:pPr>
              <w:pStyle w:val="Avsndare"/>
              <w:framePr w:h="2483" w:wrap="notBeside" w:x="1504"/>
              <w:rPr>
                <w:b/>
                <w:i w:val="0"/>
                <w:sz w:val="22"/>
              </w:rPr>
            </w:pPr>
            <w:r>
              <w:rPr>
                <w:b/>
                <w:i w:val="0"/>
                <w:sz w:val="22"/>
              </w:rPr>
              <w:t>Näringsdepartementet</w:t>
            </w:r>
          </w:p>
        </w:tc>
      </w:tr>
      <w:tr w:rsidR="006E4E11" w:rsidRPr="00723D59" w14:paraId="343F56BA" w14:textId="77777777" w:rsidTr="0026610A">
        <w:trPr>
          <w:trHeight w:val="135"/>
        </w:trPr>
        <w:tc>
          <w:tcPr>
            <w:tcW w:w="5102" w:type="dxa"/>
          </w:tcPr>
          <w:p w14:paraId="343F56B6" w14:textId="77777777" w:rsidR="006E4E11" w:rsidRDefault="00FC70B5">
            <w:pPr>
              <w:pStyle w:val="Avsndare"/>
              <w:framePr w:h="2483" w:wrap="notBeside" w:x="1504"/>
              <w:rPr>
                <w:bCs/>
                <w:iCs/>
              </w:rPr>
            </w:pPr>
            <w:r>
              <w:rPr>
                <w:bCs/>
                <w:iCs/>
              </w:rPr>
              <w:t>Landsbygdsministern</w:t>
            </w:r>
          </w:p>
          <w:p w14:paraId="343F56B7" w14:textId="77777777" w:rsidR="00FC70B5" w:rsidRDefault="00FC70B5">
            <w:pPr>
              <w:pStyle w:val="Avsndare"/>
              <w:framePr w:h="2483" w:wrap="notBeside" w:x="1504"/>
              <w:rPr>
                <w:bCs/>
                <w:iCs/>
              </w:rPr>
            </w:pPr>
          </w:p>
          <w:p w14:paraId="343F56B9" w14:textId="77777777" w:rsidR="00FC70B5" w:rsidRPr="00723D59" w:rsidRDefault="00FC70B5" w:rsidP="00411057">
            <w:pPr>
              <w:pStyle w:val="Avsndare"/>
              <w:framePr w:h="2483" w:wrap="notBeside" w:x="1504"/>
              <w:rPr>
                <w:bCs/>
                <w:iCs/>
                <w:lang w:val="de-DE"/>
              </w:rPr>
            </w:pPr>
          </w:p>
        </w:tc>
      </w:tr>
      <w:tr w:rsidR="006E4E11" w:rsidRPr="00723D59" w14:paraId="343F56BC" w14:textId="77777777" w:rsidTr="0026610A">
        <w:trPr>
          <w:trHeight w:val="135"/>
        </w:trPr>
        <w:tc>
          <w:tcPr>
            <w:tcW w:w="5102" w:type="dxa"/>
          </w:tcPr>
          <w:p w14:paraId="343F56BB" w14:textId="77777777" w:rsidR="006E4E11" w:rsidRPr="00723D59" w:rsidRDefault="006E4E11">
            <w:pPr>
              <w:pStyle w:val="Avsndare"/>
              <w:framePr w:h="2483" w:wrap="notBeside" w:x="1504"/>
              <w:rPr>
                <w:bCs/>
                <w:iCs/>
                <w:lang w:val="de-DE"/>
              </w:rPr>
            </w:pPr>
          </w:p>
        </w:tc>
      </w:tr>
      <w:tr w:rsidR="006E4E11" w:rsidRPr="00723D59" w14:paraId="343F56BE" w14:textId="77777777" w:rsidTr="0026610A">
        <w:trPr>
          <w:trHeight w:val="135"/>
        </w:trPr>
        <w:tc>
          <w:tcPr>
            <w:tcW w:w="5102" w:type="dxa"/>
          </w:tcPr>
          <w:p w14:paraId="343F56BD" w14:textId="77777777" w:rsidR="006E4E11" w:rsidRPr="00723D59" w:rsidRDefault="006E4E11">
            <w:pPr>
              <w:pStyle w:val="Avsndare"/>
              <w:framePr w:h="2483" w:wrap="notBeside" w:x="1504"/>
              <w:rPr>
                <w:bCs/>
                <w:iCs/>
                <w:lang w:val="de-DE"/>
              </w:rPr>
            </w:pPr>
          </w:p>
        </w:tc>
      </w:tr>
      <w:tr w:rsidR="006E4E11" w:rsidRPr="00723D59" w14:paraId="343F56C0" w14:textId="77777777" w:rsidTr="0026610A">
        <w:trPr>
          <w:trHeight w:val="135"/>
        </w:trPr>
        <w:tc>
          <w:tcPr>
            <w:tcW w:w="5102" w:type="dxa"/>
          </w:tcPr>
          <w:p w14:paraId="343F56BF" w14:textId="77777777" w:rsidR="006E4E11" w:rsidRPr="00723D59" w:rsidRDefault="006E4E11">
            <w:pPr>
              <w:pStyle w:val="Avsndare"/>
              <w:framePr w:h="2483" w:wrap="notBeside" w:x="1504"/>
              <w:rPr>
                <w:bCs/>
                <w:iCs/>
                <w:lang w:val="de-DE"/>
              </w:rPr>
            </w:pPr>
          </w:p>
        </w:tc>
      </w:tr>
      <w:tr w:rsidR="006E4E11" w:rsidRPr="00723D59" w14:paraId="343F56C2" w14:textId="77777777" w:rsidTr="0026610A">
        <w:trPr>
          <w:trHeight w:val="135"/>
        </w:trPr>
        <w:tc>
          <w:tcPr>
            <w:tcW w:w="5102" w:type="dxa"/>
          </w:tcPr>
          <w:p w14:paraId="343F56C1" w14:textId="77777777" w:rsidR="006E4E11" w:rsidRPr="00723D59" w:rsidRDefault="006E4E11">
            <w:pPr>
              <w:pStyle w:val="Avsndare"/>
              <w:framePr w:h="2483" w:wrap="notBeside" w:x="1504"/>
              <w:rPr>
                <w:bCs/>
                <w:iCs/>
                <w:lang w:val="de-DE"/>
              </w:rPr>
            </w:pPr>
          </w:p>
        </w:tc>
      </w:tr>
      <w:tr w:rsidR="006E4E11" w:rsidRPr="00723D59" w14:paraId="343F56C4" w14:textId="77777777" w:rsidTr="0026610A">
        <w:trPr>
          <w:trHeight w:val="135"/>
        </w:trPr>
        <w:tc>
          <w:tcPr>
            <w:tcW w:w="5102" w:type="dxa"/>
          </w:tcPr>
          <w:p w14:paraId="343F56C3" w14:textId="77777777" w:rsidR="006E4E11" w:rsidRPr="00723D59" w:rsidRDefault="006E4E11">
            <w:pPr>
              <w:pStyle w:val="Avsndare"/>
              <w:framePr w:h="2483" w:wrap="notBeside" w:x="1504"/>
              <w:rPr>
                <w:bCs/>
                <w:iCs/>
                <w:lang w:val="de-DE"/>
              </w:rPr>
            </w:pPr>
          </w:p>
        </w:tc>
      </w:tr>
      <w:tr w:rsidR="006E4E11" w:rsidRPr="00723D59" w14:paraId="343F56C6" w14:textId="77777777" w:rsidTr="0026610A">
        <w:trPr>
          <w:trHeight w:val="135"/>
        </w:trPr>
        <w:tc>
          <w:tcPr>
            <w:tcW w:w="5102" w:type="dxa"/>
          </w:tcPr>
          <w:p w14:paraId="343F56C5" w14:textId="77777777" w:rsidR="006E4E11" w:rsidRPr="00723D59" w:rsidRDefault="006E4E11">
            <w:pPr>
              <w:pStyle w:val="Avsndare"/>
              <w:framePr w:h="2483" w:wrap="notBeside" w:x="1504"/>
              <w:rPr>
                <w:bCs/>
                <w:iCs/>
                <w:lang w:val="de-DE"/>
              </w:rPr>
            </w:pPr>
          </w:p>
        </w:tc>
      </w:tr>
      <w:tr w:rsidR="006E4E11" w:rsidRPr="00723D59" w14:paraId="343F56C8" w14:textId="77777777" w:rsidTr="0026610A">
        <w:trPr>
          <w:trHeight w:val="135"/>
        </w:trPr>
        <w:tc>
          <w:tcPr>
            <w:tcW w:w="5102" w:type="dxa"/>
          </w:tcPr>
          <w:p w14:paraId="343F56C7" w14:textId="77777777" w:rsidR="006E4E11" w:rsidRPr="00723D59" w:rsidRDefault="006E4E11">
            <w:pPr>
              <w:pStyle w:val="Avsndare"/>
              <w:framePr w:h="2483" w:wrap="notBeside" w:x="1504"/>
              <w:rPr>
                <w:bCs/>
                <w:iCs/>
                <w:lang w:val="de-DE"/>
              </w:rPr>
            </w:pPr>
          </w:p>
        </w:tc>
      </w:tr>
    </w:tbl>
    <w:p w14:paraId="343F56C9" w14:textId="77777777" w:rsidR="006E4E11" w:rsidRDefault="00FC70B5">
      <w:pPr>
        <w:framePr w:w="4400" w:h="2523" w:wrap="notBeside" w:vAnchor="page" w:hAnchor="page" w:x="6453" w:y="2445"/>
        <w:ind w:left="142"/>
      </w:pPr>
      <w:r>
        <w:t>Till riksdagen</w:t>
      </w:r>
      <w:bookmarkStart w:id="0" w:name="_GoBack"/>
      <w:bookmarkEnd w:id="0"/>
    </w:p>
    <w:p w14:paraId="343F56CA" w14:textId="77777777" w:rsidR="006E4E11" w:rsidRDefault="00FC70B5" w:rsidP="00FC70B5">
      <w:pPr>
        <w:pStyle w:val="RKrubrik"/>
        <w:pBdr>
          <w:bottom w:val="single" w:sz="4" w:space="1" w:color="auto"/>
        </w:pBdr>
        <w:spacing w:before="0" w:after="0"/>
      </w:pPr>
      <w:r>
        <w:t xml:space="preserve">Svar på fråga 2017/18:186 av Laila </w:t>
      </w:r>
      <w:proofErr w:type="spellStart"/>
      <w:r>
        <w:t>Naraghi</w:t>
      </w:r>
      <w:proofErr w:type="spellEnd"/>
      <w:r>
        <w:t xml:space="preserve"> (S) Höjning av ombudsersättningarna till lanthandlarna</w:t>
      </w:r>
    </w:p>
    <w:p w14:paraId="343F56CB" w14:textId="77777777" w:rsidR="006E4E11" w:rsidRDefault="006E4E11">
      <w:pPr>
        <w:pStyle w:val="RKnormal"/>
      </w:pPr>
    </w:p>
    <w:p w14:paraId="343F56CC" w14:textId="67549269" w:rsidR="006E4E11" w:rsidRDefault="00FC70B5" w:rsidP="007A506D">
      <w:pPr>
        <w:pStyle w:val="RKnormal"/>
      </w:pPr>
      <w:r>
        <w:t xml:space="preserve">Laila </w:t>
      </w:r>
      <w:proofErr w:type="spellStart"/>
      <w:r>
        <w:t>Naraghi</w:t>
      </w:r>
      <w:proofErr w:type="spellEnd"/>
      <w:r>
        <w:t xml:space="preserve"> har frågat mig </w:t>
      </w:r>
      <w:r w:rsidR="007A506D">
        <w:t xml:space="preserve">hur jag och </w:t>
      </w:r>
      <w:r w:rsidR="008D0D99">
        <w:t>regeringen arbetar med det som p</w:t>
      </w:r>
      <w:r w:rsidR="007A506D">
        <w:t xml:space="preserve">arlamentariska landsbygdskommittén lyfter fram dels om betydelsen av att ombudsersättningarna ligger på en nivå som täcker kostnaderna, vilket är nödvändigt för att lanthandlarna ska kunna överleva, dels om regeringens möjlighet att åstadkomma en höjning av </w:t>
      </w:r>
      <w:proofErr w:type="spellStart"/>
      <w:r w:rsidR="007A506D">
        <w:t>ombuds</w:t>
      </w:r>
      <w:r w:rsidR="00F72875">
        <w:softHyphen/>
      </w:r>
      <w:r w:rsidR="007A506D">
        <w:t>ersättningarna</w:t>
      </w:r>
      <w:proofErr w:type="spellEnd"/>
      <w:r w:rsidR="007A506D">
        <w:t xml:space="preserve"> genom ägaranvisningar till berörda bolag?</w:t>
      </w:r>
    </w:p>
    <w:p w14:paraId="343F56CD" w14:textId="77777777" w:rsidR="007A506D" w:rsidRDefault="007A506D" w:rsidP="007A506D">
      <w:pPr>
        <w:pStyle w:val="RKnormal"/>
      </w:pPr>
    </w:p>
    <w:p w14:paraId="343F56CE" w14:textId="77777777" w:rsidR="00DF24A3" w:rsidRPr="00DF24A3" w:rsidRDefault="00DF24A3" w:rsidP="00DF24A3">
      <w:pPr>
        <w:pStyle w:val="RKnormal"/>
      </w:pPr>
      <w:r>
        <w:t xml:space="preserve">Jag vill börja med att säga att </w:t>
      </w:r>
      <w:r w:rsidRPr="00DF24A3">
        <w:t>tillväxt, jobb och en långsikti</w:t>
      </w:r>
      <w:r>
        <w:t xml:space="preserve">gt hållbar utveckling </w:t>
      </w:r>
      <w:r w:rsidRPr="00DF24A3">
        <w:t>förutsätter att landbygdernas utvecklingspotenti</w:t>
      </w:r>
      <w:r w:rsidR="00E76714">
        <w:t>al tas tillvara fullt ut</w:t>
      </w:r>
      <w:r w:rsidRPr="00DF24A3">
        <w:t xml:space="preserve">. Regeringen kommer </w:t>
      </w:r>
      <w:r>
        <w:t xml:space="preserve">därför att </w:t>
      </w:r>
      <w:r w:rsidRPr="00DF24A3">
        <w:t>under våren 2018 överlämna en proposition till riksdagen med förslag på en sammanhållen politik för Sveriges landsbygder. Det</w:t>
      </w:r>
      <w:r w:rsidR="00A931FC">
        <w:t xml:space="preserve"> är första gången en regering </w:t>
      </w:r>
      <w:r w:rsidRPr="00DF24A3">
        <w:t>kraftsamla</w:t>
      </w:r>
      <w:r w:rsidR="00A931FC">
        <w:t>r</w:t>
      </w:r>
      <w:r w:rsidRPr="00DF24A3">
        <w:t xml:space="preserve"> på detta sätt för att stärka utvecklingen i hela landet.</w:t>
      </w:r>
      <w:r>
        <w:t xml:space="preserve"> </w:t>
      </w:r>
    </w:p>
    <w:p w14:paraId="343F56CF" w14:textId="77777777" w:rsidR="00DF24A3" w:rsidRPr="00DF24A3" w:rsidRDefault="00DF24A3" w:rsidP="00DF24A3">
      <w:pPr>
        <w:pStyle w:val="RKnormal"/>
      </w:pPr>
    </w:p>
    <w:p w14:paraId="343F56D0" w14:textId="2D8F7409" w:rsidR="00DF24A3" w:rsidRPr="00DF24A3" w:rsidRDefault="00DF24A3" w:rsidP="00805C91">
      <w:pPr>
        <w:pStyle w:val="RKnormal"/>
      </w:pPr>
      <w:r w:rsidRPr="00DF24A3">
        <w:t xml:space="preserve">En god tillgänglighet till kommersiell service är en </w:t>
      </w:r>
      <w:r w:rsidR="00E76714">
        <w:t xml:space="preserve">av flera </w:t>
      </w:r>
      <w:r w:rsidRPr="00DF24A3">
        <w:t>viktig</w:t>
      </w:r>
      <w:r w:rsidR="00E76714">
        <w:t>a</w:t>
      </w:r>
      <w:r w:rsidRPr="00DF24A3">
        <w:t xml:space="preserve"> för</w:t>
      </w:r>
      <w:r w:rsidR="00FA0CB5">
        <w:softHyphen/>
      </w:r>
      <w:r w:rsidRPr="00DF24A3">
        <w:t>utsättning</w:t>
      </w:r>
      <w:r w:rsidR="00E76714">
        <w:t>ar</w:t>
      </w:r>
      <w:r w:rsidRPr="00DF24A3">
        <w:t xml:space="preserve"> för att kvinnor och män ska kunna bo, verka och leva i alla delar av landet. Regeringen avsätter därför </w:t>
      </w:r>
      <w:r w:rsidR="00A931FC">
        <w:t>betydande resurser</w:t>
      </w:r>
      <w:r w:rsidR="003C5A1D">
        <w:t xml:space="preserve"> till livs</w:t>
      </w:r>
      <w:r w:rsidR="00FA0CB5">
        <w:softHyphen/>
      </w:r>
      <w:r w:rsidR="003C5A1D">
        <w:t xml:space="preserve">medelsbutiker och drivmedelsstationer </w:t>
      </w:r>
      <w:r w:rsidRPr="00DF24A3">
        <w:t>i gles- och landsbygder. År 2016 beviljades mer än dubbelt så mycket medel till kommersiell service som året innan. Från en nivå på knappt 60 miljoner kronor ökade medlen till 140 miljoner kronor.</w:t>
      </w:r>
      <w:r w:rsidR="00805C91">
        <w:t xml:space="preserve"> </w:t>
      </w:r>
      <w:r w:rsidRPr="00DF24A3">
        <w:t>Regeringen har tidigar</w:t>
      </w:r>
      <w:r w:rsidR="008F2468">
        <w:t xml:space="preserve">e inrättat ett </w:t>
      </w:r>
      <w:r w:rsidR="00FA0CB5">
        <w:t>driftstöd på 35 </w:t>
      </w:r>
      <w:r w:rsidRPr="00DF24A3">
        <w:t xml:space="preserve">miljoner kronor årligen 2016–2019 till kommersiell service i särskilt </w:t>
      </w:r>
      <w:r w:rsidR="003A143B">
        <w:t>sårbara och utsatta glesbygder. Butiker som är betydelsefulla även för tillgänglighet till olika typer av ombud ska</w:t>
      </w:r>
      <w:r w:rsidR="00FA0CB5">
        <w:t xml:space="preserve"> prioriteras</w:t>
      </w:r>
      <w:r w:rsidR="003A143B">
        <w:t xml:space="preserve">. </w:t>
      </w:r>
      <w:r w:rsidR="002501DB">
        <w:t>I budget</w:t>
      </w:r>
      <w:r w:rsidR="00FA0CB5">
        <w:softHyphen/>
      </w:r>
      <w:r w:rsidR="002501DB">
        <w:t>propositionen för 2018</w:t>
      </w:r>
      <w:r w:rsidR="008F2468">
        <w:t xml:space="preserve"> föreslår regeringen</w:t>
      </w:r>
      <w:r w:rsidR="002501DB">
        <w:t xml:space="preserve"> </w:t>
      </w:r>
      <w:r w:rsidRPr="002501DB">
        <w:t>ytterligare</w:t>
      </w:r>
      <w:r w:rsidRPr="00DF24A3">
        <w:t xml:space="preserve"> 35 m</w:t>
      </w:r>
      <w:r w:rsidR="008F2468">
        <w:t xml:space="preserve">iljoner kronor årligen </w:t>
      </w:r>
      <w:r w:rsidR="00E8159B">
        <w:t>2018</w:t>
      </w:r>
      <w:r w:rsidR="0007419E">
        <w:t>–</w:t>
      </w:r>
      <w:r w:rsidR="008F2468">
        <w:t>2019</w:t>
      </w:r>
      <w:r w:rsidRPr="00DF24A3">
        <w:t>.</w:t>
      </w:r>
      <w:r w:rsidR="00805C91">
        <w:t xml:space="preserve"> </w:t>
      </w:r>
      <w:r w:rsidRPr="00DF24A3">
        <w:t>Från och med 2020 ska sedan 35 miljoner kronor årligen avsättas för detta stöd. Stödet blir därmed mer långsiktigt och skapar på så sätt bättr</w:t>
      </w:r>
      <w:r w:rsidR="005A2709">
        <w:t>e förutsättningar för handlarna</w:t>
      </w:r>
      <w:r w:rsidRPr="00DF24A3">
        <w:t xml:space="preserve">. De satsningar som regeringen gjort under de senaste åren har sammantaget bidragit till att den negativa utvecklingen av antalet dagligvarubutiker bromsats in. </w:t>
      </w:r>
    </w:p>
    <w:p w14:paraId="343F56D1" w14:textId="77777777" w:rsidR="00396BFA" w:rsidRDefault="00396BFA" w:rsidP="00817406">
      <w:pPr>
        <w:pStyle w:val="RKnormal"/>
      </w:pPr>
    </w:p>
    <w:p w14:paraId="343F56D2" w14:textId="21A3C363" w:rsidR="00BA20F3" w:rsidRDefault="00817406" w:rsidP="00817406">
      <w:pPr>
        <w:pStyle w:val="RKnormal"/>
      </w:pPr>
      <w:r>
        <w:lastRenderedPageBreak/>
        <w:t xml:space="preserve">Inom Regeringskansliet förvaltas för närvarande </w:t>
      </w:r>
      <w:r w:rsidR="005F7E73">
        <w:t>52</w:t>
      </w:r>
      <w:r>
        <w:t xml:space="preserve"> aktiebolag som helt eller delvis ägs av staten. Huvudparten av bolagen förvaltas av Närings</w:t>
      </w:r>
      <w:r w:rsidR="00F36661">
        <w:softHyphen/>
      </w:r>
      <w:r>
        <w:t>depa</w:t>
      </w:r>
      <w:r w:rsidR="000467DC">
        <w:t>rtementet</w:t>
      </w:r>
      <w:r>
        <w:t xml:space="preserve">. </w:t>
      </w:r>
      <w:r w:rsidR="00BB10DE">
        <w:t>I bolag med statligt ägande används ägaranvisningar i huvudsak när bolag har särskilt beslutade samhällsuppdrag, får anslag, befinner sig i omstrukturering samt vid avregleringar och andra liknande väsentliga förändringar. Ägaranvisningar formaliseras genom beslut på bolagsstämma</w:t>
      </w:r>
      <w:r>
        <w:t xml:space="preserve">. </w:t>
      </w:r>
    </w:p>
    <w:p w14:paraId="343F56D3" w14:textId="77777777" w:rsidR="00BA20F3" w:rsidRDefault="00BA20F3" w:rsidP="00817406">
      <w:pPr>
        <w:pStyle w:val="RKnormal"/>
      </w:pPr>
    </w:p>
    <w:p w14:paraId="343F56D4" w14:textId="74DF9A92" w:rsidR="00817406" w:rsidRDefault="00817406" w:rsidP="00817406">
      <w:pPr>
        <w:pStyle w:val="RKnormal"/>
      </w:pPr>
      <w:r>
        <w:t xml:space="preserve">Näringsutskottet </w:t>
      </w:r>
      <w:r w:rsidR="007512D4">
        <w:t>konstaterar</w:t>
      </w:r>
      <w:r>
        <w:t xml:space="preserve"> i </w:t>
      </w:r>
      <w:r w:rsidR="000467DC">
        <w:t xml:space="preserve">sitt </w:t>
      </w:r>
      <w:r w:rsidRPr="007512D4">
        <w:t xml:space="preserve">betänkande </w:t>
      </w:r>
      <w:r w:rsidR="007512D4" w:rsidRPr="007512D4">
        <w:t>2016/17</w:t>
      </w:r>
      <w:r w:rsidRPr="007512D4">
        <w:t>:</w:t>
      </w:r>
      <w:r w:rsidR="007512D4" w:rsidRPr="007512D4">
        <w:t xml:space="preserve"> NU16</w:t>
      </w:r>
      <w:r w:rsidR="007512D4">
        <w:t xml:space="preserve"> att ersättning</w:t>
      </w:r>
      <w:r w:rsidR="007512D4" w:rsidRPr="007512D4">
        <w:t xml:space="preserve"> till lanthandlare som är ombud för statligt ägda bolag beslutas av de enskilda bolagen och därmed ytterst är en styrelse- och ledningsfråga</w:t>
      </w:r>
      <w:r w:rsidR="007512D4">
        <w:t>. I betänkandet Service i glesbygd SOU 2015</w:t>
      </w:r>
      <w:r w:rsidR="00690CB5">
        <w:t>:35</w:t>
      </w:r>
      <w:r>
        <w:t xml:space="preserve"> </w:t>
      </w:r>
      <w:r w:rsidR="007512D4">
        <w:t>poängterar</w:t>
      </w:r>
      <w:r w:rsidR="00D87C74">
        <w:t xml:space="preserve"> </w:t>
      </w:r>
      <w:r w:rsidR="007512D4">
        <w:t>utredaren</w:t>
      </w:r>
      <w:r w:rsidR="00D87C74">
        <w:t xml:space="preserve"> </w:t>
      </w:r>
      <w:r>
        <w:t>att anvisningar till bolagen behöver hållas på en mer över</w:t>
      </w:r>
      <w:r w:rsidR="00F36661">
        <w:softHyphen/>
      </w:r>
      <w:r>
        <w:t xml:space="preserve">gripande nivå. Att på bolagsstämman eller från regeringens sida ta ställning till ersättningsnivåer för ombuden skulle vara att ta över ett ansvar för verksamheten </w:t>
      </w:r>
      <w:r w:rsidR="00A931FC">
        <w:t>från</w:t>
      </w:r>
      <w:r>
        <w:t xml:space="preserve"> bolagens ledningar. </w:t>
      </w:r>
      <w:r w:rsidR="007512D4">
        <w:t>Jag instämmer i dess</w:t>
      </w:r>
      <w:r w:rsidR="00397AB8">
        <w:t>a bedömning</w:t>
      </w:r>
      <w:r w:rsidR="007512D4">
        <w:t>ar</w:t>
      </w:r>
      <w:r w:rsidR="00397AB8">
        <w:t xml:space="preserve">, och betonar igen att regeringen arbetar på andra sätt för att stödja lanthandlarna i </w:t>
      </w:r>
      <w:r w:rsidR="00CC4ACC">
        <w:t xml:space="preserve">Sveriges </w:t>
      </w:r>
      <w:r w:rsidR="00397AB8">
        <w:t xml:space="preserve">gles- och landsbygder. </w:t>
      </w:r>
    </w:p>
    <w:p w14:paraId="343F56D5" w14:textId="77777777" w:rsidR="00D62898" w:rsidRDefault="00D62898">
      <w:pPr>
        <w:pStyle w:val="RKnormal"/>
      </w:pPr>
    </w:p>
    <w:p w14:paraId="343F56D6" w14:textId="77777777" w:rsidR="00FC70B5" w:rsidRPr="00E76714" w:rsidRDefault="00FC70B5">
      <w:pPr>
        <w:pStyle w:val="RKnormal"/>
        <w:rPr>
          <w:lang w:val="de-DE"/>
        </w:rPr>
      </w:pPr>
      <w:r w:rsidRPr="00D84421">
        <w:rPr>
          <w:lang w:val="de-DE"/>
        </w:rPr>
        <w:t xml:space="preserve">Stockholm den </w:t>
      </w:r>
      <w:r w:rsidR="0069791E" w:rsidRPr="00D84421">
        <w:rPr>
          <w:lang w:val="de-DE"/>
        </w:rPr>
        <w:t>7</w:t>
      </w:r>
      <w:r w:rsidR="0069791E" w:rsidRPr="00564EBF">
        <w:rPr>
          <w:lang w:val="de-DE"/>
        </w:rPr>
        <w:t xml:space="preserve"> </w:t>
      </w:r>
      <w:proofErr w:type="spellStart"/>
      <w:r w:rsidR="0069791E" w:rsidRPr="00411057">
        <w:rPr>
          <w:lang w:val="de-DE"/>
        </w:rPr>
        <w:t>november</w:t>
      </w:r>
      <w:proofErr w:type="spellEnd"/>
      <w:r w:rsidR="0069791E" w:rsidRPr="00D84421">
        <w:rPr>
          <w:lang w:val="de-DE"/>
        </w:rPr>
        <w:t xml:space="preserve"> 2017</w:t>
      </w:r>
    </w:p>
    <w:p w14:paraId="343F56D7" w14:textId="77777777" w:rsidR="00FC70B5" w:rsidRPr="00E76714" w:rsidRDefault="00FC70B5">
      <w:pPr>
        <w:pStyle w:val="RKnormal"/>
        <w:rPr>
          <w:lang w:val="de-DE"/>
        </w:rPr>
      </w:pPr>
    </w:p>
    <w:p w14:paraId="343F56D8" w14:textId="77777777" w:rsidR="00FC70B5" w:rsidRPr="00E76714" w:rsidRDefault="00FC70B5">
      <w:pPr>
        <w:pStyle w:val="RKnormal"/>
        <w:rPr>
          <w:lang w:val="de-DE"/>
        </w:rPr>
      </w:pPr>
    </w:p>
    <w:p w14:paraId="343F56D9" w14:textId="77777777" w:rsidR="00FC70B5" w:rsidRPr="00E76714" w:rsidRDefault="00FC70B5">
      <w:pPr>
        <w:pStyle w:val="RKnormal"/>
        <w:rPr>
          <w:lang w:val="de-DE"/>
        </w:rPr>
      </w:pPr>
      <w:r w:rsidRPr="00E76714">
        <w:rPr>
          <w:lang w:val="de-DE"/>
        </w:rPr>
        <w:t>Sven-Erik Bucht</w:t>
      </w:r>
    </w:p>
    <w:sectPr w:rsidR="00FC70B5" w:rsidRPr="00E76714">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3F56DC" w14:textId="77777777" w:rsidR="00FC70B5" w:rsidRDefault="00FC70B5">
      <w:r>
        <w:separator/>
      </w:r>
    </w:p>
  </w:endnote>
  <w:endnote w:type="continuationSeparator" w:id="0">
    <w:p w14:paraId="343F56DD" w14:textId="77777777" w:rsidR="00FC70B5" w:rsidRDefault="00FC7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3F56DA" w14:textId="77777777" w:rsidR="00FC70B5" w:rsidRDefault="00FC70B5">
      <w:r>
        <w:separator/>
      </w:r>
    </w:p>
  </w:footnote>
  <w:footnote w:type="continuationSeparator" w:id="0">
    <w:p w14:paraId="343F56DB" w14:textId="77777777" w:rsidR="00FC70B5" w:rsidRDefault="00FC70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3F56D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11057">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43F56E2" w14:textId="77777777">
      <w:trPr>
        <w:cantSplit/>
      </w:trPr>
      <w:tc>
        <w:tcPr>
          <w:tcW w:w="3119" w:type="dxa"/>
        </w:tcPr>
        <w:p w14:paraId="343F56D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43F56E0" w14:textId="77777777" w:rsidR="00E80146" w:rsidRDefault="00E80146">
          <w:pPr>
            <w:pStyle w:val="Sidhuvud"/>
            <w:ind w:right="360"/>
          </w:pPr>
        </w:p>
      </w:tc>
      <w:tc>
        <w:tcPr>
          <w:tcW w:w="1525" w:type="dxa"/>
        </w:tcPr>
        <w:p w14:paraId="343F56E1" w14:textId="77777777" w:rsidR="00E80146" w:rsidRDefault="00E80146">
          <w:pPr>
            <w:pStyle w:val="Sidhuvud"/>
            <w:ind w:right="360"/>
          </w:pPr>
        </w:p>
      </w:tc>
    </w:tr>
  </w:tbl>
  <w:p w14:paraId="343F56E3"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3F56E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97AB8">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43F56E8" w14:textId="77777777">
      <w:trPr>
        <w:cantSplit/>
      </w:trPr>
      <w:tc>
        <w:tcPr>
          <w:tcW w:w="3119" w:type="dxa"/>
        </w:tcPr>
        <w:p w14:paraId="343F56E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43F56E6" w14:textId="77777777" w:rsidR="00E80146" w:rsidRDefault="00E80146">
          <w:pPr>
            <w:pStyle w:val="Sidhuvud"/>
            <w:ind w:right="360"/>
          </w:pPr>
        </w:p>
      </w:tc>
      <w:tc>
        <w:tcPr>
          <w:tcW w:w="1525" w:type="dxa"/>
        </w:tcPr>
        <w:p w14:paraId="343F56E7" w14:textId="77777777" w:rsidR="00E80146" w:rsidRDefault="00E80146">
          <w:pPr>
            <w:pStyle w:val="Sidhuvud"/>
            <w:ind w:right="360"/>
          </w:pPr>
        </w:p>
      </w:tc>
    </w:tr>
  </w:tbl>
  <w:p w14:paraId="343F56E9"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3F56EA" w14:textId="77777777" w:rsidR="00FC70B5" w:rsidRDefault="00FC70B5">
    <w:pPr>
      <w:framePr w:w="2948" w:h="1321" w:hRule="exact" w:wrap="notBeside" w:vAnchor="page" w:hAnchor="page" w:x="1362" w:y="653"/>
    </w:pPr>
    <w:r>
      <w:rPr>
        <w:noProof/>
        <w:lang w:eastAsia="sv-SE"/>
      </w:rPr>
      <w:drawing>
        <wp:inline distT="0" distB="0" distL="0" distR="0" wp14:anchorId="343F56EF" wp14:editId="343F56F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43F56EB" w14:textId="77777777" w:rsidR="00E80146" w:rsidRDefault="00E80146">
    <w:pPr>
      <w:pStyle w:val="RKrubrik"/>
      <w:keepNext w:val="0"/>
      <w:tabs>
        <w:tab w:val="clear" w:pos="1134"/>
        <w:tab w:val="clear" w:pos="2835"/>
      </w:tabs>
      <w:spacing w:before="0" w:after="0" w:line="320" w:lineRule="atLeast"/>
      <w:rPr>
        <w:bCs/>
      </w:rPr>
    </w:pPr>
  </w:p>
  <w:p w14:paraId="343F56EC" w14:textId="77777777" w:rsidR="00E80146" w:rsidRDefault="00E80146">
    <w:pPr>
      <w:rPr>
        <w:rFonts w:ascii="TradeGothic" w:hAnsi="TradeGothic"/>
        <w:b/>
        <w:bCs/>
        <w:spacing w:val="12"/>
        <w:sz w:val="22"/>
      </w:rPr>
    </w:pPr>
  </w:p>
  <w:p w14:paraId="343F56ED" w14:textId="77777777" w:rsidR="00E80146" w:rsidRDefault="00E80146">
    <w:pPr>
      <w:pStyle w:val="RKrubrik"/>
      <w:keepNext w:val="0"/>
      <w:tabs>
        <w:tab w:val="clear" w:pos="1134"/>
        <w:tab w:val="clear" w:pos="2835"/>
      </w:tabs>
      <w:spacing w:before="0" w:after="0" w:line="320" w:lineRule="atLeast"/>
      <w:rPr>
        <w:bCs/>
      </w:rPr>
    </w:pPr>
  </w:p>
  <w:p w14:paraId="343F56EE"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C20EB"/>
    <w:multiLevelType w:val="hybridMultilevel"/>
    <w:tmpl w:val="29089E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nsid w:val="425860D9"/>
    <w:multiLevelType w:val="hybridMultilevel"/>
    <w:tmpl w:val="46E4E7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0B5"/>
    <w:rsid w:val="000467DC"/>
    <w:rsid w:val="0007419E"/>
    <w:rsid w:val="00076725"/>
    <w:rsid w:val="000B1296"/>
    <w:rsid w:val="00136502"/>
    <w:rsid w:val="00150384"/>
    <w:rsid w:val="00154664"/>
    <w:rsid w:val="00160901"/>
    <w:rsid w:val="001805B7"/>
    <w:rsid w:val="00190454"/>
    <w:rsid w:val="001B2990"/>
    <w:rsid w:val="002501DB"/>
    <w:rsid w:val="0026610A"/>
    <w:rsid w:val="00360922"/>
    <w:rsid w:val="00367B1C"/>
    <w:rsid w:val="00396BFA"/>
    <w:rsid w:val="00397AB8"/>
    <w:rsid w:val="003A143B"/>
    <w:rsid w:val="003C5A1D"/>
    <w:rsid w:val="003F5CD1"/>
    <w:rsid w:val="00411057"/>
    <w:rsid w:val="004455A5"/>
    <w:rsid w:val="004A328D"/>
    <w:rsid w:val="00564EBF"/>
    <w:rsid w:val="00566BCA"/>
    <w:rsid w:val="0056740A"/>
    <w:rsid w:val="00581BAC"/>
    <w:rsid w:val="0058762B"/>
    <w:rsid w:val="005A2709"/>
    <w:rsid w:val="005F7E73"/>
    <w:rsid w:val="00612D46"/>
    <w:rsid w:val="00690CB5"/>
    <w:rsid w:val="0069791E"/>
    <w:rsid w:val="006E4E11"/>
    <w:rsid w:val="00723D59"/>
    <w:rsid w:val="007242A3"/>
    <w:rsid w:val="007512D4"/>
    <w:rsid w:val="0075620D"/>
    <w:rsid w:val="007A506D"/>
    <w:rsid w:val="007A6855"/>
    <w:rsid w:val="00805C91"/>
    <w:rsid w:val="00817406"/>
    <w:rsid w:val="008B7831"/>
    <w:rsid w:val="008D0D99"/>
    <w:rsid w:val="008F2468"/>
    <w:rsid w:val="0092027A"/>
    <w:rsid w:val="00955E31"/>
    <w:rsid w:val="00992E72"/>
    <w:rsid w:val="009F2F09"/>
    <w:rsid w:val="00A73BF3"/>
    <w:rsid w:val="00A931FC"/>
    <w:rsid w:val="00AB5F0D"/>
    <w:rsid w:val="00AF26D1"/>
    <w:rsid w:val="00B06BEB"/>
    <w:rsid w:val="00B32BEC"/>
    <w:rsid w:val="00B344B1"/>
    <w:rsid w:val="00BA20F3"/>
    <w:rsid w:val="00BB10DE"/>
    <w:rsid w:val="00BD64DD"/>
    <w:rsid w:val="00C50247"/>
    <w:rsid w:val="00CC4ACC"/>
    <w:rsid w:val="00D133D7"/>
    <w:rsid w:val="00D62898"/>
    <w:rsid w:val="00D84421"/>
    <w:rsid w:val="00D87C74"/>
    <w:rsid w:val="00DF24A3"/>
    <w:rsid w:val="00E65356"/>
    <w:rsid w:val="00E76714"/>
    <w:rsid w:val="00E80146"/>
    <w:rsid w:val="00E8159B"/>
    <w:rsid w:val="00E904D0"/>
    <w:rsid w:val="00EA3FAE"/>
    <w:rsid w:val="00EC25F9"/>
    <w:rsid w:val="00ED583F"/>
    <w:rsid w:val="00EF6510"/>
    <w:rsid w:val="00F13C87"/>
    <w:rsid w:val="00F36661"/>
    <w:rsid w:val="00F72875"/>
    <w:rsid w:val="00FA0CB5"/>
    <w:rsid w:val="00FC3F38"/>
    <w:rsid w:val="00FC70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3F5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FC70B5"/>
    <w:rPr>
      <w:color w:val="0000FF" w:themeColor="hyperlink"/>
      <w:u w:val="single"/>
    </w:rPr>
  </w:style>
  <w:style w:type="paragraph" w:styleId="Ballongtext">
    <w:name w:val="Balloon Text"/>
    <w:basedOn w:val="Normal"/>
    <w:link w:val="BallongtextChar"/>
    <w:rsid w:val="00612D4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12D46"/>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FC70B5"/>
    <w:rPr>
      <w:color w:val="0000FF" w:themeColor="hyperlink"/>
      <w:u w:val="single"/>
    </w:rPr>
  </w:style>
  <w:style w:type="paragraph" w:styleId="Ballongtext">
    <w:name w:val="Balloon Text"/>
    <w:basedOn w:val="Normal"/>
    <w:link w:val="BallongtextChar"/>
    <w:rsid w:val="00612D4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12D4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B332B15D89D6494596088E71C0CE04B5" ma:contentTypeVersion="21" ma:contentTypeDescription="Skapa ett nytt dokument." ma:contentTypeScope="" ma:versionID="b7dc266ca0014df11b101bac9d019c38">
  <xsd:schema xmlns:xsd="http://www.w3.org/2001/XMLSchema" xmlns:xs="http://www.w3.org/2001/XMLSchema" xmlns:p="http://schemas.microsoft.com/office/2006/metadata/properties" xmlns:ns2="13ceef10-deb8-4807-ae55-f7be06c82a5e" xmlns:ns3="ae7a256b-f4d2-416a-9370-0215551cabac" targetNamespace="http://schemas.microsoft.com/office/2006/metadata/properties" ma:root="true" ma:fieldsID="7fbdea4cfb6fbee3da9886ffddb8eacb" ns2:_="" ns3:_="">
    <xsd:import namespace="13ceef10-deb8-4807-ae55-f7be06c82a5e"/>
    <xsd:import namespace="ae7a256b-f4d2-416a-9370-0215551cabac"/>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iarienummer" minOccurs="0"/>
                <xsd:element ref="ns2:Nyckelord" minOccurs="0"/>
                <xsd:element ref="ns3:Enhet" minOccurs="0"/>
                <xsd:element ref="ns3:_x00c4_rendetyp" minOccurs="0"/>
                <xsd:element ref="ns3:Nr" minOccurs="0"/>
                <xsd:element ref="ns3:Sakomr_x00e5_de" minOccurs="0"/>
                <xsd:element ref="ns3:_x00c5_r" minOccurs="0"/>
                <xsd:element ref="ns3:Status" minOccurs="0"/>
                <xsd:element ref="ns3:Handl_x00e4_ggare" minOccurs="0"/>
                <xsd:element ref="ns3:Part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ceef10-deb8-4807-ae55-f7be06c82a5e"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TaxCatchAll" ma:index="11" nillable="true" ma:displayName="Global taxonomikolumn" ma:description="" ma:hidden="true" ma:list="{6127f1e3-aee7-4cba-a594-81c2bd3df8cb}" ma:internalName="TaxCatchAll" ma:showField="CatchAllData" ma:web="13ceef10-deb8-4807-ae55-f7be06c82a5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Global taxonomikolumn1" ma:description="" ma:hidden="true" ma:list="{6127f1e3-aee7-4cba-a594-81c2bd3df8cb}" ma:internalName="TaxCatchAllLabel" ma:readOnly="true" ma:showField="CatchAllDataLabel" ma:web="13ceef10-deb8-4807-ae55-f7be06c82a5e">
      <xsd:complexType>
        <xsd:complexContent>
          <xsd:extension base="dms:MultiChoiceLookup">
            <xsd:sequence>
              <xsd:element name="Value" type="dms:Lookup" maxOccurs="unbounded" minOccurs="0" nillable="true"/>
            </xsd:sequence>
          </xsd:extension>
        </xsd:complexContent>
      </xsd:complexType>
    </xsd:element>
    <xsd:element name="Diarienummer" ma:index="13" nillable="true" ma:displayName="Diarienummer" ma:description="" ma:hidden="true" ma:internalName="Diarienummer" ma:readOnly="false">
      <xsd:simpleType>
        <xsd:restriction base="dms:Text"/>
      </xsd:simpleType>
    </xsd:element>
    <xsd:element name="Nyckelord" ma:index="14" nillable="true" ma:displayName="Nyckelord" ma:description="" ma:hidden="true" ma:internalName="Nyckelor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a256b-f4d2-416a-9370-0215551cabac" elementFormDefault="qualified">
    <xsd:import namespace="http://schemas.microsoft.com/office/2006/documentManagement/types"/>
    <xsd:import namespace="http://schemas.microsoft.com/office/infopath/2007/PartnerControls"/>
    <xsd:element name="Enhet" ma:index="15" nillable="true" ma:displayName="Enhet" ma:format="Dropdown" ma:internalName="Enhet">
      <xsd:simpleType>
        <xsd:restriction base="dms:Choice">
          <xsd:enumeration value="D"/>
          <xsd:enumeration value="EF"/>
          <xsd:enumeration value="FF"/>
          <xsd:enumeration value="HL"/>
          <xsd:enumeration value="ITP"/>
          <xsd:enumeration value="RTS"/>
        </xsd:restriction>
      </xsd:simpleType>
    </xsd:element>
    <xsd:element name="_x00c4_rendetyp" ma:index="16" nillable="true" ma:displayName="Ärendetyp" ma:format="Dropdown" ma:internalName="_x00c4_rendetyp">
      <xsd:simpleType>
        <xsd:restriction base="dms:Choice">
          <xsd:enumeration value="Interpellation"/>
          <xsd:enumeration value="Riksdagsfråga"/>
          <xsd:enumeration value="Replikunderlag"/>
          <xsd:enumeration value="Frågestund"/>
        </xsd:restriction>
      </xsd:simpleType>
    </xsd:element>
    <xsd:element name="Nr" ma:index="17" nillable="true" ma:displayName="Nr" ma:internalName="Nr">
      <xsd:simpleType>
        <xsd:restriction base="dms:Text">
          <xsd:maxLength value="255"/>
        </xsd:restriction>
      </xsd:simpleType>
    </xsd:element>
    <xsd:element name="Sakomr_x00e5_de" ma:index="18" nillable="true" ma:displayName="Sakområde" ma:internalName="Sakomr_x00e5_de">
      <xsd:complexType>
        <xsd:complexContent>
          <xsd:extension base="dms:MultiChoice">
            <xsd:sequence>
              <xsd:element name="Value" maxOccurs="unbounded" minOccurs="0" nillable="true">
                <xsd:simpleType>
                  <xsd:restriction base="dms:Choice">
                    <xsd:enumeration value="Bredband"/>
                    <xsd:enumeration value="Budget"/>
                    <xsd:enumeration value="Digital delaktighet"/>
                    <xsd:enumeration value="E-förvaltning"/>
                    <xsd:enumeration value="Elektronisk kommunikation"/>
                    <xsd:enumeration value="Grundläggande betaltjänster"/>
                    <xsd:enumeration value="Informationssäkerhet"/>
                    <xsd:enumeration value="Informationssamhällets tjänster"/>
                    <xsd:enumeration value="Internets förvaltning"/>
                    <xsd:enumeration value="Konsumentfrågor"/>
                    <xsd:enumeration value="Krisberedskap"/>
                    <xsd:enumeration value="Mobiltäckning"/>
                    <xsd:enumeration value="Myndighetsstyrning PTS"/>
                    <xsd:enumeration value="Post"/>
                    <xsd:enumeration value="Samhällets digitalisering"/>
                    <xsd:enumeration value="Spektrum"/>
                    <xsd:enumeration value="Statistik"/>
                    <xsd:enumeration value="Strålning"/>
                    <xsd:enumeration value="Styrning övriga myndigheter m.fl."/>
                  </xsd:restriction>
                </xsd:simpleType>
              </xsd:element>
            </xsd:sequence>
          </xsd:extension>
        </xsd:complexContent>
      </xsd:complexType>
    </xsd:element>
    <xsd:element name="_x00c5_r" ma:index="19" nillable="true" ma:displayName="År" ma:internalName="_x00c5_r">
      <xsd:simpleType>
        <xsd:restriction base="dms:Text">
          <xsd:maxLength value="255"/>
        </xsd:restriction>
      </xsd:simpleType>
    </xsd:element>
    <xsd:element name="Status" ma:index="20" nillable="true" ma:displayName="Status" ma:format="Dropdown" ma:internalName="Status">
      <xsd:simpleType>
        <xsd:restriction base="dms:Choice">
          <xsd:enumeration value="Klar"/>
          <xsd:enumeration value="Pågående"/>
        </xsd:restriction>
      </xsd:simpleType>
    </xsd:element>
    <xsd:element name="Handl_x00e4_ggare" ma:index="21" nillable="true" ma:displayName="Handläggare" ma:list="UserInfo" ma:SharePointGroup="0" ma:internalName="Handl_x00e4_ggar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ti" ma:index="22" nillable="true" ma:displayName="Parti" ma:format="Dropdown" ma:internalName="Parti">
      <xsd:simpleType>
        <xsd:restriction base="dms:Choice">
          <xsd:enumeration value="M"/>
          <xsd:enumeration value="C"/>
          <xsd:enumeration value="Fp"/>
          <xsd:enumeration value="Kd"/>
          <xsd:enumeration value="V"/>
          <xsd:enumeration valu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a7bdb81c-4c6c-47f1-9bcc-280df6f190fe</RD_Svarsid>
  </documentManagement>
</p:properties>
</file>

<file path=customXml/itemProps1.xml><?xml version="1.0" encoding="utf-8"?>
<ds:datastoreItem xmlns:ds="http://schemas.openxmlformats.org/officeDocument/2006/customXml" ds:itemID="{6FE5953E-FDFB-4F46-9674-25C369F416E6}">
  <ds:schemaRefs>
    <ds:schemaRef ds:uri="http://schemas.microsoft.com/sharepoint/v3/contenttype/forms"/>
  </ds:schemaRefs>
</ds:datastoreItem>
</file>

<file path=customXml/itemProps2.xml><?xml version="1.0" encoding="utf-8"?>
<ds:datastoreItem xmlns:ds="http://schemas.openxmlformats.org/officeDocument/2006/customXml" ds:itemID="{C9494B9C-F774-4496-89FA-5B972FD66236}">
  <ds:schemaRefs>
    <ds:schemaRef ds:uri="http://schemas.microsoft.com/office/2006/metadata/customXsn"/>
  </ds:schemaRefs>
</ds:datastoreItem>
</file>

<file path=customXml/itemProps3.xml><?xml version="1.0" encoding="utf-8"?>
<ds:datastoreItem xmlns:ds="http://schemas.openxmlformats.org/officeDocument/2006/customXml" ds:itemID="{CDA27114-364C-42EE-AB25-7A08688935A1}"/>
</file>

<file path=customXml/itemProps4.xml><?xml version="1.0" encoding="utf-8"?>
<ds:datastoreItem xmlns:ds="http://schemas.openxmlformats.org/officeDocument/2006/customXml" ds:itemID="{EDC92383-67FA-4571-BD5E-2754DC394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ceef10-deb8-4807-ae55-f7be06c82a5e"/>
    <ds:schemaRef ds:uri="ae7a256b-f4d2-416a-9370-0215551cab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7484CC4-B647-4781-A557-B9C4E5795D1E}">
  <ds:schemaRefs>
    <ds:schemaRef ds:uri="http://schemas.microsoft.com/sharepoint/v3/contenttype/forms/url"/>
  </ds:schemaRefs>
</ds:datastoreItem>
</file>

<file path=customXml/itemProps6.xml><?xml version="1.0" encoding="utf-8"?>
<ds:datastoreItem xmlns:ds="http://schemas.openxmlformats.org/officeDocument/2006/customXml" ds:itemID="{25606B92-55FF-43B1-AC5A-7CCEB71AACA3}">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13ceef10-deb8-4807-ae55-f7be06c82a5e"/>
    <ds:schemaRef ds:uri="http://purl.org/dc/elements/1.1/"/>
    <ds:schemaRef ds:uri="ae7a256b-f4d2-416a-9370-0215551caba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2873</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Sörell</dc:creator>
  <cp:lastModifiedBy>Cecilia Gallegos</cp:lastModifiedBy>
  <cp:revision>23</cp:revision>
  <cp:lastPrinted>2017-11-06T14:12:00Z</cp:lastPrinted>
  <dcterms:created xsi:type="dcterms:W3CDTF">2017-10-27T15:02:00Z</dcterms:created>
  <dcterms:modified xsi:type="dcterms:W3CDTF">2017-11-06T14:16:00Z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10;0;0;584</vt:lpwstr>
  </property>
  <property fmtid="{D5CDD505-2E9C-101B-9397-08002B2CF9AE}" pid="3" name="Sprak">
    <vt:lpwstr>Svenska</vt:lpwstr>
  </property>
  <property fmtid="{D5CDD505-2E9C-101B-9397-08002B2CF9AE}" pid="4" name="DokID">
    <vt:i4>39</vt:i4>
  </property>
  <property fmtid="{D5CDD505-2E9C-101B-9397-08002B2CF9AE}" pid="5" name="_dlc_DocIdItemGuid">
    <vt:lpwstr>17d19181-9ff7-47f3-b48e-0949c7b60503</vt:lpwstr>
  </property>
  <property fmtid="{D5CDD505-2E9C-101B-9397-08002B2CF9AE}" pid="6" name="ContentTypeId">
    <vt:lpwstr>0x0101007DCF975C04D44161A4E6A1E30BEAF3560093B6C30A1794704D9AEDAE4402691088</vt:lpwstr>
  </property>
  <property fmtid="{D5CDD505-2E9C-101B-9397-08002B2CF9AE}" pid="7" name="Departementsenhet">
    <vt:lpwstr/>
  </property>
  <property fmtid="{D5CDD505-2E9C-101B-9397-08002B2CF9AE}" pid="8" name="Aktivitetskategori">
    <vt:lpwstr/>
  </property>
</Properties>
</file>