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F805412" w14:textId="77777777">
      <w:pPr>
        <w:pStyle w:val="Normalutanindragellerluft"/>
      </w:pPr>
      <w:r>
        <w:t xml:space="preserve"> </w:t>
      </w:r>
    </w:p>
    <w:sdt>
      <w:sdtPr>
        <w:alias w:val="CC_Boilerplate_4"/>
        <w:tag w:val="CC_Boilerplate_4"/>
        <w:id w:val="-1644581176"/>
        <w:lock w:val="sdtLocked"/>
        <w:placeholder>
          <w:docPart w:val="8520E86C3B4C488F8C897855680F2071"/>
        </w:placeholder>
        <w15:appearance w15:val="hidden"/>
        <w:text/>
      </w:sdtPr>
      <w:sdtContent>
        <w:p w:rsidR="00AF30DD" w:rsidP="00CC4C93" w:rsidRDefault="00AF30DD" w14:paraId="4F805413" w14:textId="77777777">
          <w:pPr>
            <w:pStyle w:val="Rubrik1"/>
          </w:pPr>
          <w:r>
            <w:t>Förslag till riksdagsbeslut</w:t>
          </w:r>
        </w:p>
      </w:sdtContent>
    </w:sdt>
    <w:sdt>
      <w:sdtPr>
        <w:alias w:val="Yrkande 1"/>
        <w:tag w:val="d29b0c0e-5238-4c3b-931a-a8e86bbc3fea"/>
        <w:id w:val="1685936457"/>
        <w:lock w:val="sdtLocked"/>
      </w:sdtPr>
      <w:sdtContent>
        <w:p w:rsidR="00C356E7" w:rsidRDefault="0021591F" w14:paraId="4F805414" w14:textId="17728C42">
          <w:pPr>
            <w:pStyle w:val="Frslagstext"/>
          </w:pPr>
          <w:r>
            <w:t>Riksdagen godkänner ändrade ramar för utgiftsområden och anvisar ändrade anslag enligt regeringens förslag med de ändringar som framgår av tabell 1 i motionen.</w:t>
          </w:r>
        </w:p>
      </w:sdtContent>
    </w:sdt>
    <w:sdt>
      <w:sdtPr>
        <w:alias w:val="Yrkande 3"/>
        <w:tag w:val="e98fbeec-f4e7-4803-a092-a97644d3e776"/>
        <w:id w:val="-617377182"/>
        <w:lock w:val="sdtLocked"/>
      </w:sdtPr>
      <w:sdtContent>
        <w:p w:rsidR="00C356E7" w:rsidRDefault="0021591F" w14:paraId="4F805416" w14:textId="207B7D32">
          <w:pPr>
            <w:pStyle w:val="Frslagstext"/>
          </w:pPr>
          <w:r>
            <w:t>Riksdagen avslår förslaget till lag om ändring i lagen (1994:1776) om skatt på energi (avsnitt 2.2 och 4.2)</w:t>
          </w:r>
          <w:r w:rsidR="00E36EE6">
            <w:t>.</w:t>
          </w:r>
        </w:p>
      </w:sdtContent>
    </w:sdt>
    <w:p w:rsidR="00671FF9" w:rsidP="00183F0D" w:rsidRDefault="000156D9" w14:paraId="4F805417" w14:textId="77777777">
      <w:pPr>
        <w:pStyle w:val="Rubrik1"/>
      </w:pPr>
      <w:bookmarkStart w:name="MotionsStart" w:id="0"/>
      <w:bookmarkEnd w:id="0"/>
      <w:r>
        <w:t>Motivering</w:t>
      </w:r>
    </w:p>
    <w:p w:rsidRPr="009568AA" w:rsidR="009568AA" w:rsidP="009568AA" w:rsidRDefault="009568AA" w14:paraId="4F805418" w14:textId="77777777">
      <w:pPr>
        <w:pStyle w:val="Normalutanindragellerluft"/>
        <w:rPr>
          <w:b/>
        </w:rPr>
      </w:pPr>
      <w:r w:rsidRPr="009568AA">
        <w:rPr>
          <w:b/>
        </w:rPr>
        <w:t>Tabell 1</w:t>
      </w:r>
    </w:p>
    <w:tbl>
      <w:tblPr>
        <w:tblW w:w="0" w:type="auto"/>
        <w:tblCellMar>
          <w:left w:w="70" w:type="dxa"/>
          <w:right w:w="70" w:type="dxa"/>
        </w:tblCellMar>
        <w:tblLook w:val="04A0" w:firstRow="1" w:lastRow="0" w:firstColumn="1" w:lastColumn="0" w:noHBand="0" w:noVBand="1"/>
      </w:tblPr>
      <w:tblGrid>
        <w:gridCol w:w="682"/>
        <w:gridCol w:w="756"/>
        <w:gridCol w:w="2866"/>
        <w:gridCol w:w="1026"/>
        <w:gridCol w:w="969"/>
        <w:gridCol w:w="963"/>
        <w:gridCol w:w="1242"/>
      </w:tblGrid>
      <w:tr w:rsidRPr="00B227F2" w:rsidR="00B227F2" w:rsidTr="00B227F2" w14:paraId="4F805420" w14:textId="77777777">
        <w:trPr>
          <w:trHeight w:val="555"/>
        </w:trPr>
        <w:tc>
          <w:tcPr>
            <w:tcW w:w="0" w:type="auto"/>
            <w:tcBorders>
              <w:top w:val="nil"/>
              <w:left w:val="nil"/>
              <w:bottom w:val="nil"/>
              <w:right w:val="nil"/>
            </w:tcBorders>
            <w:shd w:val="clear" w:color="auto" w:fill="auto"/>
            <w:vAlign w:val="center"/>
            <w:hideMark/>
          </w:tcPr>
          <w:p w:rsidRPr="00B227F2" w:rsidR="00B227F2" w:rsidP="00B227F2" w:rsidRDefault="00B227F2" w14:paraId="4F8054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4"/>
                <w:szCs w:val="14"/>
                <w:lang w:eastAsia="sv-SE"/>
                <w14:numSpacing w14:val="default"/>
              </w:rPr>
            </w:pPr>
            <w:r w:rsidRPr="00B227F2">
              <w:rPr>
                <w:rFonts w:ascii="TradeGothic CondEighteen" w:hAnsi="TradeGothic CondEighteen" w:eastAsia="Times New Roman" w:cs="Times New Roman"/>
                <w:color w:val="000000"/>
                <w:kern w:val="0"/>
                <w:sz w:val="14"/>
                <w:szCs w:val="14"/>
                <w:lang w:eastAsia="sv-SE"/>
                <w14:numSpacing w14:val="default"/>
              </w:rPr>
              <w:t xml:space="preserve">Utgifts-område </w:t>
            </w:r>
          </w:p>
        </w:tc>
        <w:tc>
          <w:tcPr>
            <w:tcW w:w="0" w:type="auto"/>
            <w:tcBorders>
              <w:top w:val="nil"/>
              <w:left w:val="nil"/>
              <w:bottom w:val="nil"/>
              <w:right w:val="nil"/>
            </w:tcBorders>
            <w:shd w:val="clear" w:color="auto" w:fill="auto"/>
            <w:vAlign w:val="center"/>
            <w:hideMark/>
          </w:tcPr>
          <w:p w:rsidRPr="00B227F2" w:rsidR="00B227F2" w:rsidP="00B227F2" w:rsidRDefault="00B227F2" w14:paraId="4F8054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4"/>
                <w:szCs w:val="14"/>
                <w:lang w:eastAsia="sv-SE"/>
                <w14:numSpacing w14:val="default"/>
              </w:rPr>
            </w:pPr>
            <w:r w:rsidRPr="00B227F2">
              <w:rPr>
                <w:rFonts w:ascii="TradeGothic CondEighteen" w:hAnsi="TradeGothic CondEighteen" w:eastAsia="Times New Roman" w:cs="Times New Roman"/>
                <w:color w:val="000000"/>
                <w:kern w:val="0"/>
                <w:sz w:val="14"/>
                <w:szCs w:val="14"/>
                <w:lang w:eastAsia="sv-SE"/>
                <w14:numSpacing w14:val="default"/>
              </w:rPr>
              <w:t>Anslags-nummer</w:t>
            </w:r>
          </w:p>
        </w:tc>
        <w:tc>
          <w:tcPr>
            <w:tcW w:w="0" w:type="auto"/>
            <w:tcBorders>
              <w:top w:val="nil"/>
              <w:left w:val="nil"/>
              <w:bottom w:val="nil"/>
              <w:right w:val="nil"/>
            </w:tcBorders>
            <w:shd w:val="clear" w:color="auto" w:fill="auto"/>
            <w:vAlign w:val="center"/>
            <w:hideMark/>
          </w:tcPr>
          <w:p w:rsidRPr="00B227F2" w:rsidR="00B227F2" w:rsidP="00B227F2" w:rsidRDefault="00B227F2" w14:paraId="4F8054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4"/>
                <w:szCs w:val="14"/>
                <w:lang w:eastAsia="sv-SE"/>
                <w14:numSpacing w14:val="default"/>
              </w:rPr>
            </w:pPr>
          </w:p>
        </w:tc>
        <w:tc>
          <w:tcPr>
            <w:tcW w:w="0" w:type="auto"/>
            <w:tcBorders>
              <w:top w:val="nil"/>
              <w:left w:val="nil"/>
              <w:bottom w:val="nil"/>
              <w:right w:val="nil"/>
            </w:tcBorders>
            <w:shd w:val="clear" w:color="auto" w:fill="auto"/>
            <w:vAlign w:val="center"/>
            <w:hideMark/>
          </w:tcPr>
          <w:p w:rsidRPr="00B227F2" w:rsidR="00B227F2" w:rsidP="00B227F2" w:rsidRDefault="00B227F2" w14:paraId="4F8054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4"/>
                <w:szCs w:val="14"/>
                <w:lang w:eastAsia="sv-SE"/>
                <w14:numSpacing w14:val="default"/>
              </w:rPr>
            </w:pPr>
            <w:r w:rsidRPr="00B227F2">
              <w:rPr>
                <w:rFonts w:ascii="TradeGothic CondEighteen" w:hAnsi="TradeGothic CondEighteen" w:eastAsia="Times New Roman" w:cs="Times New Roman"/>
                <w:color w:val="000000"/>
                <w:kern w:val="0"/>
                <w:sz w:val="14"/>
                <w:szCs w:val="14"/>
                <w:lang w:eastAsia="sv-SE"/>
                <w14:numSpacing w14:val="default"/>
              </w:rPr>
              <w:t xml:space="preserve">Beslutad ram/anvisat anslag </w:t>
            </w:r>
          </w:p>
        </w:tc>
        <w:tc>
          <w:tcPr>
            <w:tcW w:w="0" w:type="auto"/>
            <w:tcBorders>
              <w:top w:val="nil"/>
              <w:left w:val="nil"/>
              <w:bottom w:val="nil"/>
              <w:right w:val="nil"/>
            </w:tcBorders>
            <w:shd w:val="clear" w:color="auto" w:fill="auto"/>
            <w:vAlign w:val="center"/>
            <w:hideMark/>
          </w:tcPr>
          <w:p w:rsidRPr="00B227F2" w:rsidR="00B227F2" w:rsidP="00B227F2" w:rsidRDefault="00B227F2" w14:paraId="4F8054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4"/>
                <w:szCs w:val="14"/>
                <w:lang w:eastAsia="sv-SE"/>
                <w14:numSpacing w14:val="default"/>
              </w:rPr>
            </w:pPr>
            <w:r w:rsidRPr="00B227F2">
              <w:rPr>
                <w:rFonts w:ascii="TradeGothic CondEighteen" w:hAnsi="TradeGothic CondEighteen" w:eastAsia="Times New Roman" w:cs="Times New Roman"/>
                <w:color w:val="000000"/>
                <w:kern w:val="0"/>
                <w:sz w:val="14"/>
                <w:szCs w:val="14"/>
                <w:lang w:eastAsia="sv-SE"/>
                <w14:numSpacing w14:val="default"/>
              </w:rPr>
              <w:t xml:space="preserve">Förändring av ram/anslag </w:t>
            </w:r>
          </w:p>
        </w:tc>
        <w:tc>
          <w:tcPr>
            <w:tcW w:w="0" w:type="auto"/>
            <w:tcBorders>
              <w:top w:val="nil"/>
              <w:left w:val="nil"/>
              <w:bottom w:val="nil"/>
              <w:right w:val="nil"/>
            </w:tcBorders>
            <w:shd w:val="clear" w:color="auto" w:fill="auto"/>
            <w:vAlign w:val="center"/>
            <w:hideMark/>
          </w:tcPr>
          <w:p w:rsidRPr="00B227F2" w:rsidR="00B227F2" w:rsidP="00B227F2" w:rsidRDefault="00B227F2" w14:paraId="4F8054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4"/>
                <w:szCs w:val="14"/>
                <w:lang w:eastAsia="sv-SE"/>
                <w14:numSpacing w14:val="default"/>
              </w:rPr>
            </w:pPr>
            <w:r w:rsidRPr="00B227F2">
              <w:rPr>
                <w:rFonts w:ascii="TradeGothic CondEighteen" w:hAnsi="TradeGothic CondEighteen" w:eastAsia="Times New Roman" w:cs="Times New Roman"/>
                <w:color w:val="000000"/>
                <w:kern w:val="0"/>
                <w:sz w:val="14"/>
                <w:szCs w:val="14"/>
                <w:lang w:eastAsia="sv-SE"/>
                <w14:numSpacing w14:val="default"/>
              </w:rPr>
              <w:t xml:space="preserve">Ny ram/Ny anslagsnivå </w:t>
            </w:r>
          </w:p>
        </w:tc>
        <w:tc>
          <w:tcPr>
            <w:tcW w:w="0" w:type="auto"/>
            <w:tcBorders>
              <w:top w:val="nil"/>
              <w:left w:val="nil"/>
              <w:bottom w:val="nil"/>
              <w:right w:val="nil"/>
            </w:tcBorders>
            <w:shd w:val="clear" w:color="auto" w:fill="auto"/>
            <w:vAlign w:val="center"/>
            <w:hideMark/>
          </w:tcPr>
          <w:p w:rsidRPr="00B227F2" w:rsidR="00B227F2" w:rsidP="00B227F2" w:rsidRDefault="00B227F2" w14:paraId="4F8054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4"/>
                <w:szCs w:val="14"/>
                <w:lang w:eastAsia="sv-SE"/>
                <w14:numSpacing w14:val="default"/>
              </w:rPr>
            </w:pPr>
            <w:r w:rsidRPr="00B227F2">
              <w:rPr>
                <w:rFonts w:ascii="TradeGothic CondEighteen" w:hAnsi="TradeGothic CondEighteen" w:eastAsia="Times New Roman" w:cs="Times New Roman"/>
                <w:color w:val="000000"/>
                <w:kern w:val="0"/>
                <w:sz w:val="14"/>
                <w:szCs w:val="14"/>
                <w:lang w:eastAsia="sv-SE"/>
                <w14:numSpacing w14:val="default"/>
              </w:rPr>
              <w:t>Avvikelse (SD)</w:t>
            </w:r>
          </w:p>
        </w:tc>
      </w:tr>
      <w:tr w:rsidRPr="00B227F2" w:rsidR="00B227F2" w:rsidTr="00B227F2" w14:paraId="4F805428" w14:textId="77777777">
        <w:trPr>
          <w:trHeight w:val="330"/>
        </w:trPr>
        <w:tc>
          <w:tcPr>
            <w:tcW w:w="0" w:type="auto"/>
            <w:tcBorders>
              <w:top w:val="single" w:color="000000" w:sz="12" w:space="0"/>
              <w:left w:val="nil"/>
              <w:bottom w:val="nil"/>
              <w:right w:val="nil"/>
            </w:tcBorders>
            <w:shd w:val="clear" w:color="auto" w:fill="auto"/>
            <w:vAlign w:val="center"/>
            <w:hideMark/>
          </w:tcPr>
          <w:p w:rsidRPr="00B227F2" w:rsidR="00B227F2" w:rsidP="00B227F2" w:rsidRDefault="00B227F2" w14:paraId="4F8054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1</w:t>
            </w:r>
          </w:p>
        </w:tc>
        <w:tc>
          <w:tcPr>
            <w:tcW w:w="0" w:type="auto"/>
            <w:tcBorders>
              <w:top w:val="single" w:color="000000" w:sz="12" w:space="0"/>
              <w:left w:val="nil"/>
              <w:bottom w:val="single" w:color="000000" w:sz="8" w:space="0"/>
              <w:right w:val="nil"/>
            </w:tcBorders>
            <w:shd w:val="clear" w:color="auto" w:fill="auto"/>
            <w:vAlign w:val="center"/>
            <w:hideMark/>
          </w:tcPr>
          <w:p w:rsidRPr="00B227F2" w:rsidR="00B227F2" w:rsidP="00B227F2" w:rsidRDefault="00B227F2" w14:paraId="4F8054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16"/>
                <w:szCs w:val="16"/>
                <w:lang w:eastAsia="sv-SE"/>
                <w14:numSpacing w14:val="default"/>
              </w:rPr>
            </w:pPr>
            <w:r w:rsidRPr="00B227F2">
              <w:rPr>
                <w:rFonts w:ascii="Times New Roman" w:hAnsi="Times New Roman" w:eastAsia="Times New Roman" w:cs="Times New Roman"/>
                <w:b/>
                <w:bCs/>
                <w:color w:val="000000"/>
                <w:kern w:val="0"/>
                <w:sz w:val="16"/>
                <w:szCs w:val="16"/>
                <w:lang w:eastAsia="sv-SE"/>
                <w14:numSpacing w14:val="default"/>
              </w:rPr>
              <w:t> </w:t>
            </w:r>
          </w:p>
        </w:tc>
        <w:tc>
          <w:tcPr>
            <w:tcW w:w="0" w:type="auto"/>
            <w:tcBorders>
              <w:top w:val="single" w:color="000000" w:sz="12" w:space="0"/>
              <w:left w:val="nil"/>
              <w:bottom w:val="single" w:color="000000" w:sz="8" w:space="0"/>
              <w:right w:val="nil"/>
            </w:tcBorders>
            <w:shd w:val="clear" w:color="auto" w:fill="auto"/>
            <w:vAlign w:val="center"/>
            <w:hideMark/>
          </w:tcPr>
          <w:p w:rsidRPr="00B227F2" w:rsidR="00B227F2" w:rsidP="00B227F2" w:rsidRDefault="00B227F2" w14:paraId="4F8054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Rikets styrelse</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4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12 717 244</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4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71 100</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4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12 788 344</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4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p>
        </w:tc>
      </w:tr>
      <w:tr w:rsidRPr="00B227F2" w:rsidR="00B227F2" w:rsidTr="00B227F2" w14:paraId="4F805430"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4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4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4:1</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4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Regeringskansliet m.m.</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4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7 098 798</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4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6 000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4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7 104 798</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4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438"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4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4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5:1</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4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Länsstyrelserna m.m.</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4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2 595 248</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4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43 100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4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2 638 348</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4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440"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4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4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6:1</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4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Allmänna val och demokrati</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4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58 340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4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21 000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4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79 340</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4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448"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4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nil"/>
              <w:right w:val="nil"/>
            </w:tcBorders>
            <w:shd w:val="clear" w:color="auto" w:fill="auto"/>
            <w:vAlign w:val="center"/>
            <w:hideMark/>
          </w:tcPr>
          <w:p w:rsidRPr="00B227F2" w:rsidR="00B227F2" w:rsidP="00B227F2" w:rsidRDefault="00B227F2" w14:paraId="4F8054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6:6</w:t>
            </w:r>
          </w:p>
        </w:tc>
        <w:tc>
          <w:tcPr>
            <w:tcW w:w="0" w:type="auto"/>
            <w:tcBorders>
              <w:top w:val="nil"/>
              <w:left w:val="nil"/>
              <w:bottom w:val="nil"/>
              <w:right w:val="nil"/>
            </w:tcBorders>
            <w:shd w:val="clear" w:color="auto" w:fill="auto"/>
            <w:vAlign w:val="center"/>
            <w:hideMark/>
          </w:tcPr>
          <w:p w:rsidRPr="00B227F2" w:rsidR="00B227F2" w:rsidP="00B227F2" w:rsidRDefault="00B227F2" w14:paraId="4F8054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Stöd till politiska partier</w:t>
            </w:r>
          </w:p>
        </w:tc>
        <w:tc>
          <w:tcPr>
            <w:tcW w:w="0" w:type="auto"/>
            <w:tcBorders>
              <w:top w:val="nil"/>
              <w:left w:val="nil"/>
              <w:bottom w:val="nil"/>
              <w:right w:val="nil"/>
            </w:tcBorders>
            <w:shd w:val="clear" w:color="auto" w:fill="auto"/>
            <w:vAlign w:val="bottom"/>
            <w:hideMark/>
          </w:tcPr>
          <w:p w:rsidRPr="00B227F2" w:rsidR="00B227F2" w:rsidP="00B227F2" w:rsidRDefault="00B227F2" w14:paraId="4F8054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171 200</w:t>
            </w:r>
          </w:p>
        </w:tc>
        <w:tc>
          <w:tcPr>
            <w:tcW w:w="0" w:type="auto"/>
            <w:tcBorders>
              <w:top w:val="nil"/>
              <w:left w:val="nil"/>
              <w:bottom w:val="nil"/>
              <w:right w:val="nil"/>
            </w:tcBorders>
            <w:shd w:val="clear" w:color="auto" w:fill="auto"/>
            <w:vAlign w:val="bottom"/>
            <w:hideMark/>
          </w:tcPr>
          <w:p w:rsidRPr="00B227F2" w:rsidR="00B227F2" w:rsidP="00B227F2" w:rsidRDefault="00B227F2" w14:paraId="4F8054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1 000</w:t>
            </w:r>
          </w:p>
        </w:tc>
        <w:tc>
          <w:tcPr>
            <w:tcW w:w="0" w:type="auto"/>
            <w:tcBorders>
              <w:top w:val="nil"/>
              <w:left w:val="nil"/>
              <w:bottom w:val="nil"/>
              <w:right w:val="nil"/>
            </w:tcBorders>
            <w:shd w:val="clear" w:color="auto" w:fill="auto"/>
            <w:vAlign w:val="bottom"/>
            <w:hideMark/>
          </w:tcPr>
          <w:p w:rsidRPr="00B227F2" w:rsidR="00B227F2" w:rsidP="00B227F2" w:rsidRDefault="00B227F2" w14:paraId="4F8054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172 200</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4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450" w14:textId="77777777">
        <w:trPr>
          <w:trHeight w:val="330"/>
        </w:trPr>
        <w:tc>
          <w:tcPr>
            <w:tcW w:w="0" w:type="auto"/>
            <w:tcBorders>
              <w:top w:val="single" w:color="000000" w:sz="12" w:space="0"/>
              <w:left w:val="nil"/>
              <w:bottom w:val="nil"/>
              <w:right w:val="nil"/>
            </w:tcBorders>
            <w:shd w:val="clear" w:color="auto" w:fill="auto"/>
            <w:vAlign w:val="center"/>
            <w:hideMark/>
          </w:tcPr>
          <w:p w:rsidRPr="00B227F2" w:rsidR="00B227F2" w:rsidP="00B227F2" w:rsidRDefault="00B227F2" w14:paraId="4F8054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2</w:t>
            </w:r>
          </w:p>
        </w:tc>
        <w:tc>
          <w:tcPr>
            <w:tcW w:w="0" w:type="auto"/>
            <w:tcBorders>
              <w:top w:val="single" w:color="000000" w:sz="12" w:space="0"/>
              <w:left w:val="nil"/>
              <w:bottom w:val="single" w:color="000000" w:sz="8" w:space="0"/>
              <w:right w:val="nil"/>
            </w:tcBorders>
            <w:shd w:val="clear" w:color="auto" w:fill="auto"/>
            <w:vAlign w:val="center"/>
            <w:hideMark/>
          </w:tcPr>
          <w:p w:rsidRPr="00B227F2" w:rsidR="00B227F2" w:rsidP="00B227F2" w:rsidRDefault="00B227F2" w14:paraId="4F8054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16"/>
                <w:szCs w:val="16"/>
                <w:lang w:eastAsia="sv-SE"/>
                <w14:numSpacing w14:val="default"/>
              </w:rPr>
            </w:pPr>
            <w:r w:rsidRPr="00B227F2">
              <w:rPr>
                <w:rFonts w:ascii="Times New Roman" w:hAnsi="Times New Roman" w:eastAsia="Times New Roman" w:cs="Times New Roman"/>
                <w:b/>
                <w:bCs/>
                <w:color w:val="000000"/>
                <w:kern w:val="0"/>
                <w:sz w:val="16"/>
                <w:szCs w:val="16"/>
                <w:lang w:eastAsia="sv-SE"/>
                <w14:numSpacing w14:val="default"/>
              </w:rPr>
              <w:t> </w:t>
            </w:r>
          </w:p>
        </w:tc>
        <w:tc>
          <w:tcPr>
            <w:tcW w:w="0" w:type="auto"/>
            <w:tcBorders>
              <w:top w:val="single" w:color="000000" w:sz="12" w:space="0"/>
              <w:left w:val="nil"/>
              <w:bottom w:val="single" w:color="000000" w:sz="8" w:space="0"/>
              <w:right w:val="nil"/>
            </w:tcBorders>
            <w:shd w:val="clear" w:color="auto" w:fill="auto"/>
            <w:vAlign w:val="center"/>
            <w:hideMark/>
          </w:tcPr>
          <w:p w:rsidRPr="00B227F2" w:rsidR="00B227F2" w:rsidP="00B227F2" w:rsidRDefault="00B227F2" w14:paraId="4F8054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Samhällsekonomi och finansförvaltning</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4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14 812 312</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4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214 900</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4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15 027 212</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4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p>
        </w:tc>
      </w:tr>
      <w:tr w:rsidRPr="00B227F2" w:rsidR="00B227F2" w:rsidTr="00B227F2" w14:paraId="4F805458"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4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4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1:8</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4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Ekonomistyrningsverket</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4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163 617</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4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1 900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4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165 517</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4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460"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4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nil"/>
              <w:right w:val="nil"/>
            </w:tcBorders>
            <w:shd w:val="clear" w:color="auto" w:fill="auto"/>
            <w:vAlign w:val="center"/>
            <w:hideMark/>
          </w:tcPr>
          <w:p w:rsidRPr="00B227F2" w:rsidR="00B227F2" w:rsidP="00B227F2" w:rsidRDefault="00B227F2" w14:paraId="4F8054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1:14</w:t>
            </w:r>
          </w:p>
        </w:tc>
        <w:tc>
          <w:tcPr>
            <w:tcW w:w="0" w:type="auto"/>
            <w:tcBorders>
              <w:top w:val="nil"/>
              <w:left w:val="nil"/>
              <w:bottom w:val="nil"/>
              <w:right w:val="nil"/>
            </w:tcBorders>
            <w:shd w:val="clear" w:color="auto" w:fill="auto"/>
            <w:vAlign w:val="center"/>
            <w:hideMark/>
          </w:tcPr>
          <w:p w:rsidRPr="00B227F2" w:rsidR="00B227F2" w:rsidP="00B227F2" w:rsidRDefault="00B227F2" w14:paraId="4F8054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Vissa garanti- och medlemsavgifter</w:t>
            </w:r>
          </w:p>
        </w:tc>
        <w:tc>
          <w:tcPr>
            <w:tcW w:w="0" w:type="auto"/>
            <w:tcBorders>
              <w:top w:val="nil"/>
              <w:left w:val="nil"/>
              <w:bottom w:val="nil"/>
              <w:right w:val="nil"/>
            </w:tcBorders>
            <w:shd w:val="clear" w:color="auto" w:fill="auto"/>
            <w:vAlign w:val="bottom"/>
            <w:hideMark/>
          </w:tcPr>
          <w:p w:rsidRPr="00B227F2" w:rsidR="00B227F2" w:rsidP="00B227F2" w:rsidRDefault="00B227F2" w14:paraId="4F8054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2 370</w:t>
            </w:r>
          </w:p>
        </w:tc>
        <w:tc>
          <w:tcPr>
            <w:tcW w:w="0" w:type="auto"/>
            <w:tcBorders>
              <w:top w:val="nil"/>
              <w:left w:val="nil"/>
              <w:bottom w:val="nil"/>
              <w:right w:val="nil"/>
            </w:tcBorders>
            <w:shd w:val="clear" w:color="auto" w:fill="auto"/>
            <w:vAlign w:val="bottom"/>
            <w:hideMark/>
          </w:tcPr>
          <w:p w:rsidRPr="00B227F2" w:rsidR="00B227F2" w:rsidP="00B227F2" w:rsidRDefault="00B227F2" w14:paraId="4F8054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213 000</w:t>
            </w:r>
          </w:p>
        </w:tc>
        <w:tc>
          <w:tcPr>
            <w:tcW w:w="0" w:type="auto"/>
            <w:tcBorders>
              <w:top w:val="nil"/>
              <w:left w:val="nil"/>
              <w:bottom w:val="nil"/>
              <w:right w:val="nil"/>
            </w:tcBorders>
            <w:shd w:val="clear" w:color="auto" w:fill="auto"/>
            <w:vAlign w:val="bottom"/>
            <w:hideMark/>
          </w:tcPr>
          <w:p w:rsidRPr="00B227F2" w:rsidR="00B227F2" w:rsidP="00B227F2" w:rsidRDefault="00B227F2" w14:paraId="4F8054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215 370</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4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468" w14:textId="77777777">
        <w:trPr>
          <w:trHeight w:val="330"/>
        </w:trPr>
        <w:tc>
          <w:tcPr>
            <w:tcW w:w="0" w:type="auto"/>
            <w:tcBorders>
              <w:top w:val="single" w:color="000000" w:sz="12" w:space="0"/>
              <w:left w:val="nil"/>
              <w:bottom w:val="nil"/>
              <w:right w:val="nil"/>
            </w:tcBorders>
            <w:shd w:val="clear" w:color="auto" w:fill="auto"/>
            <w:vAlign w:val="center"/>
            <w:hideMark/>
          </w:tcPr>
          <w:p w:rsidRPr="00B227F2" w:rsidR="00B227F2" w:rsidP="00B227F2" w:rsidRDefault="00B227F2" w14:paraId="4F8054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4</w:t>
            </w:r>
          </w:p>
        </w:tc>
        <w:tc>
          <w:tcPr>
            <w:tcW w:w="0" w:type="auto"/>
            <w:tcBorders>
              <w:top w:val="single" w:color="000000" w:sz="12" w:space="0"/>
              <w:left w:val="nil"/>
              <w:bottom w:val="single" w:color="000000" w:sz="8" w:space="0"/>
              <w:right w:val="nil"/>
            </w:tcBorders>
            <w:shd w:val="clear" w:color="auto" w:fill="auto"/>
            <w:vAlign w:val="center"/>
            <w:hideMark/>
          </w:tcPr>
          <w:p w:rsidRPr="00B227F2" w:rsidR="00B227F2" w:rsidP="00B227F2" w:rsidRDefault="00B227F2" w14:paraId="4F8054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16"/>
                <w:szCs w:val="16"/>
                <w:lang w:eastAsia="sv-SE"/>
                <w14:numSpacing w14:val="default"/>
              </w:rPr>
            </w:pPr>
            <w:r w:rsidRPr="00B227F2">
              <w:rPr>
                <w:rFonts w:ascii="Times New Roman" w:hAnsi="Times New Roman" w:eastAsia="Times New Roman" w:cs="Times New Roman"/>
                <w:b/>
                <w:bCs/>
                <w:color w:val="000000"/>
                <w:kern w:val="0"/>
                <w:sz w:val="16"/>
                <w:szCs w:val="16"/>
                <w:lang w:eastAsia="sv-SE"/>
                <w14:numSpacing w14:val="default"/>
              </w:rPr>
              <w:t> </w:t>
            </w:r>
          </w:p>
        </w:tc>
        <w:tc>
          <w:tcPr>
            <w:tcW w:w="0" w:type="auto"/>
            <w:tcBorders>
              <w:top w:val="single" w:color="000000" w:sz="12" w:space="0"/>
              <w:left w:val="nil"/>
              <w:bottom w:val="single" w:color="000000" w:sz="8" w:space="0"/>
              <w:right w:val="nil"/>
            </w:tcBorders>
            <w:shd w:val="clear" w:color="auto" w:fill="auto"/>
            <w:vAlign w:val="center"/>
            <w:hideMark/>
          </w:tcPr>
          <w:p w:rsidRPr="00B227F2" w:rsidR="00B227F2" w:rsidP="00B227F2" w:rsidRDefault="00B227F2" w14:paraId="4F8054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Rättsväsendet</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4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41 573 737</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4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593 000</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4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42 166 737</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4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p>
        </w:tc>
      </w:tr>
      <w:tr w:rsidRPr="00B227F2" w:rsidR="00B227F2" w:rsidTr="00B227F2" w14:paraId="4F805470"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4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4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1:1</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4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Polismyndigheten</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4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21 560 567</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4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283 000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4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21 843 567</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4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478"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4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4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1:2</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4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Säkerhetspolisen</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4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1 191 364</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4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10 000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4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1 201 364</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4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480"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4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nil"/>
              <w:right w:val="nil"/>
            </w:tcBorders>
            <w:shd w:val="clear" w:color="auto" w:fill="auto"/>
            <w:vAlign w:val="center"/>
            <w:hideMark/>
          </w:tcPr>
          <w:p w:rsidRPr="00B227F2" w:rsidR="00B227F2" w:rsidP="00B227F2" w:rsidRDefault="00B227F2" w14:paraId="4F8054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1:12</w:t>
            </w:r>
          </w:p>
        </w:tc>
        <w:tc>
          <w:tcPr>
            <w:tcW w:w="0" w:type="auto"/>
            <w:tcBorders>
              <w:top w:val="nil"/>
              <w:left w:val="nil"/>
              <w:bottom w:val="nil"/>
              <w:right w:val="nil"/>
            </w:tcBorders>
            <w:shd w:val="clear" w:color="auto" w:fill="auto"/>
            <w:vAlign w:val="center"/>
            <w:hideMark/>
          </w:tcPr>
          <w:p w:rsidRPr="00B227F2" w:rsidR="00B227F2" w:rsidP="00B227F2" w:rsidRDefault="00B227F2" w14:paraId="4F8054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Rättsliga biträden m.m.</w:t>
            </w:r>
          </w:p>
        </w:tc>
        <w:tc>
          <w:tcPr>
            <w:tcW w:w="0" w:type="auto"/>
            <w:tcBorders>
              <w:top w:val="nil"/>
              <w:left w:val="nil"/>
              <w:bottom w:val="nil"/>
              <w:right w:val="nil"/>
            </w:tcBorders>
            <w:shd w:val="clear" w:color="auto" w:fill="auto"/>
            <w:vAlign w:val="bottom"/>
            <w:hideMark/>
          </w:tcPr>
          <w:p w:rsidRPr="00B227F2" w:rsidR="00B227F2" w:rsidP="00B227F2" w:rsidRDefault="00B227F2" w14:paraId="4F8054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2 338 657</w:t>
            </w:r>
          </w:p>
        </w:tc>
        <w:tc>
          <w:tcPr>
            <w:tcW w:w="0" w:type="auto"/>
            <w:tcBorders>
              <w:top w:val="nil"/>
              <w:left w:val="nil"/>
              <w:bottom w:val="nil"/>
              <w:right w:val="nil"/>
            </w:tcBorders>
            <w:shd w:val="clear" w:color="auto" w:fill="auto"/>
            <w:vAlign w:val="bottom"/>
            <w:hideMark/>
          </w:tcPr>
          <w:p w:rsidRPr="00B227F2" w:rsidR="00B227F2" w:rsidP="00B227F2" w:rsidRDefault="00B227F2" w14:paraId="4F8054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300 000</w:t>
            </w:r>
          </w:p>
        </w:tc>
        <w:tc>
          <w:tcPr>
            <w:tcW w:w="0" w:type="auto"/>
            <w:tcBorders>
              <w:top w:val="nil"/>
              <w:left w:val="nil"/>
              <w:bottom w:val="nil"/>
              <w:right w:val="nil"/>
            </w:tcBorders>
            <w:shd w:val="clear" w:color="auto" w:fill="auto"/>
            <w:vAlign w:val="bottom"/>
            <w:hideMark/>
          </w:tcPr>
          <w:p w:rsidRPr="00B227F2" w:rsidR="00B227F2" w:rsidP="00B227F2" w:rsidRDefault="00B227F2" w14:paraId="4F8054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2 638 657</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4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488" w14:textId="77777777">
        <w:trPr>
          <w:trHeight w:val="330"/>
        </w:trPr>
        <w:tc>
          <w:tcPr>
            <w:tcW w:w="0" w:type="auto"/>
            <w:tcBorders>
              <w:top w:val="single" w:color="000000" w:sz="12" w:space="0"/>
              <w:left w:val="nil"/>
              <w:bottom w:val="nil"/>
              <w:right w:val="nil"/>
            </w:tcBorders>
            <w:shd w:val="clear" w:color="auto" w:fill="auto"/>
            <w:vAlign w:val="center"/>
            <w:hideMark/>
          </w:tcPr>
          <w:p w:rsidRPr="00B227F2" w:rsidR="00B227F2" w:rsidP="00B227F2" w:rsidRDefault="00B227F2" w14:paraId="4F8054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5</w:t>
            </w:r>
          </w:p>
        </w:tc>
        <w:tc>
          <w:tcPr>
            <w:tcW w:w="0" w:type="auto"/>
            <w:tcBorders>
              <w:top w:val="single" w:color="000000" w:sz="12" w:space="0"/>
              <w:left w:val="nil"/>
              <w:bottom w:val="single" w:color="000000" w:sz="8" w:space="0"/>
              <w:right w:val="nil"/>
            </w:tcBorders>
            <w:shd w:val="clear" w:color="auto" w:fill="auto"/>
            <w:vAlign w:val="center"/>
            <w:hideMark/>
          </w:tcPr>
          <w:p w:rsidRPr="00B227F2" w:rsidR="00B227F2" w:rsidP="00B227F2" w:rsidRDefault="00B227F2" w14:paraId="4F8054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16"/>
                <w:szCs w:val="16"/>
                <w:lang w:eastAsia="sv-SE"/>
                <w14:numSpacing w14:val="default"/>
              </w:rPr>
            </w:pPr>
            <w:r w:rsidRPr="00B227F2">
              <w:rPr>
                <w:rFonts w:ascii="Times New Roman" w:hAnsi="Times New Roman" w:eastAsia="Times New Roman" w:cs="Times New Roman"/>
                <w:b/>
                <w:bCs/>
                <w:color w:val="000000"/>
                <w:kern w:val="0"/>
                <w:sz w:val="16"/>
                <w:szCs w:val="16"/>
                <w:lang w:eastAsia="sv-SE"/>
                <w14:numSpacing w14:val="default"/>
              </w:rPr>
              <w:t> </w:t>
            </w:r>
          </w:p>
        </w:tc>
        <w:tc>
          <w:tcPr>
            <w:tcW w:w="0" w:type="auto"/>
            <w:tcBorders>
              <w:top w:val="single" w:color="000000" w:sz="12" w:space="0"/>
              <w:left w:val="nil"/>
              <w:bottom w:val="single" w:color="000000" w:sz="8" w:space="0"/>
              <w:right w:val="nil"/>
            </w:tcBorders>
            <w:shd w:val="clear" w:color="auto" w:fill="auto"/>
            <w:vAlign w:val="center"/>
            <w:hideMark/>
          </w:tcPr>
          <w:p w:rsidRPr="00B227F2" w:rsidR="00B227F2" w:rsidP="00B227F2" w:rsidRDefault="00B227F2" w14:paraId="4F8054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Internationell samverkan</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4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1 905 203</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4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143 450</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4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2 048 653</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4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p>
        </w:tc>
      </w:tr>
      <w:tr w:rsidRPr="00B227F2" w:rsidR="00B227F2" w:rsidTr="00B227F2" w14:paraId="4F805490"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4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4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1:1</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4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Avgifter till internationella organisationer</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4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1 328 554</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4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144 050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4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1 472 604</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4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498"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4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4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1:2</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4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Freds- och säkerhetsfrämjande verksamhet</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4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140 072</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80627F" w14:paraId="4F805495" w14:textId="2900181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Pr>
                <w:rFonts w:ascii="TradeGothic CondEighteen" w:hAnsi="TradeGothic CondEighteen" w:eastAsia="Times New Roman" w:cs="Times New Roman"/>
                <w:color w:val="000000"/>
                <w:kern w:val="0"/>
                <w:sz w:val="16"/>
                <w:szCs w:val="16"/>
                <w:lang w:eastAsia="sv-SE"/>
                <w14:numSpacing w14:val="default"/>
              </w:rPr>
              <w:t>–</w:t>
            </w:r>
            <w:r w:rsidRPr="00B227F2" w:rsidR="00B227F2">
              <w:rPr>
                <w:rFonts w:ascii="TradeGothic CondEighteen" w:hAnsi="TradeGothic CondEighteen" w:eastAsia="Times New Roman" w:cs="Times New Roman"/>
                <w:color w:val="000000"/>
                <w:kern w:val="0"/>
                <w:sz w:val="16"/>
                <w:szCs w:val="16"/>
                <w:lang w:eastAsia="sv-SE"/>
                <w14:numSpacing w14:val="default"/>
              </w:rPr>
              <w:t>3 600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4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136 472</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4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4A0"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4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nil"/>
              <w:right w:val="nil"/>
            </w:tcBorders>
            <w:shd w:val="clear" w:color="auto" w:fill="auto"/>
            <w:vAlign w:val="center"/>
            <w:hideMark/>
          </w:tcPr>
          <w:p w:rsidRPr="00B227F2" w:rsidR="00B227F2" w:rsidP="00B227F2" w:rsidRDefault="00B227F2" w14:paraId="4F8054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1:7</w:t>
            </w:r>
          </w:p>
        </w:tc>
        <w:tc>
          <w:tcPr>
            <w:tcW w:w="0" w:type="auto"/>
            <w:tcBorders>
              <w:top w:val="nil"/>
              <w:left w:val="nil"/>
              <w:bottom w:val="nil"/>
              <w:right w:val="nil"/>
            </w:tcBorders>
            <w:shd w:val="clear" w:color="auto" w:fill="auto"/>
            <w:vAlign w:val="center"/>
            <w:hideMark/>
          </w:tcPr>
          <w:p w:rsidRPr="00B227F2" w:rsidR="00B227F2" w:rsidP="00B227F2" w:rsidRDefault="00B227F2" w14:paraId="4F8054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Bidrag till Stockholms internationella fredsforskningsinstitut (SIPRI)</w:t>
            </w:r>
          </w:p>
        </w:tc>
        <w:tc>
          <w:tcPr>
            <w:tcW w:w="0" w:type="auto"/>
            <w:tcBorders>
              <w:top w:val="nil"/>
              <w:left w:val="nil"/>
              <w:bottom w:val="nil"/>
              <w:right w:val="nil"/>
            </w:tcBorders>
            <w:shd w:val="clear" w:color="auto" w:fill="auto"/>
            <w:vAlign w:val="bottom"/>
            <w:hideMark/>
          </w:tcPr>
          <w:p w:rsidRPr="00B227F2" w:rsidR="00B227F2" w:rsidP="00B227F2" w:rsidRDefault="00B227F2" w14:paraId="4F8054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25 402</w:t>
            </w:r>
          </w:p>
        </w:tc>
        <w:tc>
          <w:tcPr>
            <w:tcW w:w="0" w:type="auto"/>
            <w:tcBorders>
              <w:top w:val="nil"/>
              <w:left w:val="nil"/>
              <w:bottom w:val="nil"/>
              <w:right w:val="nil"/>
            </w:tcBorders>
            <w:shd w:val="clear" w:color="auto" w:fill="auto"/>
            <w:vAlign w:val="bottom"/>
            <w:hideMark/>
          </w:tcPr>
          <w:p w:rsidRPr="00B227F2" w:rsidR="00B227F2" w:rsidP="00B227F2" w:rsidRDefault="00B227F2" w14:paraId="4F8054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3 000</w:t>
            </w:r>
          </w:p>
        </w:tc>
        <w:tc>
          <w:tcPr>
            <w:tcW w:w="0" w:type="auto"/>
            <w:tcBorders>
              <w:top w:val="nil"/>
              <w:left w:val="nil"/>
              <w:bottom w:val="nil"/>
              <w:right w:val="nil"/>
            </w:tcBorders>
            <w:shd w:val="clear" w:color="auto" w:fill="auto"/>
            <w:vAlign w:val="bottom"/>
            <w:hideMark/>
          </w:tcPr>
          <w:p w:rsidRPr="00B227F2" w:rsidR="00B227F2" w:rsidP="00B227F2" w:rsidRDefault="00B227F2" w14:paraId="4F8054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28 402</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4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4A8" w14:textId="77777777">
        <w:trPr>
          <w:trHeight w:val="330"/>
        </w:trPr>
        <w:tc>
          <w:tcPr>
            <w:tcW w:w="0" w:type="auto"/>
            <w:tcBorders>
              <w:top w:val="single" w:color="000000" w:sz="12" w:space="0"/>
              <w:left w:val="nil"/>
              <w:bottom w:val="nil"/>
              <w:right w:val="nil"/>
            </w:tcBorders>
            <w:shd w:val="clear" w:color="auto" w:fill="auto"/>
            <w:vAlign w:val="center"/>
            <w:hideMark/>
          </w:tcPr>
          <w:p w:rsidRPr="00B227F2" w:rsidR="00B227F2" w:rsidP="00B227F2" w:rsidRDefault="00B227F2" w14:paraId="4F8054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6</w:t>
            </w:r>
          </w:p>
        </w:tc>
        <w:tc>
          <w:tcPr>
            <w:tcW w:w="0" w:type="auto"/>
            <w:tcBorders>
              <w:top w:val="single" w:color="000000" w:sz="12" w:space="0"/>
              <w:left w:val="nil"/>
              <w:bottom w:val="single" w:color="000000" w:sz="8" w:space="0"/>
              <w:right w:val="nil"/>
            </w:tcBorders>
            <w:shd w:val="clear" w:color="auto" w:fill="auto"/>
            <w:vAlign w:val="center"/>
            <w:hideMark/>
          </w:tcPr>
          <w:p w:rsidRPr="00B227F2" w:rsidR="00B227F2" w:rsidP="00B227F2" w:rsidRDefault="00B227F2" w14:paraId="4F8054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16"/>
                <w:szCs w:val="16"/>
                <w:lang w:eastAsia="sv-SE"/>
                <w14:numSpacing w14:val="default"/>
              </w:rPr>
            </w:pPr>
            <w:r w:rsidRPr="00B227F2">
              <w:rPr>
                <w:rFonts w:ascii="Times New Roman" w:hAnsi="Times New Roman" w:eastAsia="Times New Roman" w:cs="Times New Roman"/>
                <w:b/>
                <w:bCs/>
                <w:color w:val="000000"/>
                <w:kern w:val="0"/>
                <w:sz w:val="16"/>
                <w:szCs w:val="16"/>
                <w:lang w:eastAsia="sv-SE"/>
                <w14:numSpacing w14:val="default"/>
              </w:rPr>
              <w:t> </w:t>
            </w:r>
          </w:p>
        </w:tc>
        <w:tc>
          <w:tcPr>
            <w:tcW w:w="0" w:type="auto"/>
            <w:tcBorders>
              <w:top w:val="single" w:color="000000" w:sz="12" w:space="0"/>
              <w:left w:val="nil"/>
              <w:bottom w:val="single" w:color="000000" w:sz="8" w:space="0"/>
              <w:right w:val="nil"/>
            </w:tcBorders>
            <w:shd w:val="clear" w:color="auto" w:fill="auto"/>
            <w:vAlign w:val="center"/>
            <w:hideMark/>
          </w:tcPr>
          <w:p w:rsidRPr="00B227F2" w:rsidR="00B227F2" w:rsidP="00B227F2" w:rsidRDefault="00B227F2" w14:paraId="4F8054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Försvar och samhällets krisberedskap</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4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48 827 432</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80627F" w14:paraId="4F8054A5" w14:textId="1E90961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Pr>
                <w:rFonts w:ascii="TradeGothic CondEighteen" w:hAnsi="TradeGothic CondEighteen" w:eastAsia="Times New Roman" w:cs="Times New Roman"/>
                <w:b/>
                <w:bCs/>
                <w:color w:val="000000"/>
                <w:kern w:val="0"/>
                <w:sz w:val="16"/>
                <w:szCs w:val="16"/>
                <w:lang w:eastAsia="sv-SE"/>
                <w14:numSpacing w14:val="default"/>
              </w:rPr>
              <w:t>–</w:t>
            </w:r>
            <w:r w:rsidRPr="00B227F2" w:rsidR="00B227F2">
              <w:rPr>
                <w:rFonts w:ascii="TradeGothic CondEighteen" w:hAnsi="TradeGothic CondEighteen" w:eastAsia="Times New Roman" w:cs="Times New Roman"/>
                <w:b/>
                <w:bCs/>
                <w:color w:val="000000"/>
                <w:kern w:val="0"/>
                <w:sz w:val="16"/>
                <w:szCs w:val="16"/>
                <w:lang w:eastAsia="sv-SE"/>
                <w14:numSpacing w14:val="default"/>
              </w:rPr>
              <w:t>50 000</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4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48 777 432</w:t>
            </w:r>
          </w:p>
        </w:tc>
        <w:tc>
          <w:tcPr>
            <w:tcW w:w="0" w:type="auto"/>
            <w:tcBorders>
              <w:top w:val="nil"/>
              <w:left w:val="nil"/>
              <w:bottom w:val="nil"/>
              <w:right w:val="nil"/>
            </w:tcBorders>
            <w:shd w:val="clear" w:color="auto" w:fill="auto"/>
            <w:vAlign w:val="bottom"/>
            <w:hideMark/>
          </w:tcPr>
          <w:p w:rsidRPr="00B227F2" w:rsidR="00B227F2" w:rsidP="00B227F2" w:rsidRDefault="001B68E4" w14:paraId="4F8054A7" w14:textId="32E69F9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Pr>
                <w:rFonts w:ascii="TradeGothic CondEighteen" w:hAnsi="TradeGothic CondEighteen" w:eastAsia="Times New Roman" w:cs="Times New Roman"/>
                <w:b/>
                <w:bCs/>
                <w:color w:val="000000"/>
                <w:kern w:val="0"/>
                <w:sz w:val="16"/>
                <w:szCs w:val="16"/>
                <w:lang w:eastAsia="sv-SE"/>
                <w14:numSpacing w14:val="default"/>
              </w:rPr>
              <w:t>48 827 432</w:t>
            </w:r>
          </w:p>
        </w:tc>
      </w:tr>
      <w:tr w:rsidRPr="00B227F2" w:rsidR="00B227F2" w:rsidTr="00B227F2" w14:paraId="4F8054B0"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4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nil"/>
              <w:right w:val="nil"/>
            </w:tcBorders>
            <w:shd w:val="clear" w:color="auto" w:fill="auto"/>
            <w:vAlign w:val="center"/>
            <w:hideMark/>
          </w:tcPr>
          <w:p w:rsidRPr="00B227F2" w:rsidR="00B227F2" w:rsidP="00B227F2" w:rsidRDefault="00B227F2" w14:paraId="4F8054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2:2</w:t>
            </w:r>
          </w:p>
        </w:tc>
        <w:tc>
          <w:tcPr>
            <w:tcW w:w="0" w:type="auto"/>
            <w:tcBorders>
              <w:top w:val="nil"/>
              <w:left w:val="nil"/>
              <w:bottom w:val="nil"/>
              <w:right w:val="nil"/>
            </w:tcBorders>
            <w:shd w:val="clear" w:color="auto" w:fill="auto"/>
            <w:vAlign w:val="center"/>
            <w:hideMark/>
          </w:tcPr>
          <w:p w:rsidRPr="00B227F2" w:rsidR="00B227F2" w:rsidP="00B227F2" w:rsidRDefault="00B227F2" w14:paraId="4F8054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Förebyggande åtgärder mot jordskred och andra naturolyckor</w:t>
            </w:r>
          </w:p>
        </w:tc>
        <w:tc>
          <w:tcPr>
            <w:tcW w:w="0" w:type="auto"/>
            <w:tcBorders>
              <w:top w:val="nil"/>
              <w:left w:val="nil"/>
              <w:bottom w:val="nil"/>
              <w:right w:val="nil"/>
            </w:tcBorders>
            <w:shd w:val="clear" w:color="auto" w:fill="auto"/>
            <w:vAlign w:val="bottom"/>
            <w:hideMark/>
          </w:tcPr>
          <w:p w:rsidRPr="00B227F2" w:rsidR="00B227F2" w:rsidP="00B227F2" w:rsidRDefault="00B227F2" w14:paraId="4F8054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74 850</w:t>
            </w:r>
          </w:p>
        </w:tc>
        <w:tc>
          <w:tcPr>
            <w:tcW w:w="0" w:type="auto"/>
            <w:tcBorders>
              <w:top w:val="nil"/>
              <w:left w:val="nil"/>
              <w:bottom w:val="nil"/>
              <w:right w:val="nil"/>
            </w:tcBorders>
            <w:shd w:val="clear" w:color="auto" w:fill="auto"/>
            <w:vAlign w:val="bottom"/>
            <w:hideMark/>
          </w:tcPr>
          <w:p w:rsidRPr="00B227F2" w:rsidR="00B227F2" w:rsidP="00B227F2" w:rsidRDefault="0080627F" w14:paraId="4F8054AD" w14:textId="7E968D5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Pr>
                <w:rFonts w:ascii="TradeGothic CondEighteen" w:hAnsi="TradeGothic CondEighteen" w:eastAsia="Times New Roman" w:cs="Times New Roman"/>
                <w:color w:val="000000"/>
                <w:kern w:val="0"/>
                <w:sz w:val="16"/>
                <w:szCs w:val="16"/>
                <w:lang w:eastAsia="sv-SE"/>
                <w14:numSpacing w14:val="default"/>
              </w:rPr>
              <w:t>–</w:t>
            </w:r>
            <w:r w:rsidRPr="00B227F2" w:rsidR="00B227F2">
              <w:rPr>
                <w:rFonts w:ascii="TradeGothic CondEighteen" w:hAnsi="TradeGothic CondEighteen" w:eastAsia="Times New Roman" w:cs="Times New Roman"/>
                <w:color w:val="000000"/>
                <w:kern w:val="0"/>
                <w:sz w:val="16"/>
                <w:szCs w:val="16"/>
                <w:lang w:eastAsia="sv-SE"/>
                <w14:numSpacing w14:val="default"/>
              </w:rPr>
              <w:t>50 000</w:t>
            </w:r>
          </w:p>
        </w:tc>
        <w:tc>
          <w:tcPr>
            <w:tcW w:w="0" w:type="auto"/>
            <w:tcBorders>
              <w:top w:val="nil"/>
              <w:left w:val="nil"/>
              <w:bottom w:val="nil"/>
              <w:right w:val="nil"/>
            </w:tcBorders>
            <w:shd w:val="clear" w:color="auto" w:fill="auto"/>
            <w:vAlign w:val="bottom"/>
            <w:hideMark/>
          </w:tcPr>
          <w:p w:rsidRPr="00B227F2" w:rsidR="00B227F2" w:rsidP="00B227F2" w:rsidRDefault="00B227F2" w14:paraId="4F8054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24 850</w:t>
            </w:r>
          </w:p>
        </w:tc>
        <w:tc>
          <w:tcPr>
            <w:tcW w:w="0" w:type="auto"/>
            <w:tcBorders>
              <w:top w:val="nil"/>
              <w:left w:val="nil"/>
              <w:bottom w:val="nil"/>
              <w:right w:val="nil"/>
            </w:tcBorders>
            <w:shd w:val="clear" w:color="auto" w:fill="auto"/>
            <w:vAlign w:val="bottom"/>
            <w:hideMark/>
          </w:tcPr>
          <w:p w:rsidRPr="00B227F2" w:rsidR="00B227F2" w:rsidP="00B227F2" w:rsidRDefault="00B227F2" w14:paraId="4F8054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50 000</w:t>
            </w:r>
          </w:p>
        </w:tc>
      </w:tr>
      <w:tr w:rsidRPr="00B227F2" w:rsidR="00B227F2" w:rsidTr="00B227F2" w14:paraId="4F8054B8" w14:textId="77777777">
        <w:trPr>
          <w:trHeight w:val="330"/>
        </w:trPr>
        <w:tc>
          <w:tcPr>
            <w:tcW w:w="0" w:type="auto"/>
            <w:tcBorders>
              <w:top w:val="single" w:color="000000" w:sz="12" w:space="0"/>
              <w:left w:val="nil"/>
              <w:bottom w:val="nil"/>
              <w:right w:val="nil"/>
            </w:tcBorders>
            <w:shd w:val="clear" w:color="auto" w:fill="auto"/>
            <w:vAlign w:val="center"/>
            <w:hideMark/>
          </w:tcPr>
          <w:p w:rsidRPr="00B227F2" w:rsidR="00B227F2" w:rsidP="00B227F2" w:rsidRDefault="00B227F2" w14:paraId="4F8054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7</w:t>
            </w:r>
          </w:p>
        </w:tc>
        <w:tc>
          <w:tcPr>
            <w:tcW w:w="0" w:type="auto"/>
            <w:tcBorders>
              <w:top w:val="single" w:color="000000" w:sz="12" w:space="0"/>
              <w:left w:val="nil"/>
              <w:bottom w:val="single" w:color="000000" w:sz="8" w:space="0"/>
              <w:right w:val="nil"/>
            </w:tcBorders>
            <w:shd w:val="clear" w:color="auto" w:fill="auto"/>
            <w:vAlign w:val="center"/>
            <w:hideMark/>
          </w:tcPr>
          <w:p w:rsidRPr="00B227F2" w:rsidR="00B227F2" w:rsidP="00B227F2" w:rsidRDefault="00B227F2" w14:paraId="4F8054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16"/>
                <w:szCs w:val="16"/>
                <w:lang w:eastAsia="sv-SE"/>
                <w14:numSpacing w14:val="default"/>
              </w:rPr>
            </w:pPr>
            <w:r w:rsidRPr="00B227F2">
              <w:rPr>
                <w:rFonts w:ascii="Times New Roman" w:hAnsi="Times New Roman" w:eastAsia="Times New Roman" w:cs="Times New Roman"/>
                <w:b/>
                <w:bCs/>
                <w:color w:val="000000"/>
                <w:kern w:val="0"/>
                <w:sz w:val="16"/>
                <w:szCs w:val="16"/>
                <w:lang w:eastAsia="sv-SE"/>
                <w14:numSpacing w14:val="default"/>
              </w:rPr>
              <w:t> </w:t>
            </w:r>
          </w:p>
        </w:tc>
        <w:tc>
          <w:tcPr>
            <w:tcW w:w="0" w:type="auto"/>
            <w:tcBorders>
              <w:top w:val="single" w:color="000000" w:sz="12" w:space="0"/>
              <w:left w:val="nil"/>
              <w:bottom w:val="single" w:color="000000" w:sz="8" w:space="0"/>
              <w:right w:val="nil"/>
            </w:tcBorders>
            <w:shd w:val="clear" w:color="auto" w:fill="auto"/>
            <w:vAlign w:val="center"/>
            <w:hideMark/>
          </w:tcPr>
          <w:p w:rsidRPr="00B227F2" w:rsidR="00B227F2" w:rsidP="00B227F2" w:rsidRDefault="00B227F2" w14:paraId="4F8054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Internationellt bistånd</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4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32 357 474</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80627F" w14:paraId="4F8054B5" w14:textId="3AC079F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Pr>
                <w:rFonts w:ascii="TradeGothic CondEighteen" w:hAnsi="TradeGothic CondEighteen" w:eastAsia="Times New Roman" w:cs="Times New Roman"/>
                <w:b/>
                <w:bCs/>
                <w:color w:val="000000"/>
                <w:kern w:val="0"/>
                <w:sz w:val="16"/>
                <w:szCs w:val="16"/>
                <w:lang w:eastAsia="sv-SE"/>
                <w14:numSpacing w14:val="default"/>
              </w:rPr>
              <w:t>–</w:t>
            </w:r>
            <w:r w:rsidRPr="00B227F2" w:rsidR="00B227F2">
              <w:rPr>
                <w:rFonts w:ascii="TradeGothic CondEighteen" w:hAnsi="TradeGothic CondEighteen" w:eastAsia="Times New Roman" w:cs="Times New Roman"/>
                <w:b/>
                <w:bCs/>
                <w:color w:val="000000"/>
                <w:kern w:val="0"/>
                <w:sz w:val="16"/>
                <w:szCs w:val="16"/>
                <w:lang w:eastAsia="sv-SE"/>
                <w14:numSpacing w14:val="default"/>
              </w:rPr>
              <w:t>4 080 524</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4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28 276 950</w:t>
            </w:r>
          </w:p>
        </w:tc>
        <w:tc>
          <w:tcPr>
            <w:tcW w:w="0" w:type="auto"/>
            <w:tcBorders>
              <w:top w:val="nil"/>
              <w:left w:val="nil"/>
              <w:bottom w:val="nil"/>
              <w:right w:val="nil"/>
            </w:tcBorders>
            <w:shd w:val="clear" w:color="auto" w:fill="auto"/>
            <w:noWrap/>
            <w:vAlign w:val="bottom"/>
            <w:hideMark/>
          </w:tcPr>
          <w:p w:rsidRPr="00B227F2" w:rsidR="00B227F2" w:rsidP="00B227F2" w:rsidRDefault="001B68E4" w14:paraId="4F8054B7" w14:textId="1349032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Pr>
                <w:rFonts w:ascii="TradeGothic CondEighteen" w:hAnsi="TradeGothic CondEighteen" w:eastAsia="Times New Roman" w:cs="Times New Roman"/>
                <w:b/>
                <w:bCs/>
                <w:color w:val="000000"/>
                <w:kern w:val="0"/>
                <w:sz w:val="16"/>
                <w:szCs w:val="16"/>
                <w:lang w:eastAsia="sv-SE"/>
                <w14:numSpacing w14:val="default"/>
              </w:rPr>
              <w:t>32 399 196</w:t>
            </w:r>
          </w:p>
        </w:tc>
      </w:tr>
      <w:tr w:rsidRPr="00B227F2" w:rsidR="00B227F2" w:rsidTr="00B227F2" w14:paraId="4F8054C0"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4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4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1:1</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4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Biståndsverksamhet</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4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31 120 825</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80627F" w14:paraId="4F8054BD" w14:textId="61C4179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Pr>
                <w:rFonts w:ascii="TradeGothic CondEighteen" w:hAnsi="TradeGothic CondEighteen" w:eastAsia="Times New Roman" w:cs="Times New Roman"/>
                <w:color w:val="000000"/>
                <w:kern w:val="0"/>
                <w:sz w:val="16"/>
                <w:szCs w:val="16"/>
                <w:lang w:eastAsia="sv-SE"/>
                <w14:numSpacing w14:val="default"/>
              </w:rPr>
              <w:t>–</w:t>
            </w:r>
            <w:r w:rsidRPr="00B227F2" w:rsidR="00B227F2">
              <w:rPr>
                <w:rFonts w:ascii="TradeGothic CondEighteen" w:hAnsi="TradeGothic CondEighteen" w:eastAsia="Times New Roman" w:cs="Times New Roman"/>
                <w:color w:val="000000"/>
                <w:kern w:val="0"/>
                <w:sz w:val="16"/>
                <w:szCs w:val="16"/>
                <w:lang w:eastAsia="sv-SE"/>
                <w14:numSpacing w14:val="default"/>
              </w:rPr>
              <w:t>4 122 246</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4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26 998 579</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4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4 122 246</w:t>
            </w:r>
          </w:p>
        </w:tc>
      </w:tr>
      <w:tr w:rsidRPr="00B227F2" w:rsidR="00B227F2" w:rsidTr="00B227F2" w14:paraId="4F8054C8"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4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c>
          <w:tcPr>
            <w:tcW w:w="0" w:type="auto"/>
            <w:tcBorders>
              <w:top w:val="nil"/>
              <w:left w:val="nil"/>
              <w:bottom w:val="nil"/>
              <w:right w:val="nil"/>
            </w:tcBorders>
            <w:shd w:val="clear" w:color="auto" w:fill="auto"/>
            <w:vAlign w:val="center"/>
            <w:hideMark/>
          </w:tcPr>
          <w:p w:rsidRPr="00B227F2" w:rsidR="00B227F2" w:rsidP="00B227F2" w:rsidRDefault="00B227F2" w14:paraId="4F8054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1:2</w:t>
            </w:r>
          </w:p>
        </w:tc>
        <w:tc>
          <w:tcPr>
            <w:tcW w:w="0" w:type="auto"/>
            <w:tcBorders>
              <w:top w:val="nil"/>
              <w:left w:val="nil"/>
              <w:bottom w:val="nil"/>
              <w:right w:val="nil"/>
            </w:tcBorders>
            <w:shd w:val="clear" w:color="auto" w:fill="auto"/>
            <w:vAlign w:val="center"/>
            <w:hideMark/>
          </w:tcPr>
          <w:p w:rsidRPr="00B227F2" w:rsidR="00B227F2" w:rsidP="00B227F2" w:rsidRDefault="00B227F2" w14:paraId="4F8054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Styrelsen för internationellt utvecklingssamarbete (Sida)</w:t>
            </w:r>
          </w:p>
        </w:tc>
        <w:tc>
          <w:tcPr>
            <w:tcW w:w="0" w:type="auto"/>
            <w:tcBorders>
              <w:top w:val="nil"/>
              <w:left w:val="nil"/>
              <w:bottom w:val="nil"/>
              <w:right w:val="nil"/>
            </w:tcBorders>
            <w:shd w:val="clear" w:color="auto" w:fill="auto"/>
            <w:vAlign w:val="bottom"/>
            <w:hideMark/>
          </w:tcPr>
          <w:p w:rsidRPr="00B227F2" w:rsidR="00B227F2" w:rsidP="00B227F2" w:rsidRDefault="00B227F2" w14:paraId="4F8054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1 050 445</w:t>
            </w:r>
          </w:p>
        </w:tc>
        <w:tc>
          <w:tcPr>
            <w:tcW w:w="0" w:type="auto"/>
            <w:tcBorders>
              <w:top w:val="nil"/>
              <w:left w:val="nil"/>
              <w:bottom w:val="nil"/>
              <w:right w:val="nil"/>
            </w:tcBorders>
            <w:shd w:val="clear" w:color="auto" w:fill="auto"/>
            <w:vAlign w:val="bottom"/>
            <w:hideMark/>
          </w:tcPr>
          <w:p w:rsidRPr="00B227F2" w:rsidR="00B227F2" w:rsidP="00B227F2" w:rsidRDefault="00B227F2" w14:paraId="4F8054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41 722</w:t>
            </w:r>
          </w:p>
        </w:tc>
        <w:tc>
          <w:tcPr>
            <w:tcW w:w="0" w:type="auto"/>
            <w:tcBorders>
              <w:top w:val="nil"/>
              <w:left w:val="nil"/>
              <w:bottom w:val="nil"/>
              <w:right w:val="nil"/>
            </w:tcBorders>
            <w:shd w:val="clear" w:color="auto" w:fill="auto"/>
            <w:vAlign w:val="bottom"/>
            <w:hideMark/>
          </w:tcPr>
          <w:p w:rsidRPr="00B227F2" w:rsidR="00B227F2" w:rsidP="00B227F2" w:rsidRDefault="00B227F2" w14:paraId="4F8054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1 092 167</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4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4D0" w14:textId="77777777">
        <w:trPr>
          <w:trHeight w:val="330"/>
        </w:trPr>
        <w:tc>
          <w:tcPr>
            <w:tcW w:w="0" w:type="auto"/>
            <w:tcBorders>
              <w:top w:val="single" w:color="000000" w:sz="12" w:space="0"/>
              <w:left w:val="nil"/>
              <w:bottom w:val="nil"/>
              <w:right w:val="nil"/>
            </w:tcBorders>
            <w:shd w:val="clear" w:color="auto" w:fill="auto"/>
            <w:vAlign w:val="center"/>
            <w:hideMark/>
          </w:tcPr>
          <w:p w:rsidRPr="00B227F2" w:rsidR="00B227F2" w:rsidP="00B227F2" w:rsidRDefault="00B227F2" w14:paraId="4F8054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8</w:t>
            </w:r>
          </w:p>
        </w:tc>
        <w:tc>
          <w:tcPr>
            <w:tcW w:w="0" w:type="auto"/>
            <w:tcBorders>
              <w:top w:val="single" w:color="000000" w:sz="12" w:space="0"/>
              <w:left w:val="nil"/>
              <w:bottom w:val="single" w:color="000000" w:sz="8" w:space="0"/>
              <w:right w:val="nil"/>
            </w:tcBorders>
            <w:shd w:val="clear" w:color="auto" w:fill="auto"/>
            <w:vAlign w:val="center"/>
            <w:hideMark/>
          </w:tcPr>
          <w:p w:rsidRPr="00B227F2" w:rsidR="00B227F2" w:rsidP="00B227F2" w:rsidRDefault="00B227F2" w14:paraId="4F8054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16"/>
                <w:szCs w:val="16"/>
                <w:lang w:eastAsia="sv-SE"/>
                <w14:numSpacing w14:val="default"/>
              </w:rPr>
            </w:pPr>
            <w:r w:rsidRPr="00B227F2">
              <w:rPr>
                <w:rFonts w:ascii="Times New Roman" w:hAnsi="Times New Roman" w:eastAsia="Times New Roman" w:cs="Times New Roman"/>
                <w:b/>
                <w:bCs/>
                <w:color w:val="000000"/>
                <w:kern w:val="0"/>
                <w:sz w:val="16"/>
                <w:szCs w:val="16"/>
                <w:lang w:eastAsia="sv-SE"/>
                <w14:numSpacing w14:val="default"/>
              </w:rPr>
              <w:t> </w:t>
            </w:r>
          </w:p>
        </w:tc>
        <w:tc>
          <w:tcPr>
            <w:tcW w:w="0" w:type="auto"/>
            <w:tcBorders>
              <w:top w:val="single" w:color="000000" w:sz="12" w:space="0"/>
              <w:left w:val="nil"/>
              <w:bottom w:val="single" w:color="000000" w:sz="8" w:space="0"/>
              <w:right w:val="nil"/>
            </w:tcBorders>
            <w:shd w:val="clear" w:color="auto" w:fill="auto"/>
            <w:vAlign w:val="center"/>
            <w:hideMark/>
          </w:tcPr>
          <w:p w:rsidRPr="00B227F2" w:rsidR="00B227F2" w:rsidP="00B227F2" w:rsidRDefault="00B227F2" w14:paraId="4F8054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Migration</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4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19 419 719</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4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31 045 000</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4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50 464 719</w:t>
            </w:r>
          </w:p>
        </w:tc>
        <w:tc>
          <w:tcPr>
            <w:tcW w:w="0" w:type="auto"/>
            <w:tcBorders>
              <w:top w:val="nil"/>
              <w:left w:val="nil"/>
              <w:bottom w:val="nil"/>
              <w:right w:val="nil"/>
            </w:tcBorders>
            <w:shd w:val="clear" w:color="auto" w:fill="auto"/>
            <w:noWrap/>
            <w:vAlign w:val="bottom"/>
            <w:hideMark/>
          </w:tcPr>
          <w:p w:rsidRPr="00B227F2" w:rsidR="00B227F2" w:rsidP="00B227F2" w:rsidRDefault="001B68E4" w14:paraId="4F8054CF" w14:textId="0B39AAA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Pr>
                <w:rFonts w:ascii="TradeGothic CondEighteen" w:hAnsi="TradeGothic CondEighteen" w:eastAsia="Times New Roman" w:cs="Times New Roman"/>
                <w:b/>
                <w:bCs/>
                <w:color w:val="000000"/>
                <w:kern w:val="0"/>
                <w:sz w:val="16"/>
                <w:szCs w:val="16"/>
                <w:lang w:eastAsia="sv-SE"/>
                <w14:numSpacing w14:val="default"/>
              </w:rPr>
              <w:t>33 160 119</w:t>
            </w:r>
          </w:p>
        </w:tc>
      </w:tr>
      <w:tr w:rsidRPr="00B227F2" w:rsidR="00B227F2" w:rsidTr="00B227F2" w14:paraId="4F8054D8"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4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4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1:1</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4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Migrationsverket</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4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4 698 564</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4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2 184 000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4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6 882 564</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4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4E0"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4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4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1:2</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4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Ersättningar och bostadskostnader</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4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12 635 000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4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28 841 000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4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41 476 000</w:t>
            </w:r>
          </w:p>
        </w:tc>
        <w:tc>
          <w:tcPr>
            <w:tcW w:w="0" w:type="auto"/>
            <w:tcBorders>
              <w:top w:val="nil"/>
              <w:left w:val="nil"/>
              <w:bottom w:val="nil"/>
              <w:right w:val="nil"/>
            </w:tcBorders>
            <w:shd w:val="clear" w:color="auto" w:fill="auto"/>
            <w:noWrap/>
            <w:vAlign w:val="bottom"/>
            <w:hideMark/>
          </w:tcPr>
          <w:p w:rsidRPr="00B227F2" w:rsidR="00B227F2" w:rsidP="00B227F2" w:rsidRDefault="0080627F" w14:paraId="4F8054DF" w14:textId="3B19AB3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Pr>
                <w:rFonts w:ascii="TradeGothic CondEighteen" w:hAnsi="TradeGothic CondEighteen" w:eastAsia="Times New Roman" w:cs="Times New Roman"/>
                <w:color w:val="000000"/>
                <w:kern w:val="0"/>
                <w:sz w:val="16"/>
                <w:szCs w:val="16"/>
                <w:lang w:eastAsia="sv-SE"/>
                <w14:numSpacing w14:val="default"/>
              </w:rPr>
              <w:t>–</w:t>
            </w:r>
            <w:r w:rsidRPr="00B227F2" w:rsidR="00B227F2">
              <w:rPr>
                <w:rFonts w:ascii="TradeGothic CondEighteen" w:hAnsi="TradeGothic CondEighteen" w:eastAsia="Times New Roman" w:cs="Times New Roman"/>
                <w:color w:val="000000"/>
                <w:kern w:val="0"/>
                <w:sz w:val="16"/>
                <w:szCs w:val="16"/>
                <w:lang w:eastAsia="sv-SE"/>
                <w14:numSpacing w14:val="default"/>
              </w:rPr>
              <w:t>17 304 600</w:t>
            </w:r>
          </w:p>
        </w:tc>
      </w:tr>
      <w:tr w:rsidRPr="00B227F2" w:rsidR="00B227F2" w:rsidTr="00B227F2" w14:paraId="4F8054E8"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4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c>
          <w:tcPr>
            <w:tcW w:w="0" w:type="auto"/>
            <w:tcBorders>
              <w:top w:val="nil"/>
              <w:left w:val="nil"/>
              <w:bottom w:val="nil"/>
              <w:right w:val="nil"/>
            </w:tcBorders>
            <w:shd w:val="clear" w:color="auto" w:fill="auto"/>
            <w:vAlign w:val="center"/>
            <w:hideMark/>
          </w:tcPr>
          <w:p w:rsidRPr="00B227F2" w:rsidR="00B227F2" w:rsidP="00B227F2" w:rsidRDefault="00B227F2" w14:paraId="4F8054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1:7</w:t>
            </w:r>
          </w:p>
        </w:tc>
        <w:tc>
          <w:tcPr>
            <w:tcW w:w="0" w:type="auto"/>
            <w:tcBorders>
              <w:top w:val="nil"/>
              <w:left w:val="nil"/>
              <w:bottom w:val="nil"/>
              <w:right w:val="nil"/>
            </w:tcBorders>
            <w:shd w:val="clear" w:color="auto" w:fill="auto"/>
            <w:vAlign w:val="center"/>
            <w:hideMark/>
          </w:tcPr>
          <w:p w:rsidRPr="00B227F2" w:rsidR="00B227F2" w:rsidP="00B227F2" w:rsidRDefault="00B227F2" w14:paraId="4F8054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Utresor för avvisade och utvisade</w:t>
            </w:r>
          </w:p>
        </w:tc>
        <w:tc>
          <w:tcPr>
            <w:tcW w:w="0" w:type="auto"/>
            <w:tcBorders>
              <w:top w:val="nil"/>
              <w:left w:val="nil"/>
              <w:bottom w:val="nil"/>
              <w:right w:val="nil"/>
            </w:tcBorders>
            <w:shd w:val="clear" w:color="auto" w:fill="auto"/>
            <w:vAlign w:val="bottom"/>
            <w:hideMark/>
          </w:tcPr>
          <w:p w:rsidRPr="00B227F2" w:rsidR="00B227F2" w:rsidP="00B227F2" w:rsidRDefault="00B227F2" w14:paraId="4F8054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315 202</w:t>
            </w:r>
          </w:p>
        </w:tc>
        <w:tc>
          <w:tcPr>
            <w:tcW w:w="0" w:type="auto"/>
            <w:tcBorders>
              <w:top w:val="nil"/>
              <w:left w:val="nil"/>
              <w:bottom w:val="nil"/>
              <w:right w:val="nil"/>
            </w:tcBorders>
            <w:shd w:val="clear" w:color="auto" w:fill="auto"/>
            <w:vAlign w:val="bottom"/>
            <w:hideMark/>
          </w:tcPr>
          <w:p w:rsidRPr="00B227F2" w:rsidR="00B227F2" w:rsidP="00B227F2" w:rsidRDefault="00B227F2" w14:paraId="4F8054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20 000</w:t>
            </w:r>
          </w:p>
        </w:tc>
        <w:tc>
          <w:tcPr>
            <w:tcW w:w="0" w:type="auto"/>
            <w:tcBorders>
              <w:top w:val="nil"/>
              <w:left w:val="nil"/>
              <w:bottom w:val="nil"/>
              <w:right w:val="nil"/>
            </w:tcBorders>
            <w:shd w:val="clear" w:color="auto" w:fill="auto"/>
            <w:vAlign w:val="bottom"/>
            <w:hideMark/>
          </w:tcPr>
          <w:p w:rsidRPr="00B227F2" w:rsidR="00B227F2" w:rsidP="00B227F2" w:rsidRDefault="00B227F2" w14:paraId="4F8054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335 202</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4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4F0" w14:textId="77777777">
        <w:trPr>
          <w:trHeight w:val="330"/>
        </w:trPr>
        <w:tc>
          <w:tcPr>
            <w:tcW w:w="0" w:type="auto"/>
            <w:tcBorders>
              <w:top w:val="single" w:color="000000" w:sz="12" w:space="0"/>
              <w:left w:val="nil"/>
              <w:bottom w:val="nil"/>
              <w:right w:val="nil"/>
            </w:tcBorders>
            <w:shd w:val="clear" w:color="auto" w:fill="auto"/>
            <w:vAlign w:val="center"/>
            <w:hideMark/>
          </w:tcPr>
          <w:p w:rsidRPr="00B227F2" w:rsidR="00B227F2" w:rsidP="00B227F2" w:rsidRDefault="00B227F2" w14:paraId="4F8054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9</w:t>
            </w:r>
          </w:p>
        </w:tc>
        <w:tc>
          <w:tcPr>
            <w:tcW w:w="0" w:type="auto"/>
            <w:tcBorders>
              <w:top w:val="single" w:color="000000" w:sz="12" w:space="0"/>
              <w:left w:val="nil"/>
              <w:bottom w:val="single" w:color="000000" w:sz="8" w:space="0"/>
              <w:right w:val="nil"/>
            </w:tcBorders>
            <w:shd w:val="clear" w:color="auto" w:fill="auto"/>
            <w:vAlign w:val="center"/>
            <w:hideMark/>
          </w:tcPr>
          <w:p w:rsidRPr="00B227F2" w:rsidR="00B227F2" w:rsidP="00B227F2" w:rsidRDefault="00B227F2" w14:paraId="4F8054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16"/>
                <w:szCs w:val="16"/>
                <w:lang w:eastAsia="sv-SE"/>
                <w14:numSpacing w14:val="default"/>
              </w:rPr>
            </w:pPr>
            <w:r w:rsidRPr="00B227F2">
              <w:rPr>
                <w:rFonts w:ascii="Times New Roman" w:hAnsi="Times New Roman" w:eastAsia="Times New Roman" w:cs="Times New Roman"/>
                <w:b/>
                <w:bCs/>
                <w:color w:val="000000"/>
                <w:kern w:val="0"/>
                <w:sz w:val="16"/>
                <w:szCs w:val="16"/>
                <w:lang w:eastAsia="sv-SE"/>
                <w14:numSpacing w14:val="default"/>
              </w:rPr>
              <w:t> </w:t>
            </w:r>
          </w:p>
        </w:tc>
        <w:tc>
          <w:tcPr>
            <w:tcW w:w="0" w:type="auto"/>
            <w:tcBorders>
              <w:top w:val="single" w:color="000000" w:sz="12" w:space="0"/>
              <w:left w:val="nil"/>
              <w:bottom w:val="single" w:color="000000" w:sz="8" w:space="0"/>
              <w:right w:val="nil"/>
            </w:tcBorders>
            <w:shd w:val="clear" w:color="auto" w:fill="auto"/>
            <w:vAlign w:val="center"/>
            <w:hideMark/>
          </w:tcPr>
          <w:p w:rsidRPr="00B227F2" w:rsidR="00B227F2" w:rsidP="00B227F2" w:rsidRDefault="00B227F2" w14:paraId="4F8054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Hälsovård, sjukvård och social omsorg</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4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69 237 676</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4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1 844 430</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4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71 082 106</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4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p>
        </w:tc>
      </w:tr>
      <w:tr w:rsidRPr="00B227F2" w:rsidR="00B227F2" w:rsidTr="00B227F2" w14:paraId="4F8054F8"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4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4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1:5</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4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Bidrag för läkemedelsförmånerna</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4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22 173 558</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4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1 824 430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4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23 997 988</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4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500"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4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4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4:1</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4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Inspektionen för vård och omsorg</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4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638 458</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4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10 000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4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648 458</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4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508"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5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4:6</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Statens institutionsstyrelse</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893 202</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15 000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908 202</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5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510"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5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4:7</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Bidrag till utveckling av socialt arbete m.m.</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789 115</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80627F" w14:paraId="4F80550D" w14:textId="569F0A5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Pr>
                <w:rFonts w:ascii="TradeGothic CondEighteen" w:hAnsi="TradeGothic CondEighteen" w:eastAsia="Times New Roman" w:cs="Times New Roman"/>
                <w:color w:val="000000"/>
                <w:kern w:val="0"/>
                <w:sz w:val="16"/>
                <w:szCs w:val="16"/>
                <w:lang w:eastAsia="sv-SE"/>
                <w14:numSpacing w14:val="default"/>
              </w:rPr>
              <w:t>–</w:t>
            </w:r>
            <w:r w:rsidRPr="00B227F2" w:rsidR="00B227F2">
              <w:rPr>
                <w:rFonts w:ascii="TradeGothic CondEighteen" w:hAnsi="TradeGothic CondEighteen" w:eastAsia="Times New Roman" w:cs="Times New Roman"/>
                <w:color w:val="000000"/>
                <w:kern w:val="0"/>
                <w:sz w:val="16"/>
                <w:szCs w:val="16"/>
                <w:lang w:eastAsia="sv-SE"/>
                <w14:numSpacing w14:val="default"/>
              </w:rPr>
              <w:t>15 000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774 115</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5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518"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5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nil"/>
              <w:right w:val="nil"/>
            </w:tcBorders>
            <w:shd w:val="clear" w:color="auto" w:fill="auto"/>
            <w:vAlign w:val="center"/>
            <w:hideMark/>
          </w:tcPr>
          <w:p w:rsidRPr="00B227F2" w:rsidR="00B227F2" w:rsidP="00B227F2" w:rsidRDefault="00B227F2" w14:paraId="4F8055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8:1</w:t>
            </w:r>
          </w:p>
        </w:tc>
        <w:tc>
          <w:tcPr>
            <w:tcW w:w="0" w:type="auto"/>
            <w:tcBorders>
              <w:top w:val="nil"/>
              <w:left w:val="nil"/>
              <w:bottom w:val="nil"/>
              <w:right w:val="nil"/>
            </w:tcBorders>
            <w:shd w:val="clear" w:color="auto" w:fill="auto"/>
            <w:vAlign w:val="center"/>
            <w:hideMark/>
          </w:tcPr>
          <w:p w:rsidRPr="00B227F2" w:rsidR="00B227F2" w:rsidP="00B227F2" w:rsidRDefault="00B227F2" w14:paraId="4F8055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Socialstyrelsen</w:t>
            </w:r>
          </w:p>
        </w:tc>
        <w:tc>
          <w:tcPr>
            <w:tcW w:w="0" w:type="auto"/>
            <w:tcBorders>
              <w:top w:val="nil"/>
              <w:left w:val="nil"/>
              <w:bottom w:val="nil"/>
              <w:right w:val="nil"/>
            </w:tcBorders>
            <w:shd w:val="clear" w:color="auto" w:fill="auto"/>
            <w:vAlign w:val="bottom"/>
            <w:hideMark/>
          </w:tcPr>
          <w:p w:rsidRPr="00B227F2" w:rsidR="00B227F2" w:rsidP="00B227F2" w:rsidRDefault="00B227F2" w14:paraId="4F8055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596 410</w:t>
            </w:r>
          </w:p>
        </w:tc>
        <w:tc>
          <w:tcPr>
            <w:tcW w:w="0" w:type="auto"/>
            <w:tcBorders>
              <w:top w:val="nil"/>
              <w:left w:val="nil"/>
              <w:bottom w:val="nil"/>
              <w:right w:val="nil"/>
            </w:tcBorders>
            <w:shd w:val="clear" w:color="auto" w:fill="auto"/>
            <w:vAlign w:val="bottom"/>
            <w:hideMark/>
          </w:tcPr>
          <w:p w:rsidRPr="00B227F2" w:rsidR="00B227F2" w:rsidP="00B227F2" w:rsidRDefault="00B227F2" w14:paraId="4F8055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10 000</w:t>
            </w:r>
          </w:p>
        </w:tc>
        <w:tc>
          <w:tcPr>
            <w:tcW w:w="0" w:type="auto"/>
            <w:tcBorders>
              <w:top w:val="nil"/>
              <w:left w:val="nil"/>
              <w:bottom w:val="nil"/>
              <w:right w:val="nil"/>
            </w:tcBorders>
            <w:shd w:val="clear" w:color="auto" w:fill="auto"/>
            <w:vAlign w:val="bottom"/>
            <w:hideMark/>
          </w:tcPr>
          <w:p w:rsidRPr="00B227F2" w:rsidR="00B227F2" w:rsidP="00B227F2" w:rsidRDefault="00B227F2" w14:paraId="4F8055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606 410</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5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520" w14:textId="77777777">
        <w:trPr>
          <w:trHeight w:val="330"/>
        </w:trPr>
        <w:tc>
          <w:tcPr>
            <w:tcW w:w="0" w:type="auto"/>
            <w:tcBorders>
              <w:top w:val="single" w:color="000000" w:sz="12" w:space="0"/>
              <w:left w:val="nil"/>
              <w:bottom w:val="nil"/>
              <w:right w:val="nil"/>
            </w:tcBorders>
            <w:shd w:val="clear" w:color="auto" w:fill="auto"/>
            <w:vAlign w:val="center"/>
            <w:hideMark/>
          </w:tcPr>
          <w:p w:rsidRPr="00B227F2" w:rsidR="00B227F2" w:rsidP="00B227F2" w:rsidRDefault="00B227F2" w14:paraId="4F8055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10</w:t>
            </w:r>
          </w:p>
        </w:tc>
        <w:tc>
          <w:tcPr>
            <w:tcW w:w="0" w:type="auto"/>
            <w:tcBorders>
              <w:top w:val="single" w:color="000000" w:sz="12" w:space="0"/>
              <w:left w:val="nil"/>
              <w:bottom w:val="single" w:color="000000" w:sz="8" w:space="0"/>
              <w:right w:val="nil"/>
            </w:tcBorders>
            <w:shd w:val="clear" w:color="auto" w:fill="auto"/>
            <w:vAlign w:val="center"/>
            <w:hideMark/>
          </w:tcPr>
          <w:p w:rsidRPr="00B227F2" w:rsidR="00B227F2" w:rsidP="00B227F2" w:rsidRDefault="00B227F2" w14:paraId="4F8055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16"/>
                <w:szCs w:val="16"/>
                <w:lang w:eastAsia="sv-SE"/>
                <w14:numSpacing w14:val="default"/>
              </w:rPr>
            </w:pPr>
            <w:r w:rsidRPr="00B227F2">
              <w:rPr>
                <w:rFonts w:ascii="Times New Roman" w:hAnsi="Times New Roman" w:eastAsia="Times New Roman" w:cs="Times New Roman"/>
                <w:b/>
                <w:bCs/>
                <w:color w:val="000000"/>
                <w:kern w:val="0"/>
                <w:sz w:val="16"/>
                <w:szCs w:val="16"/>
                <w:lang w:eastAsia="sv-SE"/>
                <w14:numSpacing w14:val="default"/>
              </w:rPr>
              <w:t> </w:t>
            </w:r>
          </w:p>
        </w:tc>
        <w:tc>
          <w:tcPr>
            <w:tcW w:w="0" w:type="auto"/>
            <w:tcBorders>
              <w:top w:val="single" w:color="000000" w:sz="12" w:space="0"/>
              <w:left w:val="nil"/>
              <w:bottom w:val="single" w:color="000000" w:sz="8" w:space="0"/>
              <w:right w:val="nil"/>
            </w:tcBorders>
            <w:shd w:val="clear" w:color="auto" w:fill="auto"/>
            <w:vAlign w:val="center"/>
            <w:hideMark/>
          </w:tcPr>
          <w:p w:rsidRPr="00B227F2" w:rsidR="00B227F2" w:rsidP="00B227F2" w:rsidRDefault="00B227F2" w14:paraId="4F8055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Ekonomisk trygghet vid sjukdom och funktionsnedsättning</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5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109 868 281</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5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340 000</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5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110 208 281</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5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p>
        </w:tc>
      </w:tr>
      <w:tr w:rsidRPr="00B227F2" w:rsidR="00B227F2" w:rsidTr="00B227F2" w14:paraId="4F805528"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5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nil"/>
              <w:right w:val="nil"/>
            </w:tcBorders>
            <w:shd w:val="clear" w:color="auto" w:fill="auto"/>
            <w:vAlign w:val="center"/>
            <w:hideMark/>
          </w:tcPr>
          <w:p w:rsidRPr="00B227F2" w:rsidR="00B227F2" w:rsidP="00B227F2" w:rsidRDefault="00B227F2" w14:paraId="4F8055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1:7</w:t>
            </w:r>
          </w:p>
        </w:tc>
        <w:tc>
          <w:tcPr>
            <w:tcW w:w="0" w:type="auto"/>
            <w:tcBorders>
              <w:top w:val="nil"/>
              <w:left w:val="nil"/>
              <w:bottom w:val="nil"/>
              <w:right w:val="nil"/>
            </w:tcBorders>
            <w:shd w:val="clear" w:color="auto" w:fill="auto"/>
            <w:vAlign w:val="center"/>
            <w:hideMark/>
          </w:tcPr>
          <w:p w:rsidRPr="00B227F2" w:rsidR="00B227F2" w:rsidP="00B227F2" w:rsidRDefault="00B227F2" w14:paraId="4F8055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Ersättning för höga sjuklönekostnader</w:t>
            </w:r>
          </w:p>
        </w:tc>
        <w:tc>
          <w:tcPr>
            <w:tcW w:w="0" w:type="auto"/>
            <w:tcBorders>
              <w:top w:val="nil"/>
              <w:left w:val="nil"/>
              <w:bottom w:val="nil"/>
              <w:right w:val="nil"/>
            </w:tcBorders>
            <w:shd w:val="clear" w:color="auto" w:fill="auto"/>
            <w:vAlign w:val="bottom"/>
            <w:hideMark/>
          </w:tcPr>
          <w:p w:rsidRPr="00B227F2" w:rsidR="00B227F2" w:rsidP="00B227F2" w:rsidRDefault="00B227F2" w14:paraId="4F8055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360 000</w:t>
            </w:r>
          </w:p>
        </w:tc>
        <w:tc>
          <w:tcPr>
            <w:tcW w:w="0" w:type="auto"/>
            <w:tcBorders>
              <w:top w:val="nil"/>
              <w:left w:val="nil"/>
              <w:bottom w:val="nil"/>
              <w:right w:val="nil"/>
            </w:tcBorders>
            <w:shd w:val="clear" w:color="auto" w:fill="auto"/>
            <w:vAlign w:val="bottom"/>
            <w:hideMark/>
          </w:tcPr>
          <w:p w:rsidRPr="00B227F2" w:rsidR="00B227F2" w:rsidP="00B227F2" w:rsidRDefault="00B227F2" w14:paraId="4F8055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340 000</w:t>
            </w:r>
          </w:p>
        </w:tc>
        <w:tc>
          <w:tcPr>
            <w:tcW w:w="0" w:type="auto"/>
            <w:tcBorders>
              <w:top w:val="nil"/>
              <w:left w:val="nil"/>
              <w:bottom w:val="nil"/>
              <w:right w:val="nil"/>
            </w:tcBorders>
            <w:shd w:val="clear" w:color="auto" w:fill="auto"/>
            <w:vAlign w:val="bottom"/>
            <w:hideMark/>
          </w:tcPr>
          <w:p w:rsidRPr="00B227F2" w:rsidR="00B227F2" w:rsidP="00B227F2" w:rsidRDefault="00B227F2" w14:paraId="4F8055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700 000</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5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530" w14:textId="77777777">
        <w:trPr>
          <w:trHeight w:val="330"/>
        </w:trPr>
        <w:tc>
          <w:tcPr>
            <w:tcW w:w="0" w:type="auto"/>
            <w:tcBorders>
              <w:top w:val="single" w:color="000000" w:sz="12" w:space="0"/>
              <w:left w:val="nil"/>
              <w:bottom w:val="nil"/>
              <w:right w:val="nil"/>
            </w:tcBorders>
            <w:shd w:val="clear" w:color="auto" w:fill="auto"/>
            <w:vAlign w:val="center"/>
            <w:hideMark/>
          </w:tcPr>
          <w:p w:rsidRPr="00B227F2" w:rsidR="00B227F2" w:rsidP="00B227F2" w:rsidRDefault="00B227F2" w14:paraId="4F8055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13</w:t>
            </w:r>
          </w:p>
        </w:tc>
        <w:tc>
          <w:tcPr>
            <w:tcW w:w="0" w:type="auto"/>
            <w:tcBorders>
              <w:top w:val="single" w:color="000000" w:sz="12" w:space="0"/>
              <w:left w:val="nil"/>
              <w:bottom w:val="single" w:color="000000" w:sz="8" w:space="0"/>
              <w:right w:val="nil"/>
            </w:tcBorders>
            <w:shd w:val="clear" w:color="auto" w:fill="auto"/>
            <w:vAlign w:val="center"/>
            <w:hideMark/>
          </w:tcPr>
          <w:p w:rsidRPr="00B227F2" w:rsidR="00B227F2" w:rsidP="00B227F2" w:rsidRDefault="00B227F2" w14:paraId="4F8055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16"/>
                <w:szCs w:val="16"/>
                <w:lang w:eastAsia="sv-SE"/>
                <w14:numSpacing w14:val="default"/>
              </w:rPr>
            </w:pPr>
            <w:r w:rsidRPr="00B227F2">
              <w:rPr>
                <w:rFonts w:ascii="Times New Roman" w:hAnsi="Times New Roman" w:eastAsia="Times New Roman" w:cs="Times New Roman"/>
                <w:b/>
                <w:bCs/>
                <w:color w:val="000000"/>
                <w:kern w:val="0"/>
                <w:sz w:val="16"/>
                <w:szCs w:val="16"/>
                <w:lang w:eastAsia="sv-SE"/>
                <w14:numSpacing w14:val="default"/>
              </w:rPr>
              <w:t> </w:t>
            </w:r>
          </w:p>
        </w:tc>
        <w:tc>
          <w:tcPr>
            <w:tcW w:w="0" w:type="auto"/>
            <w:tcBorders>
              <w:top w:val="single" w:color="000000" w:sz="12" w:space="0"/>
              <w:left w:val="nil"/>
              <w:bottom w:val="single" w:color="000000" w:sz="8" w:space="0"/>
              <w:right w:val="nil"/>
            </w:tcBorders>
            <w:shd w:val="clear" w:color="auto" w:fill="auto"/>
            <w:vAlign w:val="center"/>
            <w:hideMark/>
          </w:tcPr>
          <w:p w:rsidRPr="00B227F2" w:rsidR="00B227F2" w:rsidP="00B227F2" w:rsidRDefault="00B227F2" w14:paraId="4F8055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Jämställdhet och nyanlända invandrares etablering</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5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21 070 265</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5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227 000</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5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21 297 265</w:t>
            </w:r>
          </w:p>
        </w:tc>
        <w:tc>
          <w:tcPr>
            <w:tcW w:w="0" w:type="auto"/>
            <w:tcBorders>
              <w:top w:val="nil"/>
              <w:left w:val="nil"/>
              <w:bottom w:val="nil"/>
              <w:right w:val="nil"/>
            </w:tcBorders>
            <w:shd w:val="clear" w:color="auto" w:fill="auto"/>
            <w:noWrap/>
            <w:vAlign w:val="bottom"/>
            <w:hideMark/>
          </w:tcPr>
          <w:p w:rsidRPr="00B227F2" w:rsidR="00B227F2" w:rsidP="00B227F2" w:rsidRDefault="001B68E4" w14:paraId="4F80552F" w14:textId="274535B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Pr>
                <w:rFonts w:ascii="TradeGothic CondEighteen" w:hAnsi="TradeGothic CondEighteen" w:eastAsia="Times New Roman" w:cs="Times New Roman"/>
                <w:b/>
                <w:bCs/>
                <w:color w:val="000000"/>
                <w:kern w:val="0"/>
                <w:sz w:val="16"/>
                <w:szCs w:val="16"/>
                <w:lang w:eastAsia="sv-SE"/>
                <w14:numSpacing w14:val="default"/>
              </w:rPr>
              <w:t>21 070 265</w:t>
            </w:r>
          </w:p>
        </w:tc>
      </w:tr>
      <w:tr w:rsidRPr="00B227F2" w:rsidR="00B227F2" w:rsidTr="00B227F2" w14:paraId="4F805538"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5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1:1</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Integrationsåtgärder</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73 780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130 000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203 780</w:t>
            </w:r>
          </w:p>
        </w:tc>
        <w:tc>
          <w:tcPr>
            <w:tcW w:w="0" w:type="auto"/>
            <w:tcBorders>
              <w:top w:val="nil"/>
              <w:left w:val="nil"/>
              <w:bottom w:val="nil"/>
              <w:right w:val="nil"/>
            </w:tcBorders>
            <w:shd w:val="clear" w:color="auto" w:fill="auto"/>
            <w:noWrap/>
            <w:vAlign w:val="bottom"/>
            <w:hideMark/>
          </w:tcPr>
          <w:p w:rsidRPr="00B227F2" w:rsidR="00B227F2" w:rsidP="00B227F2" w:rsidRDefault="0080627F" w14:paraId="4F805537" w14:textId="6C835AB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Pr>
                <w:rFonts w:ascii="TradeGothic CondEighteen" w:hAnsi="TradeGothic CondEighteen" w:eastAsia="Times New Roman" w:cs="Times New Roman"/>
                <w:color w:val="000000"/>
                <w:kern w:val="0"/>
                <w:sz w:val="16"/>
                <w:szCs w:val="16"/>
                <w:lang w:eastAsia="sv-SE"/>
                <w14:numSpacing w14:val="default"/>
              </w:rPr>
              <w:t>–</w:t>
            </w:r>
            <w:r w:rsidRPr="00B227F2" w:rsidR="00B227F2">
              <w:rPr>
                <w:rFonts w:ascii="TradeGothic CondEighteen" w:hAnsi="TradeGothic CondEighteen" w:eastAsia="Times New Roman" w:cs="Times New Roman"/>
                <w:color w:val="000000"/>
                <w:kern w:val="0"/>
                <w:sz w:val="16"/>
                <w:szCs w:val="16"/>
                <w:lang w:eastAsia="sv-SE"/>
                <w14:numSpacing w14:val="default"/>
              </w:rPr>
              <w:t>130 000</w:t>
            </w:r>
          </w:p>
        </w:tc>
      </w:tr>
      <w:tr w:rsidRPr="00B227F2" w:rsidR="00B227F2" w:rsidTr="00B227F2" w14:paraId="4F805540"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5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1:2</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Kommunersättningar vid flyktingmottagande</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12 567 879</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90 000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12 657 879</w:t>
            </w:r>
          </w:p>
        </w:tc>
        <w:tc>
          <w:tcPr>
            <w:tcW w:w="0" w:type="auto"/>
            <w:tcBorders>
              <w:top w:val="nil"/>
              <w:left w:val="nil"/>
              <w:bottom w:val="nil"/>
              <w:right w:val="nil"/>
            </w:tcBorders>
            <w:shd w:val="clear" w:color="auto" w:fill="auto"/>
            <w:noWrap/>
            <w:vAlign w:val="bottom"/>
            <w:hideMark/>
          </w:tcPr>
          <w:p w:rsidRPr="00B227F2" w:rsidR="00B227F2" w:rsidP="00B227F2" w:rsidRDefault="0080627F" w14:paraId="4F80553F" w14:textId="7F6B121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Pr>
                <w:rFonts w:ascii="TradeGothic CondEighteen" w:hAnsi="TradeGothic CondEighteen" w:eastAsia="Times New Roman" w:cs="Times New Roman"/>
                <w:color w:val="000000"/>
                <w:kern w:val="0"/>
                <w:sz w:val="16"/>
                <w:szCs w:val="16"/>
                <w:lang w:eastAsia="sv-SE"/>
                <w14:numSpacing w14:val="default"/>
              </w:rPr>
              <w:t>–</w:t>
            </w:r>
            <w:r w:rsidRPr="00B227F2" w:rsidR="00B227F2">
              <w:rPr>
                <w:rFonts w:ascii="TradeGothic CondEighteen" w:hAnsi="TradeGothic CondEighteen" w:eastAsia="Times New Roman" w:cs="Times New Roman"/>
                <w:color w:val="000000"/>
                <w:kern w:val="0"/>
                <w:sz w:val="16"/>
                <w:szCs w:val="16"/>
                <w:lang w:eastAsia="sv-SE"/>
                <w14:numSpacing w14:val="default"/>
              </w:rPr>
              <w:t>90 000</w:t>
            </w:r>
          </w:p>
        </w:tc>
      </w:tr>
      <w:tr w:rsidRPr="00B227F2" w:rsidR="00B227F2" w:rsidTr="00B227F2" w14:paraId="4F805548"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5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c>
          <w:tcPr>
            <w:tcW w:w="0" w:type="auto"/>
            <w:tcBorders>
              <w:top w:val="nil"/>
              <w:left w:val="nil"/>
              <w:bottom w:val="nil"/>
              <w:right w:val="nil"/>
            </w:tcBorders>
            <w:shd w:val="clear" w:color="auto" w:fill="auto"/>
            <w:vAlign w:val="center"/>
            <w:hideMark/>
          </w:tcPr>
          <w:p w:rsidRPr="00B227F2" w:rsidR="00B227F2" w:rsidP="00B227F2" w:rsidRDefault="00B227F2" w14:paraId="4F8055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2:2</w:t>
            </w:r>
          </w:p>
        </w:tc>
        <w:tc>
          <w:tcPr>
            <w:tcW w:w="0" w:type="auto"/>
            <w:tcBorders>
              <w:top w:val="nil"/>
              <w:left w:val="nil"/>
              <w:bottom w:val="nil"/>
              <w:right w:val="nil"/>
            </w:tcBorders>
            <w:shd w:val="clear" w:color="auto" w:fill="auto"/>
            <w:vAlign w:val="center"/>
            <w:hideMark/>
          </w:tcPr>
          <w:p w:rsidRPr="00B227F2" w:rsidR="00B227F2" w:rsidP="00B227F2" w:rsidRDefault="00B227F2" w14:paraId="4F8055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Åtgärder mot diskriminering och rasism m.m.</w:t>
            </w:r>
          </w:p>
        </w:tc>
        <w:tc>
          <w:tcPr>
            <w:tcW w:w="0" w:type="auto"/>
            <w:tcBorders>
              <w:top w:val="nil"/>
              <w:left w:val="nil"/>
              <w:bottom w:val="nil"/>
              <w:right w:val="nil"/>
            </w:tcBorders>
            <w:shd w:val="clear" w:color="auto" w:fill="auto"/>
            <w:vAlign w:val="bottom"/>
            <w:hideMark/>
          </w:tcPr>
          <w:p w:rsidRPr="00B227F2" w:rsidR="00B227F2" w:rsidP="00B227F2" w:rsidRDefault="00B227F2" w14:paraId="4F8055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47 919</w:t>
            </w:r>
          </w:p>
        </w:tc>
        <w:tc>
          <w:tcPr>
            <w:tcW w:w="0" w:type="auto"/>
            <w:tcBorders>
              <w:top w:val="nil"/>
              <w:left w:val="nil"/>
              <w:bottom w:val="nil"/>
              <w:right w:val="nil"/>
            </w:tcBorders>
            <w:shd w:val="clear" w:color="auto" w:fill="auto"/>
            <w:vAlign w:val="bottom"/>
            <w:hideMark/>
          </w:tcPr>
          <w:p w:rsidRPr="00B227F2" w:rsidR="00B227F2" w:rsidP="00B227F2" w:rsidRDefault="00B227F2" w14:paraId="4F8055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7 000</w:t>
            </w:r>
          </w:p>
        </w:tc>
        <w:tc>
          <w:tcPr>
            <w:tcW w:w="0" w:type="auto"/>
            <w:tcBorders>
              <w:top w:val="nil"/>
              <w:left w:val="nil"/>
              <w:bottom w:val="nil"/>
              <w:right w:val="nil"/>
            </w:tcBorders>
            <w:shd w:val="clear" w:color="auto" w:fill="auto"/>
            <w:vAlign w:val="bottom"/>
            <w:hideMark/>
          </w:tcPr>
          <w:p w:rsidRPr="00B227F2" w:rsidR="00B227F2" w:rsidP="00B227F2" w:rsidRDefault="00B227F2" w14:paraId="4F8055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54 919</w:t>
            </w:r>
          </w:p>
        </w:tc>
        <w:tc>
          <w:tcPr>
            <w:tcW w:w="0" w:type="auto"/>
            <w:tcBorders>
              <w:top w:val="nil"/>
              <w:left w:val="nil"/>
              <w:bottom w:val="nil"/>
              <w:right w:val="nil"/>
            </w:tcBorders>
            <w:shd w:val="clear" w:color="auto" w:fill="auto"/>
            <w:noWrap/>
            <w:vAlign w:val="bottom"/>
            <w:hideMark/>
          </w:tcPr>
          <w:p w:rsidRPr="00B227F2" w:rsidR="00B227F2" w:rsidP="00B227F2" w:rsidRDefault="0080627F" w14:paraId="4F805547" w14:textId="405A125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Pr>
                <w:rFonts w:ascii="TradeGothic CondEighteen" w:hAnsi="TradeGothic CondEighteen" w:eastAsia="Times New Roman" w:cs="Times New Roman"/>
                <w:color w:val="000000"/>
                <w:kern w:val="0"/>
                <w:sz w:val="16"/>
                <w:szCs w:val="16"/>
                <w:lang w:eastAsia="sv-SE"/>
                <w14:numSpacing w14:val="default"/>
              </w:rPr>
              <w:t>–</w:t>
            </w:r>
            <w:r w:rsidRPr="00B227F2" w:rsidR="00B227F2">
              <w:rPr>
                <w:rFonts w:ascii="TradeGothic CondEighteen" w:hAnsi="TradeGothic CondEighteen" w:eastAsia="Times New Roman" w:cs="Times New Roman"/>
                <w:color w:val="000000"/>
                <w:kern w:val="0"/>
                <w:sz w:val="16"/>
                <w:szCs w:val="16"/>
                <w:lang w:eastAsia="sv-SE"/>
                <w14:numSpacing w14:val="default"/>
              </w:rPr>
              <w:t>7 000</w:t>
            </w:r>
          </w:p>
        </w:tc>
      </w:tr>
      <w:tr w:rsidRPr="00B227F2" w:rsidR="00B227F2" w:rsidTr="00B227F2" w14:paraId="4F805550" w14:textId="77777777">
        <w:trPr>
          <w:trHeight w:val="330"/>
        </w:trPr>
        <w:tc>
          <w:tcPr>
            <w:tcW w:w="0" w:type="auto"/>
            <w:tcBorders>
              <w:top w:val="single" w:color="000000" w:sz="12" w:space="0"/>
              <w:left w:val="nil"/>
              <w:bottom w:val="nil"/>
              <w:right w:val="nil"/>
            </w:tcBorders>
            <w:shd w:val="clear" w:color="auto" w:fill="auto"/>
            <w:vAlign w:val="center"/>
            <w:hideMark/>
          </w:tcPr>
          <w:p w:rsidRPr="00B227F2" w:rsidR="00B227F2" w:rsidP="00B227F2" w:rsidRDefault="00B227F2" w14:paraId="4F8055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14</w:t>
            </w:r>
          </w:p>
        </w:tc>
        <w:tc>
          <w:tcPr>
            <w:tcW w:w="0" w:type="auto"/>
            <w:tcBorders>
              <w:top w:val="single" w:color="000000" w:sz="12" w:space="0"/>
              <w:left w:val="nil"/>
              <w:bottom w:val="single" w:color="000000" w:sz="8" w:space="0"/>
              <w:right w:val="nil"/>
            </w:tcBorders>
            <w:shd w:val="clear" w:color="auto" w:fill="auto"/>
            <w:vAlign w:val="center"/>
            <w:hideMark/>
          </w:tcPr>
          <w:p w:rsidRPr="00B227F2" w:rsidR="00B227F2" w:rsidP="00B227F2" w:rsidRDefault="00B227F2" w14:paraId="4F8055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16"/>
                <w:szCs w:val="16"/>
                <w:lang w:eastAsia="sv-SE"/>
                <w14:numSpacing w14:val="default"/>
              </w:rPr>
            </w:pPr>
            <w:r w:rsidRPr="00B227F2">
              <w:rPr>
                <w:rFonts w:ascii="Times New Roman" w:hAnsi="Times New Roman" w:eastAsia="Times New Roman" w:cs="Times New Roman"/>
                <w:b/>
                <w:bCs/>
                <w:color w:val="000000"/>
                <w:kern w:val="0"/>
                <w:sz w:val="16"/>
                <w:szCs w:val="16"/>
                <w:lang w:eastAsia="sv-SE"/>
                <w14:numSpacing w14:val="default"/>
              </w:rPr>
              <w:t> </w:t>
            </w:r>
          </w:p>
        </w:tc>
        <w:tc>
          <w:tcPr>
            <w:tcW w:w="0" w:type="auto"/>
            <w:tcBorders>
              <w:top w:val="single" w:color="000000" w:sz="12" w:space="0"/>
              <w:left w:val="nil"/>
              <w:bottom w:val="single" w:color="000000" w:sz="8" w:space="0"/>
              <w:right w:val="nil"/>
            </w:tcBorders>
            <w:shd w:val="clear" w:color="auto" w:fill="auto"/>
            <w:vAlign w:val="center"/>
            <w:hideMark/>
          </w:tcPr>
          <w:p w:rsidRPr="00B227F2" w:rsidR="00B227F2" w:rsidP="00B227F2" w:rsidRDefault="00B227F2" w14:paraId="4F8055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Arbetsmarknad och arbetsliv</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5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79 681 475</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80627F" w14:paraId="4F80554D" w14:textId="095825D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Pr>
                <w:rFonts w:ascii="TradeGothic CondEighteen" w:hAnsi="TradeGothic CondEighteen" w:eastAsia="Times New Roman" w:cs="Times New Roman"/>
                <w:b/>
                <w:bCs/>
                <w:color w:val="000000"/>
                <w:kern w:val="0"/>
                <w:sz w:val="16"/>
                <w:szCs w:val="16"/>
                <w:lang w:eastAsia="sv-SE"/>
                <w14:numSpacing w14:val="default"/>
              </w:rPr>
              <w:t>–</w:t>
            </w:r>
            <w:r w:rsidRPr="00B227F2" w:rsidR="00B227F2">
              <w:rPr>
                <w:rFonts w:ascii="TradeGothic CondEighteen" w:hAnsi="TradeGothic CondEighteen" w:eastAsia="Times New Roman" w:cs="Times New Roman"/>
                <w:b/>
                <w:bCs/>
                <w:color w:val="000000"/>
                <w:kern w:val="0"/>
                <w:sz w:val="16"/>
                <w:szCs w:val="16"/>
                <w:lang w:eastAsia="sv-SE"/>
                <w14:numSpacing w14:val="default"/>
              </w:rPr>
              <w:t>834 000</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5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78 847 475</w:t>
            </w:r>
          </w:p>
        </w:tc>
        <w:tc>
          <w:tcPr>
            <w:tcW w:w="0" w:type="auto"/>
            <w:tcBorders>
              <w:top w:val="nil"/>
              <w:left w:val="nil"/>
              <w:bottom w:val="nil"/>
              <w:right w:val="nil"/>
            </w:tcBorders>
            <w:shd w:val="clear" w:color="auto" w:fill="auto"/>
            <w:noWrap/>
            <w:vAlign w:val="bottom"/>
            <w:hideMark/>
          </w:tcPr>
          <w:p w:rsidRPr="00B227F2" w:rsidR="00B227F2" w:rsidP="00B227F2" w:rsidRDefault="001B68E4" w14:paraId="4F80554F" w14:textId="052DE38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Pr>
                <w:rFonts w:ascii="TradeGothic CondEighteen" w:hAnsi="TradeGothic CondEighteen" w:eastAsia="Times New Roman" w:cs="Times New Roman"/>
                <w:b/>
                <w:bCs/>
                <w:color w:val="000000"/>
                <w:kern w:val="0"/>
                <w:sz w:val="16"/>
                <w:szCs w:val="16"/>
                <w:lang w:eastAsia="sv-SE"/>
                <w14:numSpacing w14:val="default"/>
              </w:rPr>
              <w:t>78 848</w:t>
            </w:r>
            <w:r>
              <w:rPr>
                <w:rFonts w:hint="eastAsia" w:ascii="TradeGothic CondEighteen" w:hAnsi="TradeGothic CondEighteen" w:eastAsia="Times New Roman" w:cs="Times New Roman"/>
                <w:b/>
                <w:bCs/>
                <w:color w:val="000000"/>
                <w:kern w:val="0"/>
                <w:sz w:val="16"/>
                <w:szCs w:val="16"/>
                <w:lang w:eastAsia="sv-SE"/>
                <w14:numSpacing w14:val="default"/>
              </w:rPr>
              <w:t> </w:t>
            </w:r>
            <w:r>
              <w:rPr>
                <w:rFonts w:ascii="TradeGothic CondEighteen" w:hAnsi="TradeGothic CondEighteen" w:eastAsia="Times New Roman" w:cs="Times New Roman"/>
                <w:b/>
                <w:bCs/>
                <w:color w:val="000000"/>
                <w:kern w:val="0"/>
                <w:sz w:val="16"/>
                <w:szCs w:val="16"/>
                <w:lang w:eastAsia="sv-SE"/>
                <w14:numSpacing w14:val="default"/>
              </w:rPr>
              <w:t>475</w:t>
            </w:r>
          </w:p>
        </w:tc>
      </w:tr>
      <w:tr w:rsidRPr="00B227F2" w:rsidR="00B227F2" w:rsidTr="00B227F2" w14:paraId="4F805558"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5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1:1</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Arbetsförmedlingens förvaltningskostnader</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7 815 571</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15 000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7 830 571</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5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560"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5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1:3</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Kostnader för arbetsmarknadspolitiska program och insatser</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12 218 540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-850 000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11 368 540</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5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568"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5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2:1</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Arbetsmiljöverket</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698 411</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80627F" w14:paraId="4F805565" w14:textId="6579CB6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Pr>
                <w:rFonts w:ascii="TradeGothic CondEighteen" w:hAnsi="TradeGothic CondEighteen" w:eastAsia="Times New Roman" w:cs="Times New Roman"/>
                <w:color w:val="000000"/>
                <w:kern w:val="0"/>
                <w:sz w:val="16"/>
                <w:szCs w:val="16"/>
                <w:lang w:eastAsia="sv-SE"/>
                <w14:numSpacing w14:val="default"/>
              </w:rPr>
              <w:t>–</w:t>
            </w:r>
            <w:r w:rsidRPr="00B227F2" w:rsidR="00B227F2">
              <w:rPr>
                <w:rFonts w:ascii="TradeGothic CondEighteen" w:hAnsi="TradeGothic CondEighteen" w:eastAsia="Times New Roman" w:cs="Times New Roman"/>
                <w:color w:val="000000"/>
                <w:kern w:val="0"/>
                <w:sz w:val="16"/>
                <w:szCs w:val="16"/>
                <w:lang w:eastAsia="sv-SE"/>
                <w14:numSpacing w14:val="default"/>
              </w:rPr>
              <w:t>1 000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697 411</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5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1 000</w:t>
            </w:r>
          </w:p>
        </w:tc>
      </w:tr>
      <w:tr w:rsidRPr="00B227F2" w:rsidR="00B227F2" w:rsidTr="00B227F2" w14:paraId="4F805570"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5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c>
          <w:tcPr>
            <w:tcW w:w="0" w:type="auto"/>
            <w:tcBorders>
              <w:top w:val="nil"/>
              <w:left w:val="nil"/>
              <w:bottom w:val="nil"/>
              <w:right w:val="nil"/>
            </w:tcBorders>
            <w:shd w:val="clear" w:color="auto" w:fill="auto"/>
            <w:vAlign w:val="center"/>
            <w:hideMark/>
          </w:tcPr>
          <w:p w:rsidRPr="00B227F2" w:rsidR="00B227F2" w:rsidP="00B227F2" w:rsidRDefault="00B227F2" w14:paraId="4F8055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2:3</w:t>
            </w:r>
          </w:p>
        </w:tc>
        <w:tc>
          <w:tcPr>
            <w:tcW w:w="0" w:type="auto"/>
            <w:tcBorders>
              <w:top w:val="nil"/>
              <w:left w:val="nil"/>
              <w:bottom w:val="nil"/>
              <w:right w:val="nil"/>
            </w:tcBorders>
            <w:shd w:val="clear" w:color="auto" w:fill="auto"/>
            <w:vAlign w:val="center"/>
            <w:hideMark/>
          </w:tcPr>
          <w:p w:rsidRPr="00B227F2" w:rsidR="00B227F2" w:rsidP="00B227F2" w:rsidRDefault="00B227F2" w14:paraId="4F8055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Internationella arbetsorganisationen (ILO)</w:t>
            </w:r>
          </w:p>
        </w:tc>
        <w:tc>
          <w:tcPr>
            <w:tcW w:w="0" w:type="auto"/>
            <w:tcBorders>
              <w:top w:val="nil"/>
              <w:left w:val="nil"/>
              <w:bottom w:val="nil"/>
              <w:right w:val="nil"/>
            </w:tcBorders>
            <w:shd w:val="clear" w:color="auto" w:fill="auto"/>
            <w:vAlign w:val="bottom"/>
            <w:hideMark/>
          </w:tcPr>
          <w:p w:rsidRPr="00B227F2" w:rsidR="00B227F2" w:rsidP="00B227F2" w:rsidRDefault="00B227F2" w14:paraId="4F8055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32 222</w:t>
            </w:r>
          </w:p>
        </w:tc>
        <w:tc>
          <w:tcPr>
            <w:tcW w:w="0" w:type="auto"/>
            <w:tcBorders>
              <w:top w:val="nil"/>
              <w:left w:val="nil"/>
              <w:bottom w:val="nil"/>
              <w:right w:val="nil"/>
            </w:tcBorders>
            <w:shd w:val="clear" w:color="auto" w:fill="auto"/>
            <w:vAlign w:val="bottom"/>
            <w:hideMark/>
          </w:tcPr>
          <w:p w:rsidRPr="00B227F2" w:rsidR="00B227F2" w:rsidP="00B227F2" w:rsidRDefault="00B227F2" w14:paraId="4F8055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2 000</w:t>
            </w:r>
          </w:p>
        </w:tc>
        <w:tc>
          <w:tcPr>
            <w:tcW w:w="0" w:type="auto"/>
            <w:tcBorders>
              <w:top w:val="nil"/>
              <w:left w:val="nil"/>
              <w:bottom w:val="nil"/>
              <w:right w:val="nil"/>
            </w:tcBorders>
            <w:shd w:val="clear" w:color="auto" w:fill="auto"/>
            <w:vAlign w:val="bottom"/>
            <w:hideMark/>
          </w:tcPr>
          <w:p w:rsidRPr="00B227F2" w:rsidR="00B227F2" w:rsidP="00B227F2" w:rsidRDefault="00B227F2" w14:paraId="4F8055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34 222</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5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578" w14:textId="77777777">
        <w:trPr>
          <w:trHeight w:val="330"/>
        </w:trPr>
        <w:tc>
          <w:tcPr>
            <w:tcW w:w="0" w:type="auto"/>
            <w:tcBorders>
              <w:top w:val="single" w:color="000000" w:sz="12" w:space="0"/>
              <w:left w:val="nil"/>
              <w:bottom w:val="nil"/>
              <w:right w:val="nil"/>
            </w:tcBorders>
            <w:shd w:val="clear" w:color="auto" w:fill="auto"/>
            <w:vAlign w:val="center"/>
            <w:hideMark/>
          </w:tcPr>
          <w:p w:rsidRPr="00B227F2" w:rsidR="00B227F2" w:rsidP="00B227F2" w:rsidRDefault="00B227F2" w14:paraId="4F8055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16</w:t>
            </w:r>
          </w:p>
        </w:tc>
        <w:tc>
          <w:tcPr>
            <w:tcW w:w="0" w:type="auto"/>
            <w:tcBorders>
              <w:top w:val="single" w:color="000000" w:sz="12" w:space="0"/>
              <w:left w:val="nil"/>
              <w:bottom w:val="single" w:color="000000" w:sz="8" w:space="0"/>
              <w:right w:val="nil"/>
            </w:tcBorders>
            <w:shd w:val="clear" w:color="auto" w:fill="auto"/>
            <w:vAlign w:val="center"/>
            <w:hideMark/>
          </w:tcPr>
          <w:p w:rsidRPr="00B227F2" w:rsidR="00B227F2" w:rsidP="00B227F2" w:rsidRDefault="00B227F2" w14:paraId="4F8055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16"/>
                <w:szCs w:val="16"/>
                <w:lang w:eastAsia="sv-SE"/>
                <w14:numSpacing w14:val="default"/>
              </w:rPr>
            </w:pPr>
            <w:r w:rsidRPr="00B227F2">
              <w:rPr>
                <w:rFonts w:ascii="Times New Roman" w:hAnsi="Times New Roman" w:eastAsia="Times New Roman" w:cs="Times New Roman"/>
                <w:b/>
                <w:bCs/>
                <w:color w:val="000000"/>
                <w:kern w:val="0"/>
                <w:sz w:val="16"/>
                <w:szCs w:val="16"/>
                <w:lang w:eastAsia="sv-SE"/>
                <w14:numSpacing w14:val="default"/>
              </w:rPr>
              <w:t> </w:t>
            </w:r>
          </w:p>
        </w:tc>
        <w:tc>
          <w:tcPr>
            <w:tcW w:w="0" w:type="auto"/>
            <w:tcBorders>
              <w:top w:val="single" w:color="000000" w:sz="12" w:space="0"/>
              <w:left w:val="nil"/>
              <w:bottom w:val="single" w:color="000000" w:sz="8" w:space="0"/>
              <w:right w:val="nil"/>
            </w:tcBorders>
            <w:shd w:val="clear" w:color="auto" w:fill="auto"/>
            <w:vAlign w:val="center"/>
            <w:hideMark/>
          </w:tcPr>
          <w:p w:rsidRPr="00B227F2" w:rsidR="00B227F2" w:rsidP="00B227F2" w:rsidRDefault="00B227F2" w14:paraId="4F8055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Utbildning och universitetsforskning</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5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69 452 400</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80627F" w14:paraId="4F805575" w14:textId="221B563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Pr>
                <w:rFonts w:ascii="TradeGothic CondEighteen" w:hAnsi="TradeGothic CondEighteen" w:eastAsia="Times New Roman" w:cs="Times New Roman"/>
                <w:b/>
                <w:bCs/>
                <w:color w:val="000000"/>
                <w:kern w:val="0"/>
                <w:sz w:val="16"/>
                <w:szCs w:val="16"/>
                <w:lang w:eastAsia="sv-SE"/>
                <w14:numSpacing w14:val="default"/>
              </w:rPr>
              <w:t>–</w:t>
            </w:r>
            <w:r w:rsidRPr="00B227F2" w:rsidR="00B227F2">
              <w:rPr>
                <w:rFonts w:ascii="TradeGothic CondEighteen" w:hAnsi="TradeGothic CondEighteen" w:eastAsia="Times New Roman" w:cs="Times New Roman"/>
                <w:b/>
                <w:bCs/>
                <w:color w:val="000000"/>
                <w:kern w:val="0"/>
                <w:sz w:val="16"/>
                <w:szCs w:val="16"/>
                <w:lang w:eastAsia="sv-SE"/>
                <w14:numSpacing w14:val="default"/>
              </w:rPr>
              <w:t>907 205</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5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68 545 195</w:t>
            </w:r>
          </w:p>
        </w:tc>
        <w:tc>
          <w:tcPr>
            <w:tcW w:w="0" w:type="auto"/>
            <w:tcBorders>
              <w:top w:val="nil"/>
              <w:left w:val="nil"/>
              <w:bottom w:val="nil"/>
              <w:right w:val="nil"/>
            </w:tcBorders>
            <w:shd w:val="clear" w:color="auto" w:fill="auto"/>
            <w:noWrap/>
            <w:vAlign w:val="bottom"/>
            <w:hideMark/>
          </w:tcPr>
          <w:p w:rsidRPr="00B227F2" w:rsidR="00B227F2" w:rsidP="00B227F2" w:rsidRDefault="001B68E4" w14:paraId="4F805577" w14:textId="1371957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Pr>
                <w:rFonts w:ascii="TradeGothic CondEighteen" w:hAnsi="TradeGothic CondEighteen" w:eastAsia="Times New Roman" w:cs="Times New Roman"/>
                <w:b/>
                <w:bCs/>
                <w:color w:val="000000"/>
                <w:kern w:val="0"/>
                <w:sz w:val="16"/>
                <w:szCs w:val="16"/>
                <w:lang w:eastAsia="sv-SE"/>
                <w14:numSpacing w14:val="default"/>
              </w:rPr>
              <w:t>69 559 300</w:t>
            </w:r>
          </w:p>
        </w:tc>
      </w:tr>
      <w:tr w:rsidRPr="00B227F2" w:rsidR="00B227F2" w:rsidTr="00B227F2" w14:paraId="4F805580"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5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1:4</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Sameskolstyrelsen</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36 038</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6 000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42 038</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5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588"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5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1:5</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Utveckling av skolväsendet och annan pedagogisk verksamhet</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3 484 525</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-18 000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3 466 525</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5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18 000</w:t>
            </w:r>
          </w:p>
        </w:tc>
      </w:tr>
      <w:tr w:rsidRPr="00B227F2" w:rsidR="00B227F2" w:rsidTr="00B227F2" w14:paraId="4F805590"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5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1:10</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Fortbildning av lärare och förskolepersonal</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382 226</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40 000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422 226</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5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598"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5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1:12</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Myndigheten för yrkeshögskolan</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105 629</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1 000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106 629</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5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5A0"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5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1:14</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Statligt stöd till yrkeshögskoleutbildning</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2 066 960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80627F" w14:paraId="4F80559D" w14:textId="0B5F8BD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Pr>
                <w:rFonts w:ascii="TradeGothic CondEighteen" w:hAnsi="TradeGothic CondEighteen" w:eastAsia="Times New Roman" w:cs="Times New Roman"/>
                <w:color w:val="000000"/>
                <w:kern w:val="0"/>
                <w:sz w:val="16"/>
                <w:szCs w:val="16"/>
                <w:lang w:eastAsia="sv-SE"/>
                <w14:numSpacing w14:val="default"/>
              </w:rPr>
              <w:t>–</w:t>
            </w:r>
            <w:r w:rsidRPr="00B227F2" w:rsidR="00B227F2">
              <w:rPr>
                <w:rFonts w:ascii="TradeGothic CondEighteen" w:hAnsi="TradeGothic CondEighteen" w:eastAsia="Times New Roman" w:cs="Times New Roman"/>
                <w:color w:val="000000"/>
                <w:kern w:val="0"/>
                <w:sz w:val="16"/>
                <w:szCs w:val="16"/>
                <w:lang w:eastAsia="sv-SE"/>
                <w14:numSpacing w14:val="default"/>
              </w:rPr>
              <w:t>34 500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2 032 460</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5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34 500</w:t>
            </w:r>
          </w:p>
        </w:tc>
      </w:tr>
      <w:tr w:rsidRPr="00B227F2" w:rsidR="00B227F2" w:rsidTr="00B227F2" w14:paraId="4F8055A8"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5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1:16</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Fler anställda i lågstadiet</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1 974 000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80627F" w14:paraId="4F8055A5" w14:textId="195A1D8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Pr>
                <w:rFonts w:ascii="TradeGothic CondEighteen" w:hAnsi="TradeGothic CondEighteen" w:eastAsia="Times New Roman" w:cs="Times New Roman"/>
                <w:color w:val="000000"/>
                <w:kern w:val="0"/>
                <w:sz w:val="16"/>
                <w:szCs w:val="16"/>
                <w:lang w:eastAsia="sv-SE"/>
                <w14:numSpacing w14:val="default"/>
              </w:rPr>
              <w:t>–</w:t>
            </w:r>
            <w:r w:rsidRPr="00B227F2" w:rsidR="00B227F2">
              <w:rPr>
                <w:rFonts w:ascii="TradeGothic CondEighteen" w:hAnsi="TradeGothic CondEighteen" w:eastAsia="Times New Roman" w:cs="Times New Roman"/>
                <w:color w:val="000000"/>
                <w:kern w:val="0"/>
                <w:sz w:val="16"/>
                <w:szCs w:val="16"/>
                <w:lang w:eastAsia="sv-SE"/>
                <w14:numSpacing w14:val="default"/>
              </w:rPr>
              <w:t>658 000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1 316 000</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5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658 000</w:t>
            </w:r>
          </w:p>
        </w:tc>
      </w:tr>
      <w:tr w:rsidRPr="00B227F2" w:rsidR="00B227F2" w:rsidTr="00B227F2" w14:paraId="4F8055B0"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5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2:2</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Universitets- och högskolerådet</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130 283</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10 000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140 283</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5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5B8"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5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2:64</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Särskilda utgifter inom universitet och högskolor</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576 386</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30 000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606 386</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5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5C0"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5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2:65</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Särskilda medel till universitet och högskolor</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694 834</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80627F" w14:paraId="4F8055BD" w14:textId="44B2466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Pr>
                <w:rFonts w:ascii="TradeGothic CondEighteen" w:hAnsi="TradeGothic CondEighteen" w:eastAsia="Times New Roman" w:cs="Times New Roman"/>
                <w:color w:val="000000"/>
                <w:kern w:val="0"/>
                <w:sz w:val="16"/>
                <w:szCs w:val="16"/>
                <w:lang w:eastAsia="sv-SE"/>
                <w14:numSpacing w14:val="default"/>
              </w:rPr>
              <w:t>–</w:t>
            </w:r>
            <w:r w:rsidRPr="00B227F2" w:rsidR="00B227F2">
              <w:rPr>
                <w:rFonts w:ascii="TradeGothic CondEighteen" w:hAnsi="TradeGothic CondEighteen" w:eastAsia="Times New Roman" w:cs="Times New Roman"/>
                <w:color w:val="000000"/>
                <w:kern w:val="0"/>
                <w:sz w:val="16"/>
                <w:szCs w:val="16"/>
                <w:lang w:eastAsia="sv-SE"/>
                <w14:numSpacing w14:val="default"/>
              </w:rPr>
              <w:t>303 605</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391 229</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5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303 605</w:t>
            </w:r>
          </w:p>
        </w:tc>
      </w:tr>
      <w:tr w:rsidRPr="00B227F2" w:rsidR="00B227F2" w:rsidTr="00B227F2" w14:paraId="4F8055C8"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5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3:1</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Vetenskapsrådet: Forskning och forskningsinformation</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5 766 449</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80627F" w14:paraId="4F8055C5" w14:textId="1A73E19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Pr>
                <w:rFonts w:ascii="TradeGothic CondEighteen" w:hAnsi="TradeGothic CondEighteen" w:eastAsia="Times New Roman" w:cs="Times New Roman"/>
                <w:color w:val="000000"/>
                <w:kern w:val="0"/>
                <w:sz w:val="16"/>
                <w:szCs w:val="16"/>
                <w:lang w:eastAsia="sv-SE"/>
                <w14:numSpacing w14:val="default"/>
              </w:rPr>
              <w:t>–</w:t>
            </w:r>
            <w:r w:rsidRPr="00B227F2" w:rsidR="00B227F2">
              <w:rPr>
                <w:rFonts w:ascii="TradeGothic CondEighteen" w:hAnsi="TradeGothic CondEighteen" w:eastAsia="Times New Roman" w:cs="Times New Roman"/>
                <w:color w:val="000000"/>
                <w:kern w:val="0"/>
                <w:sz w:val="16"/>
                <w:szCs w:val="16"/>
                <w:lang w:eastAsia="sv-SE"/>
                <w14:numSpacing w14:val="default"/>
              </w:rPr>
              <w:t>46 300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5 720 149</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5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5D0"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5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nil"/>
              <w:right w:val="nil"/>
            </w:tcBorders>
            <w:shd w:val="clear" w:color="auto" w:fill="auto"/>
            <w:vAlign w:val="center"/>
            <w:hideMark/>
          </w:tcPr>
          <w:p w:rsidRPr="00B227F2" w:rsidR="00B227F2" w:rsidP="00B227F2" w:rsidRDefault="00B227F2" w14:paraId="4F8055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3:2</w:t>
            </w:r>
          </w:p>
        </w:tc>
        <w:tc>
          <w:tcPr>
            <w:tcW w:w="0" w:type="auto"/>
            <w:tcBorders>
              <w:top w:val="nil"/>
              <w:left w:val="nil"/>
              <w:bottom w:val="nil"/>
              <w:right w:val="nil"/>
            </w:tcBorders>
            <w:shd w:val="clear" w:color="auto" w:fill="auto"/>
            <w:vAlign w:val="center"/>
            <w:hideMark/>
          </w:tcPr>
          <w:p w:rsidRPr="00B227F2" w:rsidR="00B227F2" w:rsidP="00B227F2" w:rsidRDefault="00B227F2" w14:paraId="4F8055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Vetenskapsrådet: Avgifter till internationella organisationer</w:t>
            </w:r>
          </w:p>
        </w:tc>
        <w:tc>
          <w:tcPr>
            <w:tcW w:w="0" w:type="auto"/>
            <w:tcBorders>
              <w:top w:val="nil"/>
              <w:left w:val="nil"/>
              <w:bottom w:val="nil"/>
              <w:right w:val="nil"/>
            </w:tcBorders>
            <w:shd w:val="clear" w:color="auto" w:fill="auto"/>
            <w:vAlign w:val="bottom"/>
            <w:hideMark/>
          </w:tcPr>
          <w:p w:rsidRPr="00B227F2" w:rsidR="00B227F2" w:rsidP="00B227F2" w:rsidRDefault="00B227F2" w14:paraId="4F8055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280 061</w:t>
            </w:r>
          </w:p>
        </w:tc>
        <w:tc>
          <w:tcPr>
            <w:tcW w:w="0" w:type="auto"/>
            <w:tcBorders>
              <w:top w:val="nil"/>
              <w:left w:val="nil"/>
              <w:bottom w:val="nil"/>
              <w:right w:val="nil"/>
            </w:tcBorders>
            <w:shd w:val="clear" w:color="auto" w:fill="auto"/>
            <w:vAlign w:val="bottom"/>
            <w:hideMark/>
          </w:tcPr>
          <w:p w:rsidRPr="00B227F2" w:rsidR="00B227F2" w:rsidP="00B227F2" w:rsidRDefault="00B227F2" w14:paraId="4F8055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66 200</w:t>
            </w:r>
          </w:p>
        </w:tc>
        <w:tc>
          <w:tcPr>
            <w:tcW w:w="0" w:type="auto"/>
            <w:tcBorders>
              <w:top w:val="nil"/>
              <w:left w:val="nil"/>
              <w:bottom w:val="nil"/>
              <w:right w:val="nil"/>
            </w:tcBorders>
            <w:shd w:val="clear" w:color="auto" w:fill="auto"/>
            <w:vAlign w:val="bottom"/>
            <w:hideMark/>
          </w:tcPr>
          <w:p w:rsidRPr="00B227F2" w:rsidR="00B227F2" w:rsidP="00B227F2" w:rsidRDefault="00B227F2" w14:paraId="4F8055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346 261</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5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5D8" w14:textId="77777777">
        <w:trPr>
          <w:trHeight w:val="330"/>
        </w:trPr>
        <w:tc>
          <w:tcPr>
            <w:tcW w:w="0" w:type="auto"/>
            <w:tcBorders>
              <w:top w:val="single" w:color="000000" w:sz="12" w:space="0"/>
              <w:left w:val="nil"/>
              <w:bottom w:val="nil"/>
              <w:right w:val="nil"/>
            </w:tcBorders>
            <w:shd w:val="clear" w:color="auto" w:fill="auto"/>
            <w:vAlign w:val="center"/>
            <w:hideMark/>
          </w:tcPr>
          <w:p w:rsidRPr="00B227F2" w:rsidR="00B227F2" w:rsidP="00B227F2" w:rsidRDefault="00B227F2" w14:paraId="4F8055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17</w:t>
            </w:r>
          </w:p>
        </w:tc>
        <w:tc>
          <w:tcPr>
            <w:tcW w:w="0" w:type="auto"/>
            <w:tcBorders>
              <w:top w:val="single" w:color="000000" w:sz="12" w:space="0"/>
              <w:left w:val="nil"/>
              <w:bottom w:val="single" w:color="000000" w:sz="8" w:space="0"/>
              <w:right w:val="nil"/>
            </w:tcBorders>
            <w:shd w:val="clear" w:color="auto" w:fill="auto"/>
            <w:vAlign w:val="center"/>
            <w:hideMark/>
          </w:tcPr>
          <w:p w:rsidRPr="00B227F2" w:rsidR="00B227F2" w:rsidP="00B227F2" w:rsidRDefault="00B227F2" w14:paraId="4F8055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16"/>
                <w:szCs w:val="16"/>
                <w:lang w:eastAsia="sv-SE"/>
                <w14:numSpacing w14:val="default"/>
              </w:rPr>
            </w:pPr>
            <w:r w:rsidRPr="00B227F2">
              <w:rPr>
                <w:rFonts w:ascii="Times New Roman" w:hAnsi="Times New Roman" w:eastAsia="Times New Roman" w:cs="Times New Roman"/>
                <w:b/>
                <w:bCs/>
                <w:color w:val="000000"/>
                <w:kern w:val="0"/>
                <w:sz w:val="16"/>
                <w:szCs w:val="16"/>
                <w:lang w:eastAsia="sv-SE"/>
                <w14:numSpacing w14:val="default"/>
              </w:rPr>
              <w:t> </w:t>
            </w:r>
          </w:p>
        </w:tc>
        <w:tc>
          <w:tcPr>
            <w:tcW w:w="0" w:type="auto"/>
            <w:tcBorders>
              <w:top w:val="single" w:color="000000" w:sz="12" w:space="0"/>
              <w:left w:val="nil"/>
              <w:bottom w:val="single" w:color="000000" w:sz="8" w:space="0"/>
              <w:right w:val="nil"/>
            </w:tcBorders>
            <w:shd w:val="clear" w:color="auto" w:fill="auto"/>
            <w:vAlign w:val="center"/>
            <w:hideMark/>
          </w:tcPr>
          <w:p w:rsidRPr="00B227F2" w:rsidR="00B227F2" w:rsidP="00B227F2" w:rsidRDefault="00B227F2" w14:paraId="4F8055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Kultur, medier, trossamfund och fritid</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5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13 694 535</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5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113 000</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5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13 807 535</w:t>
            </w:r>
          </w:p>
        </w:tc>
        <w:tc>
          <w:tcPr>
            <w:tcW w:w="0" w:type="auto"/>
            <w:tcBorders>
              <w:top w:val="nil"/>
              <w:left w:val="nil"/>
              <w:bottom w:val="nil"/>
              <w:right w:val="nil"/>
            </w:tcBorders>
            <w:shd w:val="clear" w:color="auto" w:fill="auto"/>
            <w:noWrap/>
            <w:vAlign w:val="bottom"/>
            <w:hideMark/>
          </w:tcPr>
          <w:p w:rsidRPr="00B227F2" w:rsidR="00B227F2" w:rsidP="00B227F2" w:rsidRDefault="001B68E4" w14:paraId="4F8055D7" w14:textId="66276BF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Pr>
                <w:rFonts w:ascii="TradeGothic CondEighteen" w:hAnsi="TradeGothic CondEighteen" w:eastAsia="Times New Roman" w:cs="Times New Roman"/>
                <w:b/>
                <w:bCs/>
                <w:color w:val="000000"/>
                <w:kern w:val="0"/>
                <w:sz w:val="16"/>
                <w:szCs w:val="16"/>
                <w:lang w:eastAsia="sv-SE"/>
                <w14:numSpacing w14:val="default"/>
              </w:rPr>
              <w:t>13 696 535</w:t>
            </w:r>
          </w:p>
        </w:tc>
      </w:tr>
      <w:tr w:rsidRPr="00B227F2" w:rsidR="00B227F2" w:rsidTr="00B227F2" w14:paraId="4F8055E0" w14:textId="77777777">
        <w:trPr>
          <w:trHeight w:val="495"/>
        </w:trPr>
        <w:tc>
          <w:tcPr>
            <w:tcW w:w="0" w:type="auto"/>
            <w:tcBorders>
              <w:top w:val="nil"/>
              <w:left w:val="nil"/>
              <w:bottom w:val="nil"/>
              <w:right w:val="nil"/>
            </w:tcBorders>
            <w:shd w:val="clear" w:color="auto" w:fill="auto"/>
            <w:vAlign w:val="center"/>
            <w:hideMark/>
          </w:tcPr>
          <w:p w:rsidRPr="00B227F2" w:rsidR="00B227F2" w:rsidP="00B227F2" w:rsidRDefault="00B227F2" w14:paraId="4F8055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1:2</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Bidrag till allmän kulturverksamhet, utveckling samt internationellt kulturutbyte och samarbete</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345 966</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10 500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356 466</w:t>
            </w:r>
          </w:p>
        </w:tc>
        <w:tc>
          <w:tcPr>
            <w:tcW w:w="0" w:type="auto"/>
            <w:tcBorders>
              <w:top w:val="nil"/>
              <w:left w:val="nil"/>
              <w:bottom w:val="nil"/>
              <w:right w:val="nil"/>
            </w:tcBorders>
            <w:shd w:val="clear" w:color="auto" w:fill="auto"/>
            <w:noWrap/>
            <w:vAlign w:val="bottom"/>
            <w:hideMark/>
          </w:tcPr>
          <w:p w:rsidRPr="00B227F2" w:rsidR="00B227F2" w:rsidP="00B227F2" w:rsidRDefault="0080627F" w14:paraId="4F8055DF" w14:textId="5529D29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Pr>
                <w:rFonts w:ascii="TradeGothic CondEighteen" w:hAnsi="TradeGothic CondEighteen" w:eastAsia="Times New Roman" w:cs="Times New Roman"/>
                <w:color w:val="000000"/>
                <w:kern w:val="0"/>
                <w:sz w:val="16"/>
                <w:szCs w:val="16"/>
                <w:lang w:eastAsia="sv-SE"/>
                <w14:numSpacing w14:val="default"/>
              </w:rPr>
              <w:t>–</w:t>
            </w:r>
            <w:r w:rsidR="00544B0A">
              <w:rPr>
                <w:rFonts w:ascii="TradeGothic CondEighteen" w:hAnsi="TradeGothic CondEighteen" w:eastAsia="Times New Roman" w:cs="Times New Roman"/>
                <w:color w:val="000000"/>
                <w:kern w:val="0"/>
                <w:sz w:val="16"/>
                <w:szCs w:val="16"/>
                <w:lang w:eastAsia="sv-SE"/>
                <w14:numSpacing w14:val="default"/>
              </w:rPr>
              <w:t>10 500</w:t>
            </w:r>
          </w:p>
        </w:tc>
      </w:tr>
      <w:tr w:rsidRPr="00B227F2" w:rsidR="00B227F2" w:rsidTr="00B227F2" w14:paraId="4F8055E8"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5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3:2</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Myndigheten för tillgängliga medier</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119 183</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500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119 683</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5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5F0"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5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8:3</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Bidrag till vissa museer</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50 010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1 500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51 510</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5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5F8"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5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8:5</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5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Forum för levande historia</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54 954</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3 500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5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58 454</w:t>
            </w:r>
          </w:p>
        </w:tc>
        <w:tc>
          <w:tcPr>
            <w:tcW w:w="0" w:type="auto"/>
            <w:tcBorders>
              <w:top w:val="nil"/>
              <w:left w:val="nil"/>
              <w:bottom w:val="nil"/>
              <w:right w:val="nil"/>
            </w:tcBorders>
            <w:shd w:val="clear" w:color="auto" w:fill="auto"/>
            <w:noWrap/>
            <w:vAlign w:val="bottom"/>
            <w:hideMark/>
          </w:tcPr>
          <w:p w:rsidRPr="00B227F2" w:rsidR="00B227F2" w:rsidP="00B227F2" w:rsidRDefault="0080627F" w14:paraId="4F8055F7" w14:textId="6CE3D66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Pr>
                <w:rFonts w:ascii="TradeGothic CondEighteen" w:hAnsi="TradeGothic CondEighteen" w:eastAsia="Times New Roman" w:cs="Times New Roman"/>
                <w:color w:val="000000"/>
                <w:kern w:val="0"/>
                <w:sz w:val="16"/>
                <w:szCs w:val="16"/>
                <w:lang w:eastAsia="sv-SE"/>
                <w14:numSpacing w14:val="default"/>
              </w:rPr>
              <w:t>–</w:t>
            </w:r>
            <w:r w:rsidR="00544B0A">
              <w:rPr>
                <w:rFonts w:ascii="TradeGothic CondEighteen" w:hAnsi="TradeGothic CondEighteen" w:eastAsia="Times New Roman" w:cs="Times New Roman"/>
                <w:color w:val="000000"/>
                <w:kern w:val="0"/>
                <w:sz w:val="16"/>
                <w:szCs w:val="16"/>
                <w:lang w:eastAsia="sv-SE"/>
                <w14:numSpacing w14:val="default"/>
              </w:rPr>
              <w:t>3 500</w:t>
            </w:r>
          </w:p>
        </w:tc>
      </w:tr>
      <w:tr w:rsidRPr="00B227F2" w:rsidR="00B227F2" w:rsidTr="00B227F2" w14:paraId="4F805600"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5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nil"/>
              <w:right w:val="nil"/>
            </w:tcBorders>
            <w:shd w:val="clear" w:color="auto" w:fill="auto"/>
            <w:vAlign w:val="center"/>
            <w:hideMark/>
          </w:tcPr>
          <w:p w:rsidRPr="00B227F2" w:rsidR="00B227F2" w:rsidP="00B227F2" w:rsidRDefault="00B227F2" w14:paraId="4F8055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14:3</w:t>
            </w:r>
          </w:p>
        </w:tc>
        <w:tc>
          <w:tcPr>
            <w:tcW w:w="0" w:type="auto"/>
            <w:tcBorders>
              <w:top w:val="nil"/>
              <w:left w:val="nil"/>
              <w:bottom w:val="nil"/>
              <w:right w:val="nil"/>
            </w:tcBorders>
            <w:shd w:val="clear" w:color="auto" w:fill="auto"/>
            <w:vAlign w:val="center"/>
            <w:hideMark/>
          </w:tcPr>
          <w:p w:rsidRPr="00B227F2" w:rsidR="00B227F2" w:rsidP="00B227F2" w:rsidRDefault="00B227F2" w14:paraId="4F8055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Särskilda insatser inom folkbildningen</w:t>
            </w:r>
          </w:p>
        </w:tc>
        <w:tc>
          <w:tcPr>
            <w:tcW w:w="0" w:type="auto"/>
            <w:tcBorders>
              <w:top w:val="nil"/>
              <w:left w:val="nil"/>
              <w:bottom w:val="nil"/>
              <w:right w:val="nil"/>
            </w:tcBorders>
            <w:shd w:val="clear" w:color="auto" w:fill="auto"/>
            <w:vAlign w:val="bottom"/>
            <w:hideMark/>
          </w:tcPr>
          <w:p w:rsidRPr="00B227F2" w:rsidR="00B227F2" w:rsidP="00B227F2" w:rsidRDefault="00B227F2" w14:paraId="4F8055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50 000</w:t>
            </w:r>
          </w:p>
        </w:tc>
        <w:tc>
          <w:tcPr>
            <w:tcW w:w="0" w:type="auto"/>
            <w:tcBorders>
              <w:top w:val="nil"/>
              <w:left w:val="nil"/>
              <w:bottom w:val="nil"/>
              <w:right w:val="nil"/>
            </w:tcBorders>
            <w:shd w:val="clear" w:color="auto" w:fill="auto"/>
            <w:vAlign w:val="bottom"/>
            <w:hideMark/>
          </w:tcPr>
          <w:p w:rsidRPr="00B227F2" w:rsidR="00B227F2" w:rsidP="00B227F2" w:rsidRDefault="00B227F2" w14:paraId="4F8055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97 000</w:t>
            </w:r>
          </w:p>
        </w:tc>
        <w:tc>
          <w:tcPr>
            <w:tcW w:w="0" w:type="auto"/>
            <w:tcBorders>
              <w:top w:val="nil"/>
              <w:left w:val="nil"/>
              <w:bottom w:val="nil"/>
              <w:right w:val="nil"/>
            </w:tcBorders>
            <w:shd w:val="clear" w:color="auto" w:fill="auto"/>
            <w:vAlign w:val="bottom"/>
            <w:hideMark/>
          </w:tcPr>
          <w:p w:rsidRPr="00B227F2" w:rsidR="00B227F2" w:rsidP="00B227F2" w:rsidRDefault="00B227F2" w14:paraId="4F8055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147 000</w:t>
            </w:r>
          </w:p>
        </w:tc>
        <w:tc>
          <w:tcPr>
            <w:tcW w:w="0" w:type="auto"/>
            <w:tcBorders>
              <w:top w:val="nil"/>
              <w:left w:val="nil"/>
              <w:bottom w:val="nil"/>
              <w:right w:val="nil"/>
            </w:tcBorders>
            <w:shd w:val="clear" w:color="auto" w:fill="auto"/>
            <w:noWrap/>
            <w:vAlign w:val="bottom"/>
            <w:hideMark/>
          </w:tcPr>
          <w:p w:rsidRPr="00B227F2" w:rsidR="00B227F2" w:rsidP="00B227F2" w:rsidRDefault="0080627F" w14:paraId="4F8055FF" w14:textId="530A905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Pr>
                <w:rFonts w:ascii="TradeGothic CondEighteen" w:hAnsi="TradeGothic CondEighteen" w:eastAsia="Times New Roman" w:cs="Times New Roman"/>
                <w:color w:val="000000"/>
                <w:kern w:val="0"/>
                <w:sz w:val="16"/>
                <w:szCs w:val="16"/>
                <w:lang w:eastAsia="sv-SE"/>
                <w14:numSpacing w14:val="default"/>
              </w:rPr>
              <w:t>–</w:t>
            </w:r>
            <w:r w:rsidRPr="00B227F2" w:rsidR="00B227F2">
              <w:rPr>
                <w:rFonts w:ascii="TradeGothic CondEighteen" w:hAnsi="TradeGothic CondEighteen" w:eastAsia="Times New Roman" w:cs="Times New Roman"/>
                <w:color w:val="000000"/>
                <w:kern w:val="0"/>
                <w:sz w:val="16"/>
                <w:szCs w:val="16"/>
                <w:lang w:eastAsia="sv-SE"/>
                <w14:numSpacing w14:val="default"/>
              </w:rPr>
              <w:t>97 000</w:t>
            </w:r>
          </w:p>
        </w:tc>
      </w:tr>
      <w:tr w:rsidRPr="00B227F2" w:rsidR="00B227F2" w:rsidTr="00B227F2" w14:paraId="4F805608" w14:textId="77777777">
        <w:trPr>
          <w:trHeight w:val="480"/>
        </w:trPr>
        <w:tc>
          <w:tcPr>
            <w:tcW w:w="0" w:type="auto"/>
            <w:tcBorders>
              <w:top w:val="single" w:color="000000" w:sz="12" w:space="0"/>
              <w:left w:val="nil"/>
              <w:bottom w:val="nil"/>
              <w:right w:val="nil"/>
            </w:tcBorders>
            <w:shd w:val="clear" w:color="auto" w:fill="auto"/>
            <w:vAlign w:val="center"/>
            <w:hideMark/>
          </w:tcPr>
          <w:p w:rsidRPr="00B227F2" w:rsidR="00B227F2" w:rsidP="00B227F2" w:rsidRDefault="00B227F2" w14:paraId="4F8056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18</w:t>
            </w:r>
          </w:p>
        </w:tc>
        <w:tc>
          <w:tcPr>
            <w:tcW w:w="0" w:type="auto"/>
            <w:tcBorders>
              <w:top w:val="single" w:color="000000" w:sz="12" w:space="0"/>
              <w:left w:val="nil"/>
              <w:bottom w:val="single" w:color="000000" w:sz="8" w:space="0"/>
              <w:right w:val="nil"/>
            </w:tcBorders>
            <w:shd w:val="clear" w:color="auto" w:fill="auto"/>
            <w:vAlign w:val="center"/>
            <w:hideMark/>
          </w:tcPr>
          <w:p w:rsidRPr="00B227F2" w:rsidR="00B227F2" w:rsidP="00B227F2" w:rsidRDefault="00B227F2" w14:paraId="4F8056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16"/>
                <w:szCs w:val="16"/>
                <w:lang w:eastAsia="sv-SE"/>
                <w14:numSpacing w14:val="default"/>
              </w:rPr>
            </w:pPr>
            <w:r w:rsidRPr="00B227F2">
              <w:rPr>
                <w:rFonts w:ascii="Times New Roman" w:hAnsi="Times New Roman" w:eastAsia="Times New Roman" w:cs="Times New Roman"/>
                <w:b/>
                <w:bCs/>
                <w:color w:val="000000"/>
                <w:kern w:val="0"/>
                <w:sz w:val="16"/>
                <w:szCs w:val="16"/>
                <w:lang w:eastAsia="sv-SE"/>
                <w14:numSpacing w14:val="default"/>
              </w:rPr>
              <w:t> </w:t>
            </w:r>
          </w:p>
        </w:tc>
        <w:tc>
          <w:tcPr>
            <w:tcW w:w="0" w:type="auto"/>
            <w:tcBorders>
              <w:top w:val="single" w:color="000000" w:sz="12" w:space="0"/>
              <w:left w:val="nil"/>
              <w:bottom w:val="single" w:color="000000" w:sz="8" w:space="0"/>
              <w:right w:val="nil"/>
            </w:tcBorders>
            <w:shd w:val="clear" w:color="auto" w:fill="auto"/>
            <w:vAlign w:val="center"/>
            <w:hideMark/>
          </w:tcPr>
          <w:p w:rsidRPr="00B227F2" w:rsidR="00B227F2" w:rsidP="00B227F2" w:rsidRDefault="00B227F2" w14:paraId="4F8056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Samhällsplanering, bostadsförsörjning och byggande samt konsumentpolitik</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6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7 064 024</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80627F" w14:paraId="4F805605" w14:textId="69FA596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Pr>
                <w:rFonts w:ascii="TradeGothic CondEighteen" w:hAnsi="TradeGothic CondEighteen" w:eastAsia="Times New Roman" w:cs="Times New Roman"/>
                <w:b/>
                <w:bCs/>
                <w:color w:val="000000"/>
                <w:kern w:val="0"/>
                <w:sz w:val="16"/>
                <w:szCs w:val="16"/>
                <w:lang w:eastAsia="sv-SE"/>
                <w14:numSpacing w14:val="default"/>
              </w:rPr>
              <w:t>–</w:t>
            </w:r>
            <w:r w:rsidRPr="00B227F2" w:rsidR="00B227F2">
              <w:rPr>
                <w:rFonts w:ascii="TradeGothic CondEighteen" w:hAnsi="TradeGothic CondEighteen" w:eastAsia="Times New Roman" w:cs="Times New Roman"/>
                <w:b/>
                <w:bCs/>
                <w:color w:val="000000"/>
                <w:kern w:val="0"/>
                <w:sz w:val="16"/>
                <w:szCs w:val="16"/>
                <w:lang w:eastAsia="sv-SE"/>
                <w14:numSpacing w14:val="default"/>
              </w:rPr>
              <w:t>500 000</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6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6 564 024</w:t>
            </w:r>
          </w:p>
        </w:tc>
        <w:tc>
          <w:tcPr>
            <w:tcW w:w="0" w:type="auto"/>
            <w:tcBorders>
              <w:top w:val="nil"/>
              <w:left w:val="nil"/>
              <w:bottom w:val="nil"/>
              <w:right w:val="nil"/>
            </w:tcBorders>
            <w:shd w:val="clear" w:color="auto" w:fill="auto"/>
            <w:noWrap/>
            <w:vAlign w:val="bottom"/>
            <w:hideMark/>
          </w:tcPr>
          <w:p w:rsidRPr="00B227F2" w:rsidR="00B227F2" w:rsidP="00B227F2" w:rsidRDefault="001B68E4" w14:paraId="4F805607" w14:textId="10AFF1C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Pr>
                <w:rFonts w:ascii="TradeGothic CondEighteen" w:hAnsi="TradeGothic CondEighteen" w:eastAsia="Times New Roman" w:cs="Times New Roman"/>
                <w:b/>
                <w:bCs/>
                <w:color w:val="000000"/>
                <w:kern w:val="0"/>
                <w:sz w:val="16"/>
                <w:szCs w:val="16"/>
                <w:lang w:eastAsia="sv-SE"/>
                <w14:numSpacing w14:val="default"/>
              </w:rPr>
              <w:t>7 064 024</w:t>
            </w:r>
          </w:p>
        </w:tc>
      </w:tr>
      <w:tr w:rsidRPr="00B227F2" w:rsidR="00B227F2" w:rsidTr="00B227F2" w14:paraId="4F805610"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6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nil"/>
              <w:right w:val="nil"/>
            </w:tcBorders>
            <w:shd w:val="clear" w:color="auto" w:fill="auto"/>
            <w:vAlign w:val="center"/>
            <w:hideMark/>
          </w:tcPr>
          <w:p w:rsidRPr="00B227F2" w:rsidR="00B227F2" w:rsidP="00B227F2" w:rsidRDefault="00B227F2" w14:paraId="4F8056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1:13</w:t>
            </w:r>
          </w:p>
        </w:tc>
        <w:tc>
          <w:tcPr>
            <w:tcW w:w="0" w:type="auto"/>
            <w:tcBorders>
              <w:top w:val="nil"/>
              <w:left w:val="nil"/>
              <w:bottom w:val="nil"/>
              <w:right w:val="nil"/>
            </w:tcBorders>
            <w:shd w:val="clear" w:color="auto" w:fill="auto"/>
            <w:vAlign w:val="center"/>
            <w:hideMark/>
          </w:tcPr>
          <w:p w:rsidRPr="00B227F2" w:rsidR="00B227F2" w:rsidP="00B227F2" w:rsidRDefault="00B227F2" w14:paraId="4F8056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Upprustning av skollokaler</w:t>
            </w:r>
          </w:p>
        </w:tc>
        <w:tc>
          <w:tcPr>
            <w:tcW w:w="0" w:type="auto"/>
            <w:tcBorders>
              <w:top w:val="nil"/>
              <w:left w:val="nil"/>
              <w:bottom w:val="nil"/>
              <w:right w:val="nil"/>
            </w:tcBorders>
            <w:shd w:val="clear" w:color="auto" w:fill="auto"/>
            <w:vAlign w:val="bottom"/>
            <w:hideMark/>
          </w:tcPr>
          <w:p w:rsidRPr="00B227F2" w:rsidR="00B227F2" w:rsidP="00B227F2" w:rsidRDefault="00B227F2" w14:paraId="4F8056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830 000</w:t>
            </w:r>
          </w:p>
        </w:tc>
        <w:tc>
          <w:tcPr>
            <w:tcW w:w="0" w:type="auto"/>
            <w:tcBorders>
              <w:top w:val="nil"/>
              <w:left w:val="nil"/>
              <w:bottom w:val="nil"/>
              <w:right w:val="nil"/>
            </w:tcBorders>
            <w:shd w:val="clear" w:color="auto" w:fill="auto"/>
            <w:vAlign w:val="bottom"/>
            <w:hideMark/>
          </w:tcPr>
          <w:p w:rsidRPr="00B227F2" w:rsidR="00B227F2" w:rsidP="00B227F2" w:rsidRDefault="0080627F" w14:paraId="4F80560D" w14:textId="3D908C5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Pr>
                <w:rFonts w:ascii="TradeGothic CondEighteen" w:hAnsi="TradeGothic CondEighteen" w:eastAsia="Times New Roman" w:cs="Times New Roman"/>
                <w:color w:val="000000"/>
                <w:kern w:val="0"/>
                <w:sz w:val="16"/>
                <w:szCs w:val="16"/>
                <w:lang w:eastAsia="sv-SE"/>
                <w14:numSpacing w14:val="default"/>
              </w:rPr>
              <w:t>–</w:t>
            </w:r>
            <w:r w:rsidRPr="00B227F2" w:rsidR="00B227F2">
              <w:rPr>
                <w:rFonts w:ascii="TradeGothic CondEighteen" w:hAnsi="TradeGothic CondEighteen" w:eastAsia="Times New Roman" w:cs="Times New Roman"/>
                <w:color w:val="000000"/>
                <w:kern w:val="0"/>
                <w:sz w:val="16"/>
                <w:szCs w:val="16"/>
                <w:lang w:eastAsia="sv-SE"/>
                <w14:numSpacing w14:val="default"/>
              </w:rPr>
              <w:t>500 000</w:t>
            </w:r>
          </w:p>
        </w:tc>
        <w:tc>
          <w:tcPr>
            <w:tcW w:w="0" w:type="auto"/>
            <w:tcBorders>
              <w:top w:val="nil"/>
              <w:left w:val="nil"/>
              <w:bottom w:val="nil"/>
              <w:right w:val="nil"/>
            </w:tcBorders>
            <w:shd w:val="clear" w:color="auto" w:fill="auto"/>
            <w:vAlign w:val="bottom"/>
            <w:hideMark/>
          </w:tcPr>
          <w:p w:rsidRPr="00B227F2" w:rsidR="00B227F2" w:rsidP="00B227F2" w:rsidRDefault="00B227F2" w14:paraId="4F8056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330 000</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6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500 000</w:t>
            </w:r>
          </w:p>
        </w:tc>
      </w:tr>
      <w:tr w:rsidRPr="00B227F2" w:rsidR="00B227F2" w:rsidTr="00B227F2" w14:paraId="4F805618" w14:textId="77777777">
        <w:trPr>
          <w:trHeight w:val="330"/>
        </w:trPr>
        <w:tc>
          <w:tcPr>
            <w:tcW w:w="0" w:type="auto"/>
            <w:tcBorders>
              <w:top w:val="single" w:color="000000" w:sz="12" w:space="0"/>
              <w:left w:val="nil"/>
              <w:bottom w:val="nil"/>
              <w:right w:val="nil"/>
            </w:tcBorders>
            <w:shd w:val="clear" w:color="auto" w:fill="auto"/>
            <w:vAlign w:val="center"/>
            <w:hideMark/>
          </w:tcPr>
          <w:p w:rsidRPr="00B227F2" w:rsidR="00B227F2" w:rsidP="00B227F2" w:rsidRDefault="00B227F2" w14:paraId="4F8056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19</w:t>
            </w:r>
          </w:p>
        </w:tc>
        <w:tc>
          <w:tcPr>
            <w:tcW w:w="0" w:type="auto"/>
            <w:tcBorders>
              <w:top w:val="single" w:color="000000" w:sz="12" w:space="0"/>
              <w:left w:val="nil"/>
              <w:bottom w:val="single" w:color="000000" w:sz="8" w:space="0"/>
              <w:right w:val="nil"/>
            </w:tcBorders>
            <w:shd w:val="clear" w:color="auto" w:fill="auto"/>
            <w:vAlign w:val="center"/>
            <w:hideMark/>
          </w:tcPr>
          <w:p w:rsidRPr="00B227F2" w:rsidR="00B227F2" w:rsidP="00B227F2" w:rsidRDefault="00B227F2" w14:paraId="4F8056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16"/>
                <w:szCs w:val="16"/>
                <w:lang w:eastAsia="sv-SE"/>
                <w14:numSpacing w14:val="default"/>
              </w:rPr>
            </w:pPr>
            <w:r w:rsidRPr="00B227F2">
              <w:rPr>
                <w:rFonts w:ascii="Times New Roman" w:hAnsi="Times New Roman" w:eastAsia="Times New Roman" w:cs="Times New Roman"/>
                <w:b/>
                <w:bCs/>
                <w:color w:val="000000"/>
                <w:kern w:val="0"/>
                <w:sz w:val="16"/>
                <w:szCs w:val="16"/>
                <w:lang w:eastAsia="sv-SE"/>
                <w14:numSpacing w14:val="default"/>
              </w:rPr>
              <w:t> </w:t>
            </w:r>
          </w:p>
        </w:tc>
        <w:tc>
          <w:tcPr>
            <w:tcW w:w="0" w:type="auto"/>
            <w:tcBorders>
              <w:top w:val="single" w:color="000000" w:sz="12" w:space="0"/>
              <w:left w:val="nil"/>
              <w:bottom w:val="single" w:color="000000" w:sz="8" w:space="0"/>
              <w:right w:val="nil"/>
            </w:tcBorders>
            <w:shd w:val="clear" w:color="auto" w:fill="auto"/>
            <w:vAlign w:val="center"/>
            <w:hideMark/>
          </w:tcPr>
          <w:p w:rsidRPr="00B227F2" w:rsidR="00B227F2" w:rsidP="00B227F2" w:rsidRDefault="00B227F2" w14:paraId="4F8056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Regional tillväxt</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6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3 255 721</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6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5 000</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6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3 260 721</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6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p>
        </w:tc>
      </w:tr>
      <w:tr w:rsidRPr="00B227F2" w:rsidR="00B227F2" w:rsidTr="00B227F2" w14:paraId="4F805620"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6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nil"/>
              <w:right w:val="nil"/>
            </w:tcBorders>
            <w:shd w:val="clear" w:color="auto" w:fill="auto"/>
            <w:vAlign w:val="center"/>
            <w:hideMark/>
          </w:tcPr>
          <w:p w:rsidRPr="00B227F2" w:rsidR="00B227F2" w:rsidP="00B227F2" w:rsidRDefault="00B227F2" w14:paraId="4F8056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1:1</w:t>
            </w:r>
          </w:p>
        </w:tc>
        <w:tc>
          <w:tcPr>
            <w:tcW w:w="0" w:type="auto"/>
            <w:tcBorders>
              <w:top w:val="nil"/>
              <w:left w:val="nil"/>
              <w:bottom w:val="nil"/>
              <w:right w:val="nil"/>
            </w:tcBorders>
            <w:shd w:val="clear" w:color="auto" w:fill="auto"/>
            <w:vAlign w:val="center"/>
            <w:hideMark/>
          </w:tcPr>
          <w:p w:rsidRPr="00B227F2" w:rsidR="00B227F2" w:rsidP="00B227F2" w:rsidRDefault="00B227F2" w14:paraId="4F8056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Regionala tillväxtåtgärder</w:t>
            </w:r>
          </w:p>
        </w:tc>
        <w:tc>
          <w:tcPr>
            <w:tcW w:w="0" w:type="auto"/>
            <w:tcBorders>
              <w:top w:val="nil"/>
              <w:left w:val="nil"/>
              <w:bottom w:val="nil"/>
              <w:right w:val="nil"/>
            </w:tcBorders>
            <w:shd w:val="clear" w:color="auto" w:fill="auto"/>
            <w:vAlign w:val="bottom"/>
            <w:hideMark/>
          </w:tcPr>
          <w:p w:rsidRPr="00B227F2" w:rsidR="00B227F2" w:rsidP="00B227F2" w:rsidRDefault="00B227F2" w14:paraId="4F8056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1 517 637</w:t>
            </w:r>
          </w:p>
        </w:tc>
        <w:tc>
          <w:tcPr>
            <w:tcW w:w="0" w:type="auto"/>
            <w:tcBorders>
              <w:top w:val="nil"/>
              <w:left w:val="nil"/>
              <w:bottom w:val="nil"/>
              <w:right w:val="nil"/>
            </w:tcBorders>
            <w:shd w:val="clear" w:color="auto" w:fill="auto"/>
            <w:vAlign w:val="bottom"/>
            <w:hideMark/>
          </w:tcPr>
          <w:p w:rsidRPr="00B227F2" w:rsidR="00B227F2" w:rsidP="00B227F2" w:rsidRDefault="00B227F2" w14:paraId="4F8056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5 000</w:t>
            </w:r>
          </w:p>
        </w:tc>
        <w:tc>
          <w:tcPr>
            <w:tcW w:w="0" w:type="auto"/>
            <w:tcBorders>
              <w:top w:val="nil"/>
              <w:left w:val="nil"/>
              <w:bottom w:val="nil"/>
              <w:right w:val="nil"/>
            </w:tcBorders>
            <w:shd w:val="clear" w:color="auto" w:fill="auto"/>
            <w:vAlign w:val="bottom"/>
            <w:hideMark/>
          </w:tcPr>
          <w:p w:rsidRPr="00B227F2" w:rsidR="00B227F2" w:rsidP="00B227F2" w:rsidRDefault="00B227F2" w14:paraId="4F8056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1 522 637</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6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628" w14:textId="77777777">
        <w:trPr>
          <w:trHeight w:val="330"/>
        </w:trPr>
        <w:tc>
          <w:tcPr>
            <w:tcW w:w="0" w:type="auto"/>
            <w:tcBorders>
              <w:top w:val="single" w:color="000000" w:sz="12" w:space="0"/>
              <w:left w:val="nil"/>
              <w:bottom w:val="nil"/>
              <w:right w:val="nil"/>
            </w:tcBorders>
            <w:shd w:val="clear" w:color="auto" w:fill="auto"/>
            <w:vAlign w:val="center"/>
            <w:hideMark/>
          </w:tcPr>
          <w:p w:rsidRPr="00B227F2" w:rsidR="00B227F2" w:rsidP="00B227F2" w:rsidRDefault="00B227F2" w14:paraId="4F8056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20</w:t>
            </w:r>
          </w:p>
        </w:tc>
        <w:tc>
          <w:tcPr>
            <w:tcW w:w="0" w:type="auto"/>
            <w:tcBorders>
              <w:top w:val="single" w:color="000000" w:sz="12" w:space="0"/>
              <w:left w:val="nil"/>
              <w:bottom w:val="single" w:color="000000" w:sz="8" w:space="0"/>
              <w:right w:val="nil"/>
            </w:tcBorders>
            <w:shd w:val="clear" w:color="auto" w:fill="auto"/>
            <w:vAlign w:val="center"/>
            <w:hideMark/>
          </w:tcPr>
          <w:p w:rsidRPr="00B227F2" w:rsidR="00B227F2" w:rsidP="00B227F2" w:rsidRDefault="00B227F2" w14:paraId="4F8056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16"/>
                <w:szCs w:val="16"/>
                <w:lang w:eastAsia="sv-SE"/>
                <w14:numSpacing w14:val="default"/>
              </w:rPr>
            </w:pPr>
            <w:r w:rsidRPr="00B227F2">
              <w:rPr>
                <w:rFonts w:ascii="Times New Roman" w:hAnsi="Times New Roman" w:eastAsia="Times New Roman" w:cs="Times New Roman"/>
                <w:b/>
                <w:bCs/>
                <w:color w:val="000000"/>
                <w:kern w:val="0"/>
                <w:sz w:val="16"/>
                <w:szCs w:val="16"/>
                <w:lang w:eastAsia="sv-SE"/>
                <w14:numSpacing w14:val="default"/>
              </w:rPr>
              <w:t> </w:t>
            </w:r>
          </w:p>
        </w:tc>
        <w:tc>
          <w:tcPr>
            <w:tcW w:w="0" w:type="auto"/>
            <w:tcBorders>
              <w:top w:val="single" w:color="000000" w:sz="12" w:space="0"/>
              <w:left w:val="nil"/>
              <w:bottom w:val="single" w:color="000000" w:sz="8" w:space="0"/>
              <w:right w:val="nil"/>
            </w:tcBorders>
            <w:shd w:val="clear" w:color="auto" w:fill="auto"/>
            <w:vAlign w:val="center"/>
            <w:hideMark/>
          </w:tcPr>
          <w:p w:rsidRPr="00B227F2" w:rsidR="00B227F2" w:rsidP="00B227F2" w:rsidRDefault="00B227F2" w14:paraId="4F8056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Allmän miljö- och naturvård</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6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7 661 756</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6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-253 000</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6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7 408 756</w:t>
            </w:r>
          </w:p>
        </w:tc>
        <w:tc>
          <w:tcPr>
            <w:tcW w:w="0" w:type="auto"/>
            <w:tcBorders>
              <w:top w:val="nil"/>
              <w:left w:val="nil"/>
              <w:bottom w:val="nil"/>
              <w:right w:val="nil"/>
            </w:tcBorders>
            <w:shd w:val="clear" w:color="auto" w:fill="auto"/>
            <w:noWrap/>
            <w:vAlign w:val="bottom"/>
            <w:hideMark/>
          </w:tcPr>
          <w:p w:rsidRPr="00B227F2" w:rsidR="00B227F2" w:rsidP="00B227F2" w:rsidRDefault="001B68E4" w14:paraId="4F805627" w14:textId="140CCDB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Pr>
                <w:rFonts w:ascii="TradeGothic CondEighteen" w:hAnsi="TradeGothic CondEighteen" w:eastAsia="Times New Roman" w:cs="Times New Roman"/>
                <w:b/>
                <w:bCs/>
                <w:color w:val="000000"/>
                <w:kern w:val="0"/>
                <w:sz w:val="16"/>
                <w:szCs w:val="16"/>
                <w:lang w:eastAsia="sv-SE"/>
                <w14:numSpacing w14:val="default"/>
              </w:rPr>
              <w:t>7 430 756</w:t>
            </w:r>
          </w:p>
        </w:tc>
      </w:tr>
      <w:tr w:rsidRPr="00B227F2" w:rsidR="00B227F2" w:rsidTr="00B227F2" w14:paraId="4F805630"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6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6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1:3</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6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Åtgärder för värdefull natur</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6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1 002 535</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80627F" w14:paraId="4F80562D" w14:textId="4FDDCB9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Pr>
                <w:rFonts w:ascii="TradeGothic CondEighteen" w:hAnsi="TradeGothic CondEighteen" w:eastAsia="Times New Roman" w:cs="Times New Roman"/>
                <w:color w:val="000000"/>
                <w:kern w:val="0"/>
                <w:sz w:val="16"/>
                <w:szCs w:val="16"/>
                <w:lang w:eastAsia="sv-SE"/>
                <w14:numSpacing w14:val="default"/>
              </w:rPr>
              <w:t>–</w:t>
            </w:r>
            <w:r w:rsidRPr="00B227F2" w:rsidR="00B227F2">
              <w:rPr>
                <w:rFonts w:ascii="TradeGothic CondEighteen" w:hAnsi="TradeGothic CondEighteen" w:eastAsia="Times New Roman" w:cs="Times New Roman"/>
                <w:color w:val="000000"/>
                <w:kern w:val="0"/>
                <w:sz w:val="16"/>
                <w:szCs w:val="16"/>
                <w:lang w:eastAsia="sv-SE"/>
                <w14:numSpacing w14:val="default"/>
              </w:rPr>
              <w:t>50 000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6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952 535</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6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638"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6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6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1:4</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6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Sanering och återställning av förorenade områden</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6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815 018</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80627F" w14:paraId="4F805635" w14:textId="3103093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Pr>
                <w:rFonts w:ascii="TradeGothic CondEighteen" w:hAnsi="TradeGothic CondEighteen" w:eastAsia="Times New Roman" w:cs="Times New Roman"/>
                <w:color w:val="000000"/>
                <w:kern w:val="0"/>
                <w:sz w:val="16"/>
                <w:szCs w:val="16"/>
                <w:lang w:eastAsia="sv-SE"/>
                <w14:numSpacing w14:val="default"/>
              </w:rPr>
              <w:t>–</w:t>
            </w:r>
            <w:r w:rsidRPr="00B227F2" w:rsidR="00B227F2">
              <w:rPr>
                <w:rFonts w:ascii="TradeGothic CondEighteen" w:hAnsi="TradeGothic CondEighteen" w:eastAsia="Times New Roman" w:cs="Times New Roman"/>
                <w:color w:val="000000"/>
                <w:kern w:val="0"/>
                <w:sz w:val="16"/>
                <w:szCs w:val="16"/>
                <w:lang w:eastAsia="sv-SE"/>
                <w14:numSpacing w14:val="default"/>
              </w:rPr>
              <w:t>12 000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6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803 018</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6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12 000</w:t>
            </w:r>
          </w:p>
        </w:tc>
      </w:tr>
      <w:tr w:rsidRPr="00B227F2" w:rsidR="00B227F2" w:rsidTr="00B227F2" w14:paraId="4F805640"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6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6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1:7</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6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Avgifter till Internationella organisationer</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6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141 131</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6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75 000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6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216 131</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6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648"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6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6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1:9</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6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Sveriges meteorologiska och hydrologiska institut</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6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221 781</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80627F" w14:paraId="4F805645" w14:textId="3E38027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Pr>
                <w:rFonts w:ascii="TradeGothic CondEighteen" w:hAnsi="TradeGothic CondEighteen" w:eastAsia="Times New Roman" w:cs="Times New Roman"/>
                <w:color w:val="000000"/>
                <w:kern w:val="0"/>
                <w:sz w:val="16"/>
                <w:szCs w:val="16"/>
                <w:lang w:eastAsia="sv-SE"/>
                <w14:numSpacing w14:val="default"/>
              </w:rPr>
              <w:t>–</w:t>
            </w:r>
            <w:r w:rsidRPr="00B227F2" w:rsidR="00B227F2">
              <w:rPr>
                <w:rFonts w:ascii="TradeGothic CondEighteen" w:hAnsi="TradeGothic CondEighteen" w:eastAsia="Times New Roman" w:cs="Times New Roman"/>
                <w:color w:val="000000"/>
                <w:kern w:val="0"/>
                <w:sz w:val="16"/>
                <w:szCs w:val="16"/>
                <w:lang w:eastAsia="sv-SE"/>
                <w14:numSpacing w14:val="default"/>
              </w:rPr>
              <w:t>6 000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6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215 781</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6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650"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6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6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1:16</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6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Skydd av värdefull natur</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6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1 343 500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80627F" w14:paraId="4F80564D" w14:textId="252DA77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Pr>
                <w:rFonts w:ascii="TradeGothic CondEighteen" w:hAnsi="TradeGothic CondEighteen" w:eastAsia="Times New Roman" w:cs="Times New Roman"/>
                <w:color w:val="000000"/>
                <w:kern w:val="0"/>
                <w:sz w:val="16"/>
                <w:szCs w:val="16"/>
                <w:lang w:eastAsia="sv-SE"/>
                <w14:numSpacing w14:val="default"/>
              </w:rPr>
              <w:t>–</w:t>
            </w:r>
            <w:r w:rsidRPr="00B227F2" w:rsidR="00B227F2">
              <w:rPr>
                <w:rFonts w:ascii="TradeGothic CondEighteen" w:hAnsi="TradeGothic CondEighteen" w:eastAsia="Times New Roman" w:cs="Times New Roman"/>
                <w:color w:val="000000"/>
                <w:kern w:val="0"/>
                <w:sz w:val="16"/>
                <w:szCs w:val="16"/>
                <w:lang w:eastAsia="sv-SE"/>
                <w14:numSpacing w14:val="default"/>
              </w:rPr>
              <w:t>250 000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6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1 093 500</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6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658" w14:textId="77777777">
        <w:trPr>
          <w:trHeight w:val="465"/>
        </w:trPr>
        <w:tc>
          <w:tcPr>
            <w:tcW w:w="0" w:type="auto"/>
            <w:tcBorders>
              <w:top w:val="nil"/>
              <w:left w:val="nil"/>
              <w:bottom w:val="nil"/>
              <w:right w:val="nil"/>
            </w:tcBorders>
            <w:shd w:val="clear" w:color="auto" w:fill="auto"/>
            <w:vAlign w:val="center"/>
            <w:hideMark/>
          </w:tcPr>
          <w:p w:rsidRPr="00B227F2" w:rsidR="00B227F2" w:rsidP="00B227F2" w:rsidRDefault="00B227F2" w14:paraId="4F8056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nil"/>
              <w:right w:val="nil"/>
            </w:tcBorders>
            <w:shd w:val="clear" w:color="auto" w:fill="auto"/>
            <w:vAlign w:val="center"/>
            <w:hideMark/>
          </w:tcPr>
          <w:p w:rsidRPr="00B227F2" w:rsidR="00B227F2" w:rsidP="00B227F2" w:rsidRDefault="00B227F2" w14:paraId="4F8056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2:2</w:t>
            </w:r>
          </w:p>
        </w:tc>
        <w:tc>
          <w:tcPr>
            <w:tcW w:w="0" w:type="auto"/>
            <w:tcBorders>
              <w:top w:val="nil"/>
              <w:left w:val="nil"/>
              <w:bottom w:val="nil"/>
              <w:right w:val="nil"/>
            </w:tcBorders>
            <w:shd w:val="clear" w:color="auto" w:fill="auto"/>
            <w:vAlign w:val="center"/>
            <w:hideMark/>
          </w:tcPr>
          <w:p w:rsidRPr="00B227F2" w:rsidR="00B227F2" w:rsidP="00B227F2" w:rsidRDefault="00B227F2" w14:paraId="4F8056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Forskningsrådet för miljö, areella näringar och samhällsbyggande: Forskning</w:t>
            </w:r>
          </w:p>
        </w:tc>
        <w:tc>
          <w:tcPr>
            <w:tcW w:w="0" w:type="auto"/>
            <w:tcBorders>
              <w:top w:val="nil"/>
              <w:left w:val="nil"/>
              <w:bottom w:val="nil"/>
              <w:right w:val="nil"/>
            </w:tcBorders>
            <w:shd w:val="clear" w:color="auto" w:fill="auto"/>
            <w:vAlign w:val="bottom"/>
            <w:hideMark/>
          </w:tcPr>
          <w:p w:rsidRPr="00B227F2" w:rsidR="00B227F2" w:rsidP="00B227F2" w:rsidRDefault="00B227F2" w14:paraId="4F8056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688 268</w:t>
            </w:r>
          </w:p>
        </w:tc>
        <w:tc>
          <w:tcPr>
            <w:tcW w:w="0" w:type="auto"/>
            <w:tcBorders>
              <w:top w:val="nil"/>
              <w:left w:val="nil"/>
              <w:bottom w:val="nil"/>
              <w:right w:val="nil"/>
            </w:tcBorders>
            <w:shd w:val="clear" w:color="auto" w:fill="auto"/>
            <w:vAlign w:val="bottom"/>
            <w:hideMark/>
          </w:tcPr>
          <w:p w:rsidRPr="00B227F2" w:rsidR="00B227F2" w:rsidP="00B227F2" w:rsidRDefault="0080627F" w14:paraId="4F805655" w14:textId="050CCDA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Pr>
                <w:rFonts w:ascii="TradeGothic CondEighteen" w:hAnsi="TradeGothic CondEighteen" w:eastAsia="Times New Roman" w:cs="Times New Roman"/>
                <w:color w:val="000000"/>
                <w:kern w:val="0"/>
                <w:sz w:val="16"/>
                <w:szCs w:val="16"/>
                <w:lang w:eastAsia="sv-SE"/>
                <w14:numSpacing w14:val="default"/>
              </w:rPr>
              <w:t>–</w:t>
            </w:r>
            <w:r w:rsidRPr="00B227F2" w:rsidR="00B227F2">
              <w:rPr>
                <w:rFonts w:ascii="TradeGothic CondEighteen" w:hAnsi="TradeGothic CondEighteen" w:eastAsia="Times New Roman" w:cs="Times New Roman"/>
                <w:color w:val="000000"/>
                <w:kern w:val="0"/>
                <w:sz w:val="16"/>
                <w:szCs w:val="16"/>
                <w:lang w:eastAsia="sv-SE"/>
                <w14:numSpacing w14:val="default"/>
              </w:rPr>
              <w:t>10 000</w:t>
            </w:r>
          </w:p>
        </w:tc>
        <w:tc>
          <w:tcPr>
            <w:tcW w:w="0" w:type="auto"/>
            <w:tcBorders>
              <w:top w:val="nil"/>
              <w:left w:val="nil"/>
              <w:bottom w:val="nil"/>
              <w:right w:val="nil"/>
            </w:tcBorders>
            <w:shd w:val="clear" w:color="auto" w:fill="auto"/>
            <w:vAlign w:val="bottom"/>
            <w:hideMark/>
          </w:tcPr>
          <w:p w:rsidRPr="00B227F2" w:rsidR="00B227F2" w:rsidP="00B227F2" w:rsidRDefault="00B227F2" w14:paraId="4F8056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678 268</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6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10 000</w:t>
            </w:r>
          </w:p>
        </w:tc>
      </w:tr>
      <w:tr w:rsidRPr="00B227F2" w:rsidR="00B227F2" w:rsidTr="00B227F2" w14:paraId="4F805660" w14:textId="77777777">
        <w:trPr>
          <w:trHeight w:val="330"/>
        </w:trPr>
        <w:tc>
          <w:tcPr>
            <w:tcW w:w="0" w:type="auto"/>
            <w:tcBorders>
              <w:top w:val="single" w:color="000000" w:sz="12" w:space="0"/>
              <w:left w:val="nil"/>
              <w:bottom w:val="nil"/>
              <w:right w:val="nil"/>
            </w:tcBorders>
            <w:shd w:val="clear" w:color="auto" w:fill="auto"/>
            <w:vAlign w:val="center"/>
            <w:hideMark/>
          </w:tcPr>
          <w:p w:rsidRPr="00B227F2" w:rsidR="00B227F2" w:rsidP="00B227F2" w:rsidRDefault="00B227F2" w14:paraId="4F8056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22</w:t>
            </w:r>
          </w:p>
        </w:tc>
        <w:tc>
          <w:tcPr>
            <w:tcW w:w="0" w:type="auto"/>
            <w:tcBorders>
              <w:top w:val="single" w:color="000000" w:sz="12" w:space="0"/>
              <w:left w:val="nil"/>
              <w:bottom w:val="single" w:color="000000" w:sz="8" w:space="0"/>
              <w:right w:val="nil"/>
            </w:tcBorders>
            <w:shd w:val="clear" w:color="auto" w:fill="auto"/>
            <w:vAlign w:val="center"/>
            <w:hideMark/>
          </w:tcPr>
          <w:p w:rsidRPr="00B227F2" w:rsidR="00B227F2" w:rsidP="00B227F2" w:rsidRDefault="00B227F2" w14:paraId="4F8056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16"/>
                <w:szCs w:val="16"/>
                <w:lang w:eastAsia="sv-SE"/>
                <w14:numSpacing w14:val="default"/>
              </w:rPr>
            </w:pPr>
            <w:r w:rsidRPr="00B227F2">
              <w:rPr>
                <w:rFonts w:ascii="Times New Roman" w:hAnsi="Times New Roman" w:eastAsia="Times New Roman" w:cs="Times New Roman"/>
                <w:b/>
                <w:bCs/>
                <w:color w:val="000000"/>
                <w:kern w:val="0"/>
                <w:sz w:val="16"/>
                <w:szCs w:val="16"/>
                <w:lang w:eastAsia="sv-SE"/>
                <w14:numSpacing w14:val="default"/>
              </w:rPr>
              <w:t> </w:t>
            </w:r>
          </w:p>
        </w:tc>
        <w:tc>
          <w:tcPr>
            <w:tcW w:w="0" w:type="auto"/>
            <w:tcBorders>
              <w:top w:val="single" w:color="000000" w:sz="12" w:space="0"/>
              <w:left w:val="nil"/>
              <w:bottom w:val="single" w:color="000000" w:sz="8" w:space="0"/>
              <w:right w:val="nil"/>
            </w:tcBorders>
            <w:shd w:val="clear" w:color="auto" w:fill="auto"/>
            <w:vAlign w:val="center"/>
            <w:hideMark/>
          </w:tcPr>
          <w:p w:rsidRPr="00B227F2" w:rsidR="00B227F2" w:rsidP="00B227F2" w:rsidRDefault="00B227F2" w14:paraId="4F8056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Kommunikationer</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6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54 122 036</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80627F" w14:paraId="4F80565D" w14:textId="534C952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Pr>
                <w:rFonts w:ascii="TradeGothic CondEighteen" w:hAnsi="TradeGothic CondEighteen" w:eastAsia="Times New Roman" w:cs="Times New Roman"/>
                <w:b/>
                <w:bCs/>
                <w:color w:val="000000"/>
                <w:kern w:val="0"/>
                <w:sz w:val="16"/>
                <w:szCs w:val="16"/>
                <w:lang w:eastAsia="sv-SE"/>
                <w14:numSpacing w14:val="default"/>
              </w:rPr>
              <w:t>–</w:t>
            </w:r>
            <w:r w:rsidRPr="00B227F2" w:rsidR="00B227F2">
              <w:rPr>
                <w:rFonts w:ascii="TradeGothic CondEighteen" w:hAnsi="TradeGothic CondEighteen" w:eastAsia="Times New Roman" w:cs="Times New Roman"/>
                <w:b/>
                <w:bCs/>
                <w:color w:val="000000"/>
                <w:kern w:val="0"/>
                <w:sz w:val="16"/>
                <w:szCs w:val="16"/>
                <w:lang w:eastAsia="sv-SE"/>
                <w14:numSpacing w14:val="default"/>
              </w:rPr>
              <w:t>500 000</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6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53 622 036</w:t>
            </w:r>
          </w:p>
        </w:tc>
        <w:tc>
          <w:tcPr>
            <w:tcW w:w="0" w:type="auto"/>
            <w:tcBorders>
              <w:top w:val="nil"/>
              <w:left w:val="nil"/>
              <w:bottom w:val="nil"/>
              <w:right w:val="nil"/>
            </w:tcBorders>
            <w:shd w:val="clear" w:color="auto" w:fill="auto"/>
            <w:noWrap/>
            <w:vAlign w:val="bottom"/>
            <w:hideMark/>
          </w:tcPr>
          <w:p w:rsidRPr="00B227F2" w:rsidR="00B227F2" w:rsidP="00B227F2" w:rsidRDefault="001B68E4" w14:paraId="4F80565F" w14:textId="38548F3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Pr>
                <w:rFonts w:ascii="TradeGothic CondEighteen" w:hAnsi="TradeGothic CondEighteen" w:eastAsia="Times New Roman" w:cs="Times New Roman"/>
                <w:b/>
                <w:bCs/>
                <w:color w:val="000000"/>
                <w:kern w:val="0"/>
                <w:sz w:val="16"/>
                <w:szCs w:val="16"/>
                <w:lang w:eastAsia="sv-SE"/>
                <w14:numSpacing w14:val="default"/>
              </w:rPr>
              <w:t>54 122 036</w:t>
            </w:r>
          </w:p>
        </w:tc>
      </w:tr>
      <w:tr w:rsidRPr="00B227F2" w:rsidR="00B227F2" w:rsidTr="00B227F2" w14:paraId="4F805668"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6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nil"/>
              <w:right w:val="nil"/>
            </w:tcBorders>
            <w:shd w:val="clear" w:color="auto" w:fill="auto"/>
            <w:vAlign w:val="center"/>
            <w:hideMark/>
          </w:tcPr>
          <w:p w:rsidRPr="00B227F2" w:rsidR="00B227F2" w:rsidP="00B227F2" w:rsidRDefault="00B227F2" w14:paraId="4F8056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1:2</w:t>
            </w:r>
          </w:p>
        </w:tc>
        <w:tc>
          <w:tcPr>
            <w:tcW w:w="0" w:type="auto"/>
            <w:tcBorders>
              <w:top w:val="nil"/>
              <w:left w:val="nil"/>
              <w:bottom w:val="nil"/>
              <w:right w:val="nil"/>
            </w:tcBorders>
            <w:shd w:val="clear" w:color="auto" w:fill="auto"/>
            <w:vAlign w:val="center"/>
            <w:hideMark/>
          </w:tcPr>
          <w:p w:rsidRPr="00B227F2" w:rsidR="00B227F2" w:rsidP="00B227F2" w:rsidRDefault="00B227F2" w14:paraId="4F8056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Vidmakthållande av statens transportinfrastruktur</w:t>
            </w:r>
          </w:p>
        </w:tc>
        <w:tc>
          <w:tcPr>
            <w:tcW w:w="0" w:type="auto"/>
            <w:tcBorders>
              <w:top w:val="nil"/>
              <w:left w:val="nil"/>
              <w:bottom w:val="nil"/>
              <w:right w:val="nil"/>
            </w:tcBorders>
            <w:shd w:val="clear" w:color="auto" w:fill="auto"/>
            <w:vAlign w:val="bottom"/>
            <w:hideMark/>
          </w:tcPr>
          <w:p w:rsidRPr="00B227F2" w:rsidR="00B227F2" w:rsidP="00B227F2" w:rsidRDefault="00B227F2" w14:paraId="4F8056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20 973 147</w:t>
            </w:r>
          </w:p>
        </w:tc>
        <w:tc>
          <w:tcPr>
            <w:tcW w:w="0" w:type="auto"/>
            <w:tcBorders>
              <w:top w:val="nil"/>
              <w:left w:val="nil"/>
              <w:bottom w:val="nil"/>
              <w:right w:val="nil"/>
            </w:tcBorders>
            <w:shd w:val="clear" w:color="auto" w:fill="auto"/>
            <w:vAlign w:val="bottom"/>
            <w:hideMark/>
          </w:tcPr>
          <w:p w:rsidRPr="00B227F2" w:rsidR="00B227F2" w:rsidP="00B227F2" w:rsidRDefault="0080627F" w14:paraId="4F805665" w14:textId="25F6420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Pr>
                <w:rFonts w:ascii="TradeGothic CondEighteen" w:hAnsi="TradeGothic CondEighteen" w:eastAsia="Times New Roman" w:cs="Times New Roman"/>
                <w:color w:val="000000"/>
                <w:kern w:val="0"/>
                <w:sz w:val="16"/>
                <w:szCs w:val="16"/>
                <w:lang w:eastAsia="sv-SE"/>
                <w14:numSpacing w14:val="default"/>
              </w:rPr>
              <w:t>–</w:t>
            </w:r>
            <w:r w:rsidRPr="00B227F2" w:rsidR="00B227F2">
              <w:rPr>
                <w:rFonts w:ascii="TradeGothic CondEighteen" w:hAnsi="TradeGothic CondEighteen" w:eastAsia="Times New Roman" w:cs="Times New Roman"/>
                <w:color w:val="000000"/>
                <w:kern w:val="0"/>
                <w:sz w:val="16"/>
                <w:szCs w:val="16"/>
                <w:lang w:eastAsia="sv-SE"/>
                <w14:numSpacing w14:val="default"/>
              </w:rPr>
              <w:t>500 000</w:t>
            </w:r>
          </w:p>
        </w:tc>
        <w:tc>
          <w:tcPr>
            <w:tcW w:w="0" w:type="auto"/>
            <w:tcBorders>
              <w:top w:val="nil"/>
              <w:left w:val="nil"/>
              <w:bottom w:val="nil"/>
              <w:right w:val="nil"/>
            </w:tcBorders>
            <w:shd w:val="clear" w:color="auto" w:fill="auto"/>
            <w:vAlign w:val="bottom"/>
            <w:hideMark/>
          </w:tcPr>
          <w:p w:rsidRPr="00B227F2" w:rsidR="00B227F2" w:rsidP="00B227F2" w:rsidRDefault="00B227F2" w14:paraId="4F8056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20 473 147</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6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500 000</w:t>
            </w:r>
          </w:p>
        </w:tc>
      </w:tr>
      <w:tr w:rsidRPr="00B227F2" w:rsidR="00B227F2" w:rsidTr="00B227F2" w14:paraId="4F805670" w14:textId="77777777">
        <w:trPr>
          <w:trHeight w:val="330"/>
        </w:trPr>
        <w:tc>
          <w:tcPr>
            <w:tcW w:w="0" w:type="auto"/>
            <w:tcBorders>
              <w:top w:val="single" w:color="000000" w:sz="12" w:space="0"/>
              <w:left w:val="nil"/>
              <w:bottom w:val="nil"/>
              <w:right w:val="nil"/>
            </w:tcBorders>
            <w:shd w:val="clear" w:color="auto" w:fill="auto"/>
            <w:vAlign w:val="center"/>
            <w:hideMark/>
          </w:tcPr>
          <w:p w:rsidRPr="00B227F2" w:rsidR="00B227F2" w:rsidP="00B227F2" w:rsidRDefault="00B227F2" w14:paraId="4F8056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23</w:t>
            </w:r>
          </w:p>
        </w:tc>
        <w:tc>
          <w:tcPr>
            <w:tcW w:w="0" w:type="auto"/>
            <w:tcBorders>
              <w:top w:val="single" w:color="000000" w:sz="12" w:space="0"/>
              <w:left w:val="nil"/>
              <w:bottom w:val="single" w:color="000000" w:sz="8" w:space="0"/>
              <w:right w:val="nil"/>
            </w:tcBorders>
            <w:shd w:val="clear" w:color="auto" w:fill="auto"/>
            <w:vAlign w:val="center"/>
            <w:hideMark/>
          </w:tcPr>
          <w:p w:rsidRPr="00B227F2" w:rsidR="00B227F2" w:rsidP="00B227F2" w:rsidRDefault="00B227F2" w14:paraId="4F8056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16"/>
                <w:szCs w:val="16"/>
                <w:lang w:eastAsia="sv-SE"/>
                <w14:numSpacing w14:val="default"/>
              </w:rPr>
            </w:pPr>
            <w:r w:rsidRPr="00B227F2">
              <w:rPr>
                <w:rFonts w:ascii="Times New Roman" w:hAnsi="Times New Roman" w:eastAsia="Times New Roman" w:cs="Times New Roman"/>
                <w:b/>
                <w:bCs/>
                <w:color w:val="000000"/>
                <w:kern w:val="0"/>
                <w:sz w:val="16"/>
                <w:szCs w:val="16"/>
                <w:lang w:eastAsia="sv-SE"/>
                <w14:numSpacing w14:val="default"/>
              </w:rPr>
              <w:t> </w:t>
            </w:r>
          </w:p>
        </w:tc>
        <w:tc>
          <w:tcPr>
            <w:tcW w:w="0" w:type="auto"/>
            <w:tcBorders>
              <w:top w:val="single" w:color="000000" w:sz="12" w:space="0"/>
              <w:left w:val="nil"/>
              <w:bottom w:val="single" w:color="000000" w:sz="8" w:space="0"/>
              <w:right w:val="nil"/>
            </w:tcBorders>
            <w:shd w:val="clear" w:color="auto" w:fill="auto"/>
            <w:vAlign w:val="center"/>
            <w:hideMark/>
          </w:tcPr>
          <w:p w:rsidRPr="00B227F2" w:rsidR="00B227F2" w:rsidP="00B227F2" w:rsidRDefault="00B227F2" w14:paraId="4F8056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Areella näringar, landsbygd och livsmedel</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6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18 919 553</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6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6 100</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6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18 925 653</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6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p>
        </w:tc>
      </w:tr>
      <w:tr w:rsidRPr="00B227F2" w:rsidR="00B227F2" w:rsidTr="00B227F2" w14:paraId="4F805678"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6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6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1:8</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6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Statens jordbruksverk</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6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530 700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6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5 000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6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535 700</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6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680"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6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6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1:16</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6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Konkurrenskraftig livsmedelssektor</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6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76 160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6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36 900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6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113 060</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6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688"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6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6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1:17</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6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Bidrag till vissa internationella organisationer m.m.</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6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42 913</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6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2 200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6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45 113</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6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690"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6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nil"/>
              <w:right w:val="nil"/>
            </w:tcBorders>
            <w:shd w:val="clear" w:color="auto" w:fill="auto"/>
            <w:vAlign w:val="center"/>
            <w:hideMark/>
          </w:tcPr>
          <w:p w:rsidRPr="00B227F2" w:rsidR="00B227F2" w:rsidP="00B227F2" w:rsidRDefault="00B227F2" w14:paraId="4F8056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1:18</w:t>
            </w:r>
          </w:p>
        </w:tc>
        <w:tc>
          <w:tcPr>
            <w:tcW w:w="0" w:type="auto"/>
            <w:tcBorders>
              <w:top w:val="nil"/>
              <w:left w:val="nil"/>
              <w:bottom w:val="nil"/>
              <w:right w:val="nil"/>
            </w:tcBorders>
            <w:shd w:val="clear" w:color="auto" w:fill="auto"/>
            <w:vAlign w:val="center"/>
            <w:hideMark/>
          </w:tcPr>
          <w:p w:rsidRPr="00B227F2" w:rsidR="00B227F2" w:rsidP="00B227F2" w:rsidRDefault="00B227F2" w14:paraId="4F8056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Åtgärder för landsbygdens miljö och struktur</w:t>
            </w:r>
          </w:p>
        </w:tc>
        <w:tc>
          <w:tcPr>
            <w:tcW w:w="0" w:type="auto"/>
            <w:tcBorders>
              <w:top w:val="nil"/>
              <w:left w:val="nil"/>
              <w:bottom w:val="nil"/>
              <w:right w:val="nil"/>
            </w:tcBorders>
            <w:shd w:val="clear" w:color="auto" w:fill="auto"/>
            <w:vAlign w:val="bottom"/>
            <w:hideMark/>
          </w:tcPr>
          <w:p w:rsidRPr="00B227F2" w:rsidR="00B227F2" w:rsidP="00B227F2" w:rsidRDefault="00B227F2" w14:paraId="4F8056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4 007 866</w:t>
            </w:r>
          </w:p>
        </w:tc>
        <w:tc>
          <w:tcPr>
            <w:tcW w:w="0" w:type="auto"/>
            <w:tcBorders>
              <w:top w:val="nil"/>
              <w:left w:val="nil"/>
              <w:bottom w:val="nil"/>
              <w:right w:val="nil"/>
            </w:tcBorders>
            <w:shd w:val="clear" w:color="auto" w:fill="auto"/>
            <w:vAlign w:val="bottom"/>
            <w:hideMark/>
          </w:tcPr>
          <w:p w:rsidRPr="00B227F2" w:rsidR="00B227F2" w:rsidP="00B227F2" w:rsidRDefault="0080627F" w14:paraId="4F80568D" w14:textId="46051D8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Pr>
                <w:rFonts w:ascii="TradeGothic CondEighteen" w:hAnsi="TradeGothic CondEighteen" w:eastAsia="Times New Roman" w:cs="Times New Roman"/>
                <w:color w:val="000000"/>
                <w:kern w:val="0"/>
                <w:sz w:val="16"/>
                <w:szCs w:val="16"/>
                <w:lang w:eastAsia="sv-SE"/>
                <w14:numSpacing w14:val="default"/>
              </w:rPr>
              <w:t>–</w:t>
            </w:r>
            <w:r w:rsidRPr="00B227F2" w:rsidR="00B227F2">
              <w:rPr>
                <w:rFonts w:ascii="TradeGothic CondEighteen" w:hAnsi="TradeGothic CondEighteen" w:eastAsia="Times New Roman" w:cs="Times New Roman"/>
                <w:color w:val="000000"/>
                <w:kern w:val="0"/>
                <w:sz w:val="16"/>
                <w:szCs w:val="16"/>
                <w:lang w:eastAsia="sv-SE"/>
                <w14:numSpacing w14:val="default"/>
              </w:rPr>
              <w:t>38 000</w:t>
            </w:r>
          </w:p>
        </w:tc>
        <w:tc>
          <w:tcPr>
            <w:tcW w:w="0" w:type="auto"/>
            <w:tcBorders>
              <w:top w:val="nil"/>
              <w:left w:val="nil"/>
              <w:bottom w:val="nil"/>
              <w:right w:val="nil"/>
            </w:tcBorders>
            <w:shd w:val="clear" w:color="auto" w:fill="auto"/>
            <w:vAlign w:val="bottom"/>
            <w:hideMark/>
          </w:tcPr>
          <w:p w:rsidRPr="00B227F2" w:rsidR="00B227F2" w:rsidP="00B227F2" w:rsidRDefault="00B227F2" w14:paraId="4F8056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3 969 866</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6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698" w14:textId="77777777">
        <w:trPr>
          <w:trHeight w:val="330"/>
        </w:trPr>
        <w:tc>
          <w:tcPr>
            <w:tcW w:w="0" w:type="auto"/>
            <w:tcBorders>
              <w:top w:val="single" w:color="000000" w:sz="12" w:space="0"/>
              <w:left w:val="nil"/>
              <w:bottom w:val="nil"/>
              <w:right w:val="nil"/>
            </w:tcBorders>
            <w:shd w:val="clear" w:color="auto" w:fill="auto"/>
            <w:vAlign w:val="center"/>
            <w:hideMark/>
          </w:tcPr>
          <w:p w:rsidRPr="00B227F2" w:rsidR="00B227F2" w:rsidP="00B227F2" w:rsidRDefault="00B227F2" w14:paraId="4F8056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24</w:t>
            </w:r>
          </w:p>
        </w:tc>
        <w:tc>
          <w:tcPr>
            <w:tcW w:w="0" w:type="auto"/>
            <w:tcBorders>
              <w:top w:val="single" w:color="000000" w:sz="12" w:space="0"/>
              <w:left w:val="nil"/>
              <w:bottom w:val="single" w:color="000000" w:sz="8" w:space="0"/>
              <w:right w:val="nil"/>
            </w:tcBorders>
            <w:shd w:val="clear" w:color="auto" w:fill="auto"/>
            <w:vAlign w:val="center"/>
            <w:hideMark/>
          </w:tcPr>
          <w:p w:rsidRPr="00B227F2" w:rsidR="00B227F2" w:rsidP="00B227F2" w:rsidRDefault="00B227F2" w14:paraId="4F8056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16"/>
                <w:szCs w:val="16"/>
                <w:lang w:eastAsia="sv-SE"/>
                <w14:numSpacing w14:val="default"/>
              </w:rPr>
            </w:pPr>
            <w:r w:rsidRPr="00B227F2">
              <w:rPr>
                <w:rFonts w:ascii="Times New Roman" w:hAnsi="Times New Roman" w:eastAsia="Times New Roman" w:cs="Times New Roman"/>
                <w:b/>
                <w:bCs/>
                <w:color w:val="000000"/>
                <w:kern w:val="0"/>
                <w:sz w:val="16"/>
                <w:szCs w:val="16"/>
                <w:lang w:eastAsia="sv-SE"/>
                <w14:numSpacing w14:val="default"/>
              </w:rPr>
              <w:t> </w:t>
            </w:r>
          </w:p>
        </w:tc>
        <w:tc>
          <w:tcPr>
            <w:tcW w:w="0" w:type="auto"/>
            <w:tcBorders>
              <w:top w:val="single" w:color="000000" w:sz="12" w:space="0"/>
              <w:left w:val="nil"/>
              <w:bottom w:val="single" w:color="000000" w:sz="8" w:space="0"/>
              <w:right w:val="nil"/>
            </w:tcBorders>
            <w:shd w:val="clear" w:color="auto" w:fill="auto"/>
            <w:vAlign w:val="center"/>
            <w:hideMark/>
          </w:tcPr>
          <w:p w:rsidRPr="00B227F2" w:rsidR="00B227F2" w:rsidP="00B227F2" w:rsidRDefault="00B227F2" w14:paraId="4F8056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Näringsliv</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6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5 998 273</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80627F" w14:paraId="4F805695" w14:textId="13EBC46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Pr>
                <w:rFonts w:ascii="TradeGothic CondEighteen" w:hAnsi="TradeGothic CondEighteen" w:eastAsia="Times New Roman" w:cs="Times New Roman"/>
                <w:b/>
                <w:bCs/>
                <w:color w:val="000000"/>
                <w:kern w:val="0"/>
                <w:sz w:val="16"/>
                <w:szCs w:val="16"/>
                <w:lang w:eastAsia="sv-SE"/>
                <w14:numSpacing w14:val="default"/>
              </w:rPr>
              <w:t>–</w:t>
            </w:r>
            <w:r w:rsidRPr="00B227F2" w:rsidR="00B227F2">
              <w:rPr>
                <w:rFonts w:ascii="TradeGothic CondEighteen" w:hAnsi="TradeGothic CondEighteen" w:eastAsia="Times New Roman" w:cs="Times New Roman"/>
                <w:b/>
                <w:bCs/>
                <w:color w:val="000000"/>
                <w:kern w:val="0"/>
                <w:sz w:val="16"/>
                <w:szCs w:val="16"/>
                <w:lang w:eastAsia="sv-SE"/>
                <w14:numSpacing w14:val="default"/>
              </w:rPr>
              <w:t>106 000</w:t>
            </w:r>
          </w:p>
        </w:tc>
        <w:tc>
          <w:tcPr>
            <w:tcW w:w="0" w:type="auto"/>
            <w:tcBorders>
              <w:top w:val="single" w:color="000000" w:sz="12" w:space="0"/>
              <w:left w:val="nil"/>
              <w:bottom w:val="single" w:color="000000" w:sz="8" w:space="0"/>
              <w:right w:val="nil"/>
            </w:tcBorders>
            <w:shd w:val="clear" w:color="auto" w:fill="auto"/>
            <w:vAlign w:val="bottom"/>
            <w:hideMark/>
          </w:tcPr>
          <w:p w:rsidRPr="00B227F2" w:rsidR="00B227F2" w:rsidP="00B227F2" w:rsidRDefault="00B227F2" w14:paraId="4F8056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5 892 273</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6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b/>
                <w:bCs/>
                <w:color w:val="000000"/>
                <w:kern w:val="0"/>
                <w:sz w:val="16"/>
                <w:szCs w:val="16"/>
                <w:lang w:eastAsia="sv-SE"/>
                <w14:numSpacing w14:val="default"/>
              </w:rPr>
            </w:pPr>
          </w:p>
        </w:tc>
      </w:tr>
      <w:tr w:rsidRPr="00B227F2" w:rsidR="00B227F2" w:rsidTr="00B227F2" w14:paraId="4F8056A0"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6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6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1:5</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6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Näringslivsutveckling</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6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518 772</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80627F" w14:paraId="4F80569D" w14:textId="5CC2379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Pr>
                <w:rFonts w:ascii="TradeGothic CondEighteen" w:hAnsi="TradeGothic CondEighteen" w:eastAsia="Times New Roman" w:cs="Times New Roman"/>
                <w:color w:val="000000"/>
                <w:kern w:val="0"/>
                <w:sz w:val="16"/>
                <w:szCs w:val="16"/>
                <w:lang w:eastAsia="sv-SE"/>
                <w14:numSpacing w14:val="default"/>
              </w:rPr>
              <w:t>–</w:t>
            </w:r>
            <w:r w:rsidRPr="00B227F2" w:rsidR="00B227F2">
              <w:rPr>
                <w:rFonts w:ascii="TradeGothic CondEighteen" w:hAnsi="TradeGothic CondEighteen" w:eastAsia="Times New Roman" w:cs="Times New Roman"/>
                <w:color w:val="000000"/>
                <w:kern w:val="0"/>
                <w:sz w:val="16"/>
                <w:szCs w:val="16"/>
                <w:lang w:eastAsia="sv-SE"/>
                <w14:numSpacing w14:val="default"/>
              </w:rPr>
              <w:t>5 000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6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513 772</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6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6A8"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6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6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1:12</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6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Bolagsverket</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6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24 842</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80627F" w14:paraId="4F8056A5" w14:textId="2D9A8F6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Pr>
                <w:rFonts w:ascii="TradeGothic CondEighteen" w:hAnsi="TradeGothic CondEighteen" w:eastAsia="Times New Roman" w:cs="Times New Roman"/>
                <w:color w:val="000000"/>
                <w:kern w:val="0"/>
                <w:sz w:val="16"/>
                <w:szCs w:val="16"/>
                <w:lang w:eastAsia="sv-SE"/>
                <w14:numSpacing w14:val="default"/>
              </w:rPr>
              <w:t>–</w:t>
            </w:r>
            <w:r w:rsidRPr="00B227F2" w:rsidR="00B227F2">
              <w:rPr>
                <w:rFonts w:ascii="TradeGothic CondEighteen" w:hAnsi="TradeGothic CondEighteen" w:eastAsia="Times New Roman" w:cs="Times New Roman"/>
                <w:color w:val="000000"/>
                <w:kern w:val="0"/>
                <w:sz w:val="16"/>
                <w:szCs w:val="16"/>
                <w:lang w:eastAsia="sv-SE"/>
                <w14:numSpacing w14:val="default"/>
              </w:rPr>
              <w:t>2 000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6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22 842</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6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6B0"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6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6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1:17</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6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Upprustning och drift av Göta kanal</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6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123 210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80627F" w14:paraId="4F8056AD" w14:textId="4936AA8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Pr>
                <w:rFonts w:ascii="TradeGothic CondEighteen" w:hAnsi="TradeGothic CondEighteen" w:eastAsia="Times New Roman" w:cs="Times New Roman"/>
                <w:color w:val="000000"/>
                <w:kern w:val="0"/>
                <w:sz w:val="16"/>
                <w:szCs w:val="16"/>
                <w:lang w:eastAsia="sv-SE"/>
                <w14:numSpacing w14:val="default"/>
              </w:rPr>
              <w:t>–</w:t>
            </w:r>
            <w:r w:rsidRPr="00B227F2" w:rsidR="00B227F2">
              <w:rPr>
                <w:rFonts w:ascii="TradeGothic CondEighteen" w:hAnsi="TradeGothic CondEighteen" w:eastAsia="Times New Roman" w:cs="Times New Roman"/>
                <w:color w:val="000000"/>
                <w:kern w:val="0"/>
                <w:sz w:val="16"/>
                <w:szCs w:val="16"/>
                <w:lang w:eastAsia="sv-SE"/>
                <w14:numSpacing w14:val="default"/>
              </w:rPr>
              <w:t>50 000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6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73 210</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6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6B8"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6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6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1:19</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6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Kapitalinsatser i statliga bolag</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6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1 000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6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5 000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6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6 000</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6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6C0"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6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6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1:22</w:t>
            </w:r>
          </w:p>
        </w:tc>
        <w:tc>
          <w:tcPr>
            <w:tcW w:w="0" w:type="auto"/>
            <w:tcBorders>
              <w:top w:val="nil"/>
              <w:left w:val="nil"/>
              <w:bottom w:val="single" w:color="000000" w:sz="8" w:space="0"/>
              <w:right w:val="nil"/>
            </w:tcBorders>
            <w:shd w:val="clear" w:color="auto" w:fill="auto"/>
            <w:vAlign w:val="center"/>
            <w:hideMark/>
          </w:tcPr>
          <w:p w:rsidRPr="00B227F2" w:rsidR="00B227F2" w:rsidP="00B227F2" w:rsidRDefault="00B227F2" w14:paraId="4F8056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Bidrag till företagsutveckling och innovation</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6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327 453</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80627F" w14:paraId="4F8056BD" w14:textId="23C3F08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Pr>
                <w:rFonts w:ascii="TradeGothic CondEighteen" w:hAnsi="TradeGothic CondEighteen" w:eastAsia="Times New Roman" w:cs="Times New Roman"/>
                <w:color w:val="000000"/>
                <w:kern w:val="0"/>
                <w:sz w:val="16"/>
                <w:szCs w:val="16"/>
                <w:lang w:eastAsia="sv-SE"/>
                <w14:numSpacing w14:val="default"/>
              </w:rPr>
              <w:t>–</w:t>
            </w:r>
            <w:r w:rsidRPr="00B227F2" w:rsidR="00B227F2">
              <w:rPr>
                <w:rFonts w:ascii="TradeGothic CondEighteen" w:hAnsi="TradeGothic CondEighteen" w:eastAsia="Times New Roman" w:cs="Times New Roman"/>
                <w:color w:val="000000"/>
                <w:kern w:val="0"/>
                <w:sz w:val="16"/>
                <w:szCs w:val="16"/>
                <w:lang w:eastAsia="sv-SE"/>
                <w14:numSpacing w14:val="default"/>
              </w:rPr>
              <w:t>48 000</w:t>
            </w:r>
          </w:p>
        </w:tc>
        <w:tc>
          <w:tcPr>
            <w:tcW w:w="0" w:type="auto"/>
            <w:tcBorders>
              <w:top w:val="nil"/>
              <w:left w:val="nil"/>
              <w:bottom w:val="single" w:color="000000" w:sz="8" w:space="0"/>
              <w:right w:val="nil"/>
            </w:tcBorders>
            <w:shd w:val="clear" w:color="auto" w:fill="auto"/>
            <w:vAlign w:val="bottom"/>
            <w:hideMark/>
          </w:tcPr>
          <w:p w:rsidRPr="00B227F2" w:rsidR="00B227F2" w:rsidP="00B227F2" w:rsidRDefault="00B227F2" w14:paraId="4F8056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279 453</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6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6C8" w14:textId="77777777">
        <w:trPr>
          <w:trHeight w:val="330"/>
        </w:trPr>
        <w:tc>
          <w:tcPr>
            <w:tcW w:w="0" w:type="auto"/>
            <w:tcBorders>
              <w:top w:val="nil"/>
              <w:left w:val="nil"/>
              <w:bottom w:val="nil"/>
              <w:right w:val="nil"/>
            </w:tcBorders>
            <w:shd w:val="clear" w:color="auto" w:fill="auto"/>
            <w:vAlign w:val="center"/>
            <w:hideMark/>
          </w:tcPr>
          <w:p w:rsidRPr="00B227F2" w:rsidR="00B227F2" w:rsidP="00B227F2" w:rsidRDefault="00B227F2" w14:paraId="4F8056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nil"/>
              <w:right w:val="nil"/>
            </w:tcBorders>
            <w:shd w:val="clear" w:color="auto" w:fill="auto"/>
            <w:vAlign w:val="center"/>
            <w:hideMark/>
          </w:tcPr>
          <w:p w:rsidRPr="00B227F2" w:rsidR="00B227F2" w:rsidP="00B227F2" w:rsidRDefault="00B227F2" w14:paraId="4F8056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2:3</w:t>
            </w:r>
          </w:p>
        </w:tc>
        <w:tc>
          <w:tcPr>
            <w:tcW w:w="0" w:type="auto"/>
            <w:tcBorders>
              <w:top w:val="nil"/>
              <w:left w:val="nil"/>
              <w:bottom w:val="nil"/>
              <w:right w:val="nil"/>
            </w:tcBorders>
            <w:shd w:val="clear" w:color="auto" w:fill="auto"/>
            <w:vAlign w:val="center"/>
            <w:hideMark/>
          </w:tcPr>
          <w:p w:rsidRPr="00B227F2" w:rsidR="00B227F2" w:rsidP="00B227F2" w:rsidRDefault="00B227F2" w14:paraId="4F8056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Exportfrämjande verksamhet</w:t>
            </w:r>
          </w:p>
        </w:tc>
        <w:tc>
          <w:tcPr>
            <w:tcW w:w="0" w:type="auto"/>
            <w:tcBorders>
              <w:top w:val="nil"/>
              <w:left w:val="nil"/>
              <w:bottom w:val="nil"/>
              <w:right w:val="nil"/>
            </w:tcBorders>
            <w:shd w:val="clear" w:color="auto" w:fill="auto"/>
            <w:vAlign w:val="bottom"/>
            <w:hideMark/>
          </w:tcPr>
          <w:p w:rsidRPr="00B227F2" w:rsidR="00B227F2" w:rsidP="00B227F2" w:rsidRDefault="00B227F2" w14:paraId="4F8056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372 889</w:t>
            </w:r>
          </w:p>
        </w:tc>
        <w:tc>
          <w:tcPr>
            <w:tcW w:w="0" w:type="auto"/>
            <w:tcBorders>
              <w:top w:val="nil"/>
              <w:left w:val="nil"/>
              <w:bottom w:val="nil"/>
              <w:right w:val="nil"/>
            </w:tcBorders>
            <w:shd w:val="clear" w:color="auto" w:fill="auto"/>
            <w:vAlign w:val="bottom"/>
            <w:hideMark/>
          </w:tcPr>
          <w:p w:rsidRPr="00B227F2" w:rsidR="00B227F2" w:rsidP="00B227F2" w:rsidRDefault="0080627F" w14:paraId="4F8056C5" w14:textId="38D38AA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Pr>
                <w:rFonts w:ascii="TradeGothic CondEighteen" w:hAnsi="TradeGothic CondEighteen" w:eastAsia="Times New Roman" w:cs="Times New Roman"/>
                <w:color w:val="000000"/>
                <w:kern w:val="0"/>
                <w:sz w:val="16"/>
                <w:szCs w:val="16"/>
                <w:lang w:eastAsia="sv-SE"/>
                <w14:numSpacing w14:val="default"/>
              </w:rPr>
              <w:t>–</w:t>
            </w:r>
            <w:r w:rsidRPr="00B227F2" w:rsidR="00B227F2">
              <w:rPr>
                <w:rFonts w:ascii="TradeGothic CondEighteen" w:hAnsi="TradeGothic CondEighteen" w:eastAsia="Times New Roman" w:cs="Times New Roman"/>
                <w:color w:val="000000"/>
                <w:kern w:val="0"/>
                <w:sz w:val="16"/>
                <w:szCs w:val="16"/>
                <w:lang w:eastAsia="sv-SE"/>
                <w14:numSpacing w14:val="default"/>
              </w:rPr>
              <w:t>6 000</w:t>
            </w:r>
          </w:p>
        </w:tc>
        <w:tc>
          <w:tcPr>
            <w:tcW w:w="0" w:type="auto"/>
            <w:tcBorders>
              <w:top w:val="nil"/>
              <w:left w:val="nil"/>
              <w:bottom w:val="nil"/>
              <w:right w:val="nil"/>
            </w:tcBorders>
            <w:shd w:val="clear" w:color="auto" w:fill="auto"/>
            <w:vAlign w:val="bottom"/>
            <w:hideMark/>
          </w:tcPr>
          <w:p w:rsidRPr="00B227F2" w:rsidR="00B227F2" w:rsidP="00B227F2" w:rsidRDefault="00B227F2" w14:paraId="4F8056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r w:rsidRPr="00B227F2">
              <w:rPr>
                <w:rFonts w:ascii="TradeGothic CondEighteen" w:hAnsi="TradeGothic CondEighteen" w:eastAsia="Times New Roman" w:cs="Times New Roman"/>
                <w:color w:val="000000"/>
                <w:kern w:val="0"/>
                <w:sz w:val="16"/>
                <w:szCs w:val="16"/>
                <w:lang w:eastAsia="sv-SE"/>
                <w14:numSpacing w14:val="default"/>
              </w:rPr>
              <w:t>366 889</w:t>
            </w: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6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radeGothic CondEighteen" w:hAnsi="TradeGothic CondEighteen" w:eastAsia="Times New Roman" w:cs="Times New Roman"/>
                <w:color w:val="000000"/>
                <w:kern w:val="0"/>
                <w:sz w:val="16"/>
                <w:szCs w:val="16"/>
                <w:lang w:eastAsia="sv-SE"/>
                <w14:numSpacing w14:val="default"/>
              </w:rPr>
            </w:pPr>
          </w:p>
        </w:tc>
      </w:tr>
      <w:tr w:rsidRPr="00B227F2" w:rsidR="00B227F2" w:rsidTr="00B227F2" w14:paraId="4F8056D0" w14:textId="77777777">
        <w:trPr>
          <w:trHeight w:val="330"/>
        </w:trPr>
        <w:tc>
          <w:tcPr>
            <w:tcW w:w="0" w:type="auto"/>
            <w:tcBorders>
              <w:top w:val="single" w:color="000000" w:sz="12" w:space="0"/>
              <w:left w:val="nil"/>
              <w:bottom w:val="single" w:color="000000" w:sz="12" w:space="0"/>
              <w:right w:val="nil"/>
            </w:tcBorders>
            <w:shd w:val="clear" w:color="auto" w:fill="auto"/>
            <w:vAlign w:val="center"/>
            <w:hideMark/>
          </w:tcPr>
          <w:p w:rsidRPr="00B227F2" w:rsidR="00B227F2" w:rsidP="00B227F2" w:rsidRDefault="00B227F2" w14:paraId="4F8056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16"/>
                <w:szCs w:val="16"/>
                <w:lang w:eastAsia="sv-SE"/>
                <w14:numSpacing w14:val="default"/>
              </w:rPr>
            </w:pPr>
            <w:r w:rsidRPr="00B227F2">
              <w:rPr>
                <w:rFonts w:ascii="Times New Roman" w:hAnsi="Times New Roman" w:eastAsia="Times New Roman" w:cs="Times New Roman"/>
                <w:b/>
                <w:bCs/>
                <w:color w:val="000000"/>
                <w:kern w:val="0"/>
                <w:sz w:val="16"/>
                <w:szCs w:val="16"/>
                <w:lang w:eastAsia="sv-SE"/>
                <w14:numSpacing w14:val="default"/>
              </w:rPr>
              <w:t> </w:t>
            </w:r>
          </w:p>
        </w:tc>
        <w:tc>
          <w:tcPr>
            <w:tcW w:w="0" w:type="auto"/>
            <w:tcBorders>
              <w:top w:val="single" w:color="000000" w:sz="12" w:space="0"/>
              <w:left w:val="nil"/>
              <w:bottom w:val="single" w:color="000000" w:sz="12" w:space="0"/>
              <w:right w:val="nil"/>
            </w:tcBorders>
            <w:shd w:val="clear" w:color="auto" w:fill="auto"/>
            <w:vAlign w:val="center"/>
            <w:hideMark/>
          </w:tcPr>
          <w:p w:rsidRPr="00B227F2" w:rsidR="00B227F2" w:rsidP="00B227F2" w:rsidRDefault="00B227F2" w14:paraId="4F8056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16"/>
                <w:szCs w:val="16"/>
                <w:lang w:eastAsia="sv-SE"/>
                <w14:numSpacing w14:val="default"/>
              </w:rPr>
            </w:pPr>
            <w:r w:rsidRPr="00B227F2">
              <w:rPr>
                <w:rFonts w:ascii="Times New Roman" w:hAnsi="Times New Roman" w:eastAsia="Times New Roman" w:cs="Times New Roman"/>
                <w:b/>
                <w:bCs/>
                <w:color w:val="000000"/>
                <w:kern w:val="0"/>
                <w:sz w:val="16"/>
                <w:szCs w:val="16"/>
                <w:lang w:eastAsia="sv-SE"/>
                <w14:numSpacing w14:val="default"/>
              </w:rPr>
              <w:t> </w:t>
            </w:r>
          </w:p>
        </w:tc>
        <w:tc>
          <w:tcPr>
            <w:tcW w:w="0" w:type="auto"/>
            <w:tcBorders>
              <w:top w:val="single" w:color="000000" w:sz="12" w:space="0"/>
              <w:left w:val="nil"/>
              <w:bottom w:val="single" w:color="000000" w:sz="12" w:space="0"/>
              <w:right w:val="nil"/>
            </w:tcBorders>
            <w:shd w:val="clear" w:color="auto" w:fill="auto"/>
            <w:vAlign w:val="center"/>
            <w:hideMark/>
          </w:tcPr>
          <w:p w:rsidRPr="00B227F2" w:rsidR="00B227F2" w:rsidP="00B227F2" w:rsidRDefault="00B227F2" w14:paraId="4F8056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 xml:space="preserve">Summa anslagsförändring på ändringsbudget </w:t>
            </w:r>
          </w:p>
        </w:tc>
        <w:tc>
          <w:tcPr>
            <w:tcW w:w="0" w:type="auto"/>
            <w:tcBorders>
              <w:top w:val="single" w:color="000000" w:sz="12" w:space="0"/>
              <w:left w:val="nil"/>
              <w:bottom w:val="single" w:color="000000" w:sz="12" w:space="0"/>
              <w:right w:val="nil"/>
            </w:tcBorders>
            <w:shd w:val="clear" w:color="auto" w:fill="auto"/>
            <w:vAlign w:val="bottom"/>
            <w:hideMark/>
          </w:tcPr>
          <w:p w:rsidRPr="00B227F2" w:rsidR="00B227F2" w:rsidP="00B227F2" w:rsidRDefault="00B227F2" w14:paraId="4F8056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16"/>
                <w:szCs w:val="16"/>
                <w:lang w:eastAsia="sv-SE"/>
                <w14:numSpacing w14:val="default"/>
              </w:rPr>
            </w:pPr>
            <w:r w:rsidRPr="00B227F2">
              <w:rPr>
                <w:rFonts w:ascii="Times New Roman" w:hAnsi="Times New Roman" w:eastAsia="Times New Roman" w:cs="Times New Roman"/>
                <w:b/>
                <w:bCs/>
                <w:color w:val="000000"/>
                <w:kern w:val="0"/>
                <w:sz w:val="16"/>
                <w:szCs w:val="16"/>
                <w:lang w:eastAsia="sv-SE"/>
                <w14:numSpacing w14:val="default"/>
              </w:rPr>
              <w:t> </w:t>
            </w:r>
          </w:p>
        </w:tc>
        <w:tc>
          <w:tcPr>
            <w:tcW w:w="0" w:type="auto"/>
            <w:tcBorders>
              <w:top w:val="single" w:color="000000" w:sz="12" w:space="0"/>
              <w:left w:val="nil"/>
              <w:bottom w:val="single" w:color="000000" w:sz="12" w:space="0"/>
              <w:right w:val="nil"/>
            </w:tcBorders>
            <w:shd w:val="clear" w:color="auto" w:fill="auto"/>
            <w:vAlign w:val="bottom"/>
            <w:hideMark/>
          </w:tcPr>
          <w:p w:rsidRPr="00B227F2" w:rsidR="00B227F2" w:rsidP="00B227F2" w:rsidRDefault="00B227F2" w14:paraId="4F8056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radeGothic CondEighteen" w:hAnsi="TradeGothic CondEighteen" w:eastAsia="Times New Roman" w:cs="Times New Roman"/>
                <w:b/>
                <w:bCs/>
                <w:color w:val="000000"/>
                <w:kern w:val="0"/>
                <w:sz w:val="16"/>
                <w:szCs w:val="16"/>
                <w:lang w:eastAsia="sv-SE"/>
                <w14:numSpacing w14:val="default"/>
              </w:rPr>
            </w:pPr>
            <w:r w:rsidRPr="00B227F2">
              <w:rPr>
                <w:rFonts w:ascii="TradeGothic CondEighteen" w:hAnsi="TradeGothic CondEighteen" w:eastAsia="Times New Roman" w:cs="Times New Roman"/>
                <w:b/>
                <w:bCs/>
                <w:color w:val="000000"/>
                <w:kern w:val="0"/>
                <w:sz w:val="16"/>
                <w:szCs w:val="16"/>
                <w:lang w:eastAsia="sv-SE"/>
                <w14:numSpacing w14:val="default"/>
              </w:rPr>
              <w:t> </w:t>
            </w:r>
          </w:p>
        </w:tc>
        <w:tc>
          <w:tcPr>
            <w:tcW w:w="0" w:type="auto"/>
            <w:tcBorders>
              <w:top w:val="single" w:color="000000" w:sz="12" w:space="0"/>
              <w:left w:val="nil"/>
              <w:bottom w:val="single" w:color="000000" w:sz="12" w:space="0"/>
              <w:right w:val="nil"/>
            </w:tcBorders>
            <w:shd w:val="clear" w:color="auto" w:fill="auto"/>
            <w:vAlign w:val="bottom"/>
            <w:hideMark/>
          </w:tcPr>
          <w:p w:rsidRPr="00B227F2" w:rsidR="00B227F2" w:rsidP="00B227F2" w:rsidRDefault="00B227F2" w14:paraId="4F8056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16"/>
                <w:szCs w:val="16"/>
                <w:lang w:eastAsia="sv-SE"/>
                <w14:numSpacing w14:val="default"/>
              </w:rPr>
            </w:pPr>
            <w:r w:rsidRPr="00B227F2">
              <w:rPr>
                <w:rFonts w:ascii="Times New Roman" w:hAnsi="Times New Roman" w:eastAsia="Times New Roman" w:cs="Times New Roman"/>
                <w:b/>
                <w:bCs/>
                <w:color w:val="000000"/>
                <w:kern w:val="0"/>
                <w:sz w:val="16"/>
                <w:szCs w:val="16"/>
                <w:lang w:eastAsia="sv-SE"/>
                <w14:numSpacing w14:val="default"/>
              </w:rPr>
              <w:t> </w:t>
            </w:r>
          </w:p>
        </w:tc>
        <w:tc>
          <w:tcPr>
            <w:tcW w:w="0" w:type="auto"/>
            <w:tcBorders>
              <w:top w:val="single" w:color="000000" w:sz="12" w:space="0"/>
              <w:left w:val="nil"/>
              <w:bottom w:val="single" w:color="000000" w:sz="12" w:space="0"/>
              <w:right w:val="nil"/>
            </w:tcBorders>
            <w:shd w:val="clear" w:color="auto" w:fill="auto"/>
            <w:vAlign w:val="bottom"/>
            <w:hideMark/>
          </w:tcPr>
          <w:p w:rsidRPr="00B227F2" w:rsidR="00B227F2" w:rsidP="00B227F2" w:rsidRDefault="00B227F2" w14:paraId="4F8056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16"/>
                <w:szCs w:val="16"/>
                <w:lang w:eastAsia="sv-SE"/>
                <w14:numSpacing w14:val="default"/>
              </w:rPr>
            </w:pPr>
            <w:r w:rsidRPr="00B227F2">
              <w:rPr>
                <w:rFonts w:ascii="Times New Roman" w:hAnsi="Times New Roman" w:eastAsia="Times New Roman" w:cs="Times New Roman"/>
                <w:b/>
                <w:bCs/>
                <w:color w:val="000000"/>
                <w:kern w:val="0"/>
                <w:sz w:val="16"/>
                <w:szCs w:val="16"/>
                <w:lang w:eastAsia="sv-SE"/>
                <w14:numSpacing w14:val="default"/>
              </w:rPr>
              <w:t> </w:t>
            </w:r>
          </w:p>
        </w:tc>
      </w:tr>
      <w:tr w:rsidRPr="00B227F2" w:rsidR="00B227F2" w:rsidTr="00B227F2" w14:paraId="4F8056D8" w14:textId="77777777">
        <w:trPr>
          <w:trHeight w:val="315"/>
        </w:trPr>
        <w:tc>
          <w:tcPr>
            <w:tcW w:w="0" w:type="auto"/>
            <w:tcBorders>
              <w:top w:val="nil"/>
              <w:left w:val="nil"/>
              <w:bottom w:val="nil"/>
              <w:right w:val="nil"/>
            </w:tcBorders>
            <w:shd w:val="clear" w:color="auto" w:fill="auto"/>
            <w:noWrap/>
            <w:vAlign w:val="bottom"/>
            <w:hideMark/>
          </w:tcPr>
          <w:p w:rsidRPr="00B227F2" w:rsidR="00B227F2" w:rsidP="00B227F2" w:rsidRDefault="00B227F2" w14:paraId="4F8056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16"/>
                <w:szCs w:val="16"/>
                <w:lang w:eastAsia="sv-SE"/>
                <w14:numSpacing w14:val="default"/>
              </w:rPr>
            </w:pP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6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6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6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6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nil"/>
              <w:right w:val="nil"/>
            </w:tcBorders>
            <w:shd w:val="clear" w:color="auto" w:fill="auto"/>
            <w:noWrap/>
            <w:vAlign w:val="bottom"/>
            <w:hideMark/>
          </w:tcPr>
          <w:p w:rsidRPr="00B227F2" w:rsidR="00B227F2" w:rsidP="00B227F2" w:rsidRDefault="00B227F2" w14:paraId="4F8056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nil"/>
              <w:right w:val="nil"/>
            </w:tcBorders>
            <w:shd w:val="clear" w:color="auto" w:fill="auto"/>
            <w:noWrap/>
            <w:vAlign w:val="bottom"/>
            <w:hideMark/>
          </w:tcPr>
          <w:p w:rsidRPr="00B227F2" w:rsidR="00B227F2" w:rsidP="00B227F2" w:rsidRDefault="0080627F" w14:paraId="4F8056D7" w14:textId="3158177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Pr>
                <w:rFonts w:ascii="Calibri" w:hAnsi="Calibri" w:eastAsia="Times New Roman" w:cs="Times New Roman"/>
                <w:b/>
                <w:bCs/>
                <w:color w:val="000000"/>
                <w:kern w:val="0"/>
                <w:sz w:val="22"/>
                <w:szCs w:val="22"/>
                <w:lang w:eastAsia="sv-SE"/>
                <w14:numSpacing w14:val="default"/>
              </w:rPr>
              <w:t>–</w:t>
            </w:r>
            <w:r w:rsidRPr="005E352B" w:rsidR="005E352B">
              <w:rPr>
                <w:rFonts w:ascii="Calibri" w:hAnsi="Calibri" w:eastAsia="Times New Roman" w:cs="Times New Roman"/>
                <w:b/>
                <w:bCs/>
                <w:color w:val="000000"/>
                <w:kern w:val="0"/>
                <w:sz w:val="22"/>
                <w:szCs w:val="22"/>
                <w:lang w:eastAsia="sv-SE"/>
                <w14:numSpacing w14:val="default"/>
              </w:rPr>
              <w:t>11</w:t>
            </w:r>
            <w:r w:rsidR="005E352B">
              <w:rPr>
                <w:rFonts w:ascii="Calibri" w:hAnsi="Calibri" w:eastAsia="Times New Roman" w:cs="Times New Roman"/>
                <w:b/>
                <w:bCs/>
                <w:color w:val="000000"/>
                <w:kern w:val="0"/>
                <w:sz w:val="22"/>
                <w:szCs w:val="22"/>
                <w:lang w:eastAsia="sv-SE"/>
                <w14:numSpacing w14:val="default"/>
              </w:rPr>
              <w:t xml:space="preserve"> </w:t>
            </w:r>
            <w:r w:rsidRPr="005E352B" w:rsidR="005E352B">
              <w:rPr>
                <w:rFonts w:ascii="Calibri" w:hAnsi="Calibri" w:eastAsia="Times New Roman" w:cs="Times New Roman"/>
                <w:b/>
                <w:bCs/>
                <w:color w:val="000000"/>
                <w:kern w:val="0"/>
                <w:sz w:val="22"/>
                <w:szCs w:val="22"/>
                <w:lang w:eastAsia="sv-SE"/>
                <w14:numSpacing w14:val="default"/>
              </w:rPr>
              <w:t>433</w:t>
            </w:r>
            <w:r w:rsidR="005E352B">
              <w:rPr>
                <w:rFonts w:ascii="Calibri" w:hAnsi="Calibri" w:eastAsia="Times New Roman" w:cs="Times New Roman"/>
                <w:b/>
                <w:bCs/>
                <w:color w:val="000000"/>
                <w:kern w:val="0"/>
                <w:sz w:val="22"/>
                <w:szCs w:val="22"/>
                <w:lang w:eastAsia="sv-SE"/>
                <w14:numSpacing w14:val="default"/>
              </w:rPr>
              <w:t xml:space="preserve"> </w:t>
            </w:r>
            <w:r w:rsidRPr="005E352B" w:rsidR="005E352B">
              <w:rPr>
                <w:rFonts w:ascii="Calibri" w:hAnsi="Calibri" w:eastAsia="Times New Roman" w:cs="Times New Roman"/>
                <w:b/>
                <w:bCs/>
                <w:color w:val="000000"/>
                <w:kern w:val="0"/>
                <w:sz w:val="22"/>
                <w:szCs w:val="22"/>
                <w:lang w:eastAsia="sv-SE"/>
                <w14:numSpacing w14:val="default"/>
              </w:rPr>
              <w:t>249</w:t>
            </w:r>
          </w:p>
        </w:tc>
      </w:tr>
    </w:tbl>
    <w:p w:rsidRPr="00671FF9" w:rsidR="00671FF9" w:rsidP="00671FF9" w:rsidRDefault="00671FF9" w14:paraId="4F8056D9" w14:textId="77777777">
      <w:pPr>
        <w:ind w:firstLine="0"/>
      </w:pPr>
    </w:p>
    <w:p w:rsidR="008E7364" w:rsidP="00785EFC" w:rsidRDefault="0080627F" w14:paraId="4F8056DA" w14:textId="7ED211D6">
      <w:pPr>
        <w:pStyle w:val="Rubrik2"/>
      </w:pPr>
      <w:r>
        <w:t>Utgiftsområde 6 –</w:t>
      </w:r>
      <w:r w:rsidR="00785EFC">
        <w:t xml:space="preserve"> </w:t>
      </w:r>
      <w:r w:rsidRPr="00785EFC" w:rsidR="00785EFC">
        <w:t>Försvar och samhällets krisberedskap</w:t>
      </w:r>
    </w:p>
    <w:p w:rsidR="004A5CBE" w:rsidP="00B750E7" w:rsidRDefault="00785EFC" w14:paraId="4F8056DB" w14:textId="77777777">
      <w:r>
        <w:t>Vi motsätter oss neddragningen på f</w:t>
      </w:r>
      <w:r w:rsidRPr="00785EFC">
        <w:t>örebyggande åtgärder mot jordskred och andra naturolyckor</w:t>
      </w:r>
      <w:r>
        <w:t>.</w:t>
      </w:r>
    </w:p>
    <w:p w:rsidRPr="00B35046" w:rsidR="00B35046" w:rsidP="00B35046" w:rsidRDefault="004A5CBE" w14:paraId="4F8056DC" w14:textId="77777777">
      <w:pPr>
        <w:pStyle w:val="Rubrik2"/>
      </w:pPr>
      <w:r>
        <w:t>Utgiftsområde 7 – Bistånd</w:t>
      </w:r>
    </w:p>
    <w:p w:rsidRPr="004A5CBE" w:rsidR="004A5CBE" w:rsidP="004A5CBE" w:rsidRDefault="00B35046" w14:paraId="4F8056DD" w14:textId="77777777">
      <w:r>
        <w:t xml:space="preserve">Regeringen </w:t>
      </w:r>
      <w:r w:rsidR="00544B0A">
        <w:t xml:space="preserve">avser </w:t>
      </w:r>
      <w:r>
        <w:t xml:space="preserve">ta ytterligare </w:t>
      </w:r>
      <w:r w:rsidR="00544B0A">
        <w:t xml:space="preserve">drygt </w:t>
      </w:r>
      <w:r>
        <w:t xml:space="preserve">4 miljarder </w:t>
      </w:r>
      <w:r w:rsidR="00544B0A">
        <w:t xml:space="preserve">kronor från det internationella </w:t>
      </w:r>
      <w:r>
        <w:t xml:space="preserve">biståndet för att finansiera flyktingmottagande i Sverige. Redan innan den ökningen var Sverige världsmästare på sådana </w:t>
      </w:r>
      <w:r w:rsidR="00544B0A">
        <w:t>så kallade bistånds</w:t>
      </w:r>
      <w:r>
        <w:t xml:space="preserve">avräkningar och nu </w:t>
      </w:r>
      <w:r w:rsidR="00544B0A">
        <w:t xml:space="preserve">kommer alltså </w:t>
      </w:r>
      <w:r>
        <w:t xml:space="preserve">nästan en tredjedel av biståndet </w:t>
      </w:r>
      <w:r w:rsidR="00544B0A">
        <w:t xml:space="preserve">överhuvudtaget aldrig att lämna Sveriges gränser. </w:t>
      </w:r>
      <w:r>
        <w:t xml:space="preserve"> Sverigedemokraternas faktiska biståndsbudget numer är 4,5 miljarder större än regeringens. Vi säger nej </w:t>
      </w:r>
      <w:r>
        <w:lastRenderedPageBreak/>
        <w:t xml:space="preserve">till denna snedvridna prioritering som tar resurser från katastrof- och fattigdomsbekämpning </w:t>
      </w:r>
      <w:r w:rsidR="00544B0A">
        <w:t xml:space="preserve">och humanitärt bistånd till förmån för en </w:t>
      </w:r>
      <w:r>
        <w:t xml:space="preserve">fortsatt dyr invandring till Sverige. </w:t>
      </w:r>
      <w:r w:rsidR="00544B0A">
        <w:t>I den mån regeringen hittat satsningar inom anslaget som inte anses ge tillräckliga resultat alternativt anses vara mindre prioriterade är det vår mening att dessa resurser i sådana fall bör styras om till sådana ändamål som syftar till att hjälpa människor som på olika sätt befinner sig i olika krisers närområde, såsom exempelvis UNHCR eller WFP.</w:t>
      </w:r>
    </w:p>
    <w:p w:rsidR="00785EFC" w:rsidP="00785EFC" w:rsidRDefault="00785EFC" w14:paraId="4F8056DE" w14:textId="77777777">
      <w:pPr>
        <w:pStyle w:val="Rubrik2"/>
      </w:pPr>
      <w:r>
        <w:t>Utgiftsområde 8 – Migration</w:t>
      </w:r>
    </w:p>
    <w:p w:rsidR="00785EFC" w:rsidP="00785EFC" w:rsidRDefault="00785EFC" w14:paraId="4F8056DF" w14:textId="6F3848DF">
      <w:r>
        <w:t xml:space="preserve">Sverigedemokraternas utgångspunkt är att nuvarande, såväl som föregående, regering har </w:t>
      </w:r>
      <w:r w:rsidR="0080627F">
        <w:t xml:space="preserve">hanterat migrationspolitiken </w:t>
      </w:r>
      <w:r>
        <w:t xml:space="preserve">på ett närmast medvetet destruktivt sätt. Man har försatt landet i den djupaste krisen i modern tid. Denna kris ska nu delvis lösas genom att tillskjuta belopp </w:t>
      </w:r>
      <w:r w:rsidR="00544B0A">
        <w:t xml:space="preserve">överstigande </w:t>
      </w:r>
      <w:r>
        <w:t>30 miljarder kronor på migrationsområdet enbart för att klara av hanteringen för innevarande år. Denna höjning ska täcka mottagandet för det halvår som kommer ha hunnit gå innan budgeten är beslutad om samt räcka fram till slutet av året.</w:t>
      </w:r>
    </w:p>
    <w:p w:rsidR="00785EFC" w:rsidP="00785EFC" w:rsidRDefault="00785EFC" w14:paraId="4F8056E0" w14:textId="734423BB">
      <w:r>
        <w:t>Sverigedemokraternas instä</w:t>
      </w:r>
      <w:r w:rsidR="0080627F">
        <w:t>llning är att med en långsiktig</w:t>
      </w:r>
      <w:r>
        <w:t xml:space="preserve"> ansvarstagande politik hade detta scenario aldrig inträ</w:t>
      </w:r>
      <w:r w:rsidR="00544B0A">
        <w:t>ffat.</w:t>
      </w:r>
      <w:r>
        <w:t xml:space="preserve"> Nu ställs vi dock inför fullbordat faktum vilket gör att vår bedömning landar i att det som redan </w:t>
      </w:r>
      <w:r>
        <w:lastRenderedPageBreak/>
        <w:t>skett måste finansieras då kostnaden redan har upp</w:t>
      </w:r>
      <w:r w:rsidR="00544B0A">
        <w:t>stått</w:t>
      </w:r>
      <w:r>
        <w:t xml:space="preserve">. Vi räknar i vårt scenario med att vår politik får genomslag under andra </w:t>
      </w:r>
      <w:r w:rsidR="00544B0A">
        <w:t xml:space="preserve">halvåret </w:t>
      </w:r>
      <w:r>
        <w:t xml:space="preserve">vilket innebär att vi inte ser behovet av den dramatiska ökningen som sittande regering vill tillskjuta. </w:t>
      </w:r>
      <w:r w:rsidR="004A5CBE">
        <w:t xml:space="preserve">Med en sverigedemokratisk politik kommer volymen på mottagandet att närma sig noll, processen kommer att </w:t>
      </w:r>
      <w:r w:rsidR="00544B0A">
        <w:t xml:space="preserve">förkortas </w:t>
      </w:r>
      <w:r w:rsidR="004A5CBE">
        <w:t xml:space="preserve">betydligt </w:t>
      </w:r>
      <w:r w:rsidR="00544B0A">
        <w:t>genom</w:t>
      </w:r>
      <w:r w:rsidR="004A5CBE">
        <w:t xml:space="preserve"> att vi tillämpar principen om första säkra land vilket innebär att asylanten har bevisbördan för att denne inte kommer via ett säkert land. Är så fallet är det automatiskt avslag. Vidare accepterar vi en lägre standard på boenden och en reducering av de ersättningar som idag utgår. </w:t>
      </w:r>
      <w:r w:rsidR="00EE1D9A">
        <w:t xml:space="preserve">Vi </w:t>
      </w:r>
      <w:r w:rsidR="00544B0A">
        <w:t xml:space="preserve">ändrar </w:t>
      </w:r>
      <w:r w:rsidR="00EE1D9A">
        <w:t xml:space="preserve">också </w:t>
      </w:r>
      <w:r w:rsidR="00544B0A">
        <w:t xml:space="preserve">på </w:t>
      </w:r>
      <w:r w:rsidR="00EE1D9A">
        <w:t xml:space="preserve">unga mäns </w:t>
      </w:r>
      <w:r w:rsidR="00544B0A">
        <w:t xml:space="preserve">(främst) </w:t>
      </w:r>
      <w:r w:rsidR="00EE1D9A">
        <w:t xml:space="preserve">möjligheter att bo på HVB-hem då </w:t>
      </w:r>
      <w:r w:rsidR="00544B0A">
        <w:t>det dels inte genomförts ålderskontroller, dels inte går att motivera sådana kostnadskrävande boenden.</w:t>
      </w:r>
    </w:p>
    <w:p w:rsidR="00B35046" w:rsidP="00B750E7" w:rsidRDefault="004A5CBE" w14:paraId="4F8056E1" w14:textId="77777777">
      <w:r>
        <w:t>När det kommer till finansieringen till Migrationsverkets verksamhet godtar vi regeringens tillskott men ändrar den huvudsakliga inriktningen från invandring till återvandring. Migrationsverkets roll ska framförallt gå ut på att facilitera och stimulera återvandring och användas för detta syfte. Det handlar om att effektivisera avvisningar och utvisningar, snabba på ärendeprocessen i enlighet med</w:t>
      </w:r>
      <w:r w:rsidR="00544B0A">
        <w:t xml:space="preserve"> principen om första säkra land, </w:t>
      </w:r>
      <w:r>
        <w:t>utföra extensiva kontroller kring ålder och bakgrund rörande dem som id</w:t>
      </w:r>
      <w:r w:rsidR="00544B0A">
        <w:t xml:space="preserve">ag befinner </w:t>
      </w:r>
      <w:r w:rsidR="00544B0A">
        <w:lastRenderedPageBreak/>
        <w:t>sig i asylsystemet samt på olika sätt arbeta med återvandringsfrågor. Det får till effekt att själva förvaltningsanslaget till myndigheten kommer att vara tämligen högt under överskådlig tid</w:t>
      </w:r>
      <w:r w:rsidR="002075D2">
        <w:t xml:space="preserve">, att anslaget 1:7 Utresor för avvisade och utvisade kraftigt kommer att höjas medan i princip samtliga övriga anslag kommer att minskas till ett minimum. </w:t>
      </w:r>
    </w:p>
    <w:p w:rsidR="00B35046" w:rsidP="00B35046" w:rsidRDefault="00B35046" w14:paraId="4F8056E2" w14:textId="77777777">
      <w:pPr>
        <w:pStyle w:val="Rubrik2"/>
      </w:pPr>
      <w:r>
        <w:t>Utgiftsområde 9 - Hälso- och sjukvård</w:t>
      </w:r>
    </w:p>
    <w:p w:rsidR="00B35046" w:rsidP="00B750E7" w:rsidRDefault="00B35046" w14:paraId="4F8056E3" w14:textId="6B9D5AC7">
      <w:r>
        <w:t>H</w:t>
      </w:r>
      <w:r w:rsidRPr="0045573F">
        <w:t>öjningen av anslagen till såväl Inspektionen för</w:t>
      </w:r>
      <w:r w:rsidR="0080627F">
        <w:t xml:space="preserve"> vård och omsorg (IVO), som</w:t>
      </w:r>
      <w:r w:rsidRPr="0045573F">
        <w:t xml:space="preserve"> S</w:t>
      </w:r>
      <w:r w:rsidR="0080627F">
        <w:t>tatens institutionsstyrelse (Si</w:t>
      </w:r>
      <w:r w:rsidRPr="0045573F">
        <w:t>S) samt anslaget till Socialstyrelsen som ökas med 10 respektive 15 miljoner kronor är hänförliga till den oansvariga massinvandringen. Vi yrkar dock inte på avslag då ökningarna av anslagen är avsedda att ge ytterligare resurser till dessa myndigheter för att de ska kunna upprätthålla sin ordinarie verksamhet. Exempelvis höjs IVO:s anslag för att de ska kunna genomföra sina ordinarie uppgifter av</w:t>
      </w:r>
      <w:r w:rsidR="002075D2">
        <w:t xml:space="preserve">seende tillsynsinsatser inom till exempel </w:t>
      </w:r>
      <w:r w:rsidRPr="0045573F">
        <w:t xml:space="preserve">psykiatrin och primärvården som annars riskerar att inte kunna genomföras på grund av resursbrist. Resursbristen beror på att deras ordinarie resurser har använts till tillståndsgivning och tillsyn av HVB-hem för ensamkommande. Samtidigt som vi vänder oss emot de ökande kostnaderna som är hänförliga till invandringen så vill vi självfallet värna IVO:s viktiga tillsynsuppdrag och </w:t>
      </w:r>
      <w:r w:rsidRPr="0045573F">
        <w:lastRenderedPageBreak/>
        <w:t>insatser för att säkra patientsäkerheten. Därför avslår vi inte de ökade anslagen.</w:t>
      </w:r>
    </w:p>
    <w:p w:rsidR="00B35046" w:rsidP="00B35046" w:rsidRDefault="0080627F" w14:paraId="4F8056E4" w14:textId="4B06D1B7">
      <w:pPr>
        <w:pStyle w:val="Rubrik2"/>
      </w:pPr>
      <w:r>
        <w:t>Utgiftsområde 13 –</w:t>
      </w:r>
      <w:r w:rsidR="00B35046">
        <w:t xml:space="preserve"> </w:t>
      </w:r>
      <w:r w:rsidRPr="00B35046" w:rsidR="00B35046">
        <w:t>Jämställdhet och nyanlända invandrares etablering</w:t>
      </w:r>
    </w:p>
    <w:p w:rsidR="00B35046" w:rsidP="00B35046" w:rsidRDefault="00B35046" w14:paraId="4F8056E5" w14:textId="77777777">
      <w:r>
        <w:t>Vi säger nej till satsningar på särlösningar och ineffektiva åtgärder som är svensk integrationspolitik. Vår ambition är breda lösningar som gynnar alla, inte enskilda särintressen.</w:t>
      </w:r>
      <w:r w:rsidR="002075D2">
        <w:t xml:space="preserve"> Vi är tveksamma till anslagshöjningen under 2:2 då regeringen inte förklarar närmre vilka civila organisationer som avses och med tanke på regeringens tidigare slapphänta och nonchalanta attityd vad gäller beviljande av bidrag till organisationer med mycket tveksam demokratisk bakgrund och legitimitet. </w:t>
      </w:r>
    </w:p>
    <w:p w:rsidR="00B750E7" w:rsidP="00B35046" w:rsidRDefault="00B750E7" w14:paraId="4F8056E6" w14:textId="77777777"/>
    <w:p w:rsidR="00B750E7" w:rsidP="00B750E7" w:rsidRDefault="0080627F" w14:paraId="4F8056E7" w14:textId="262192AC">
      <w:pPr>
        <w:pStyle w:val="Rubrik2"/>
      </w:pPr>
      <w:r>
        <w:t>Utgiftsområde 14 –</w:t>
      </w:r>
      <w:r w:rsidR="00B750E7">
        <w:t xml:space="preserve"> </w:t>
      </w:r>
      <w:r w:rsidRPr="00B750E7" w:rsidR="00B750E7">
        <w:t>Arbetsmarknad och arbetsliv</w:t>
      </w:r>
    </w:p>
    <w:p w:rsidR="00B750E7" w:rsidP="00B750E7" w:rsidRDefault="00B750E7" w14:paraId="4F8056E8" w14:textId="77777777">
      <w:r>
        <w:t>Vi säger nej till neddragningen på Arbetsmiljöverket.</w:t>
      </w:r>
    </w:p>
    <w:p w:rsidR="00B750E7" w:rsidP="00B750E7" w:rsidRDefault="0080627F" w14:paraId="4F8056E9" w14:textId="1DB4D19F">
      <w:pPr>
        <w:pStyle w:val="Rubrik2"/>
      </w:pPr>
      <w:r>
        <w:t>Utgiftsområde 16 –</w:t>
      </w:r>
      <w:r w:rsidR="00B750E7">
        <w:t xml:space="preserve"> </w:t>
      </w:r>
      <w:r w:rsidRPr="00B750E7" w:rsidR="00B750E7">
        <w:t>Utbildning och universitetsforskning</w:t>
      </w:r>
    </w:p>
    <w:p w:rsidRPr="00B750E7" w:rsidR="00B750E7" w:rsidP="00B750E7" w:rsidRDefault="00B750E7" w14:paraId="4F8056EA" w14:textId="77777777">
      <w:r>
        <w:t>Regeringen gör kraftiga nedskärningar på utbildning</w:t>
      </w:r>
      <w:r w:rsidR="002075D2">
        <w:t>sväsendet, i synnerhet vad gäller anställda på lågstadiet</w:t>
      </w:r>
      <w:r>
        <w:t>. Detta är n</w:t>
      </w:r>
      <w:r w:rsidR="002075D2">
        <w:t>ågot vi med emfas motsätter oss med tanke på situationen i den svenska skolan.</w:t>
      </w:r>
    </w:p>
    <w:p w:rsidR="00B53D64" w:rsidP="00C46E5E" w:rsidRDefault="0080627F" w14:paraId="4F8056EB" w14:textId="6220C932">
      <w:pPr>
        <w:pStyle w:val="Rubrik2"/>
      </w:pPr>
      <w:r>
        <w:lastRenderedPageBreak/>
        <w:t>Utgiftsområde 17 –</w:t>
      </w:r>
      <w:r w:rsidR="00B750E7">
        <w:t xml:space="preserve"> </w:t>
      </w:r>
      <w:r w:rsidRPr="00B750E7" w:rsidR="00B750E7">
        <w:t>Kultur, medier, trossamfund och fritid</w:t>
      </w:r>
    </w:p>
    <w:p w:rsidR="00C46E5E" w:rsidP="00C46E5E" w:rsidRDefault="00C46E5E" w14:paraId="4F8056EC" w14:textId="3B59E342">
      <w:r w:rsidRPr="00C46E5E">
        <w:t>Redan i höstas motsatte vi oss regeringen</w:t>
      </w:r>
      <w:r w:rsidR="00715A95">
        <w:t>s</w:t>
      </w:r>
      <w:r w:rsidRPr="00C46E5E">
        <w:t xml:space="preserve"> införande av anslag 14:3 Särskilda insatser inom folkbildningen. Vi motsätter oss fortfarande att regeringen öronmärker miljontals kronor till nyanlända och asylsö</w:t>
      </w:r>
      <w:r w:rsidR="0080627F">
        <w:t>kande inom folkbildningen</w:t>
      </w:r>
      <w:r w:rsidRPr="00C46E5E">
        <w:t xml:space="preserve"> då vi anser att den formen av etableringsinsatser inte bör riktas mot personer som ännu inte fått uppehållstillstånd. Det riskerar ge otydliga signaler och ta resurser som kan behövas i annan svenskundervisning i anspråk. Således kan vi inte heller ställa oss bakom regeringens för</w:t>
      </w:r>
      <w:r w:rsidR="002075D2">
        <w:t>e</w:t>
      </w:r>
      <w:r w:rsidRPr="00C46E5E">
        <w:t>slagna ökning av anslag 14:3 Särskilda insatser inom folkbildningen</w:t>
      </w:r>
      <w:r w:rsidR="002075D2">
        <w:t>.</w:t>
      </w:r>
      <w:r w:rsidRPr="00C46E5E">
        <w:t xml:space="preserve"> </w:t>
      </w:r>
    </w:p>
    <w:p w:rsidR="00B750E7" w:rsidP="00B750E7" w:rsidRDefault="0080627F" w14:paraId="4F8056ED" w14:textId="348F90CE">
      <w:pPr>
        <w:pStyle w:val="Rubrik2"/>
      </w:pPr>
      <w:r>
        <w:t>Utgiftsområde 18 –</w:t>
      </w:r>
      <w:r w:rsidR="00B750E7">
        <w:t xml:space="preserve"> </w:t>
      </w:r>
      <w:r w:rsidRPr="00B750E7" w:rsidR="00B750E7">
        <w:t>Samhällsplanering, bostadsförsörjning och byggande samt konsumentpolitik</w:t>
      </w:r>
    </w:p>
    <w:p w:rsidRPr="00B750E7" w:rsidR="00B750E7" w:rsidP="00B750E7" w:rsidRDefault="00B750E7" w14:paraId="4F8056EE" w14:textId="3EDA88E9">
      <w:r>
        <w:t>Vi säger nej till regeringens neddragning med en halv miljar</w:t>
      </w:r>
      <w:r w:rsidR="002075D2">
        <w:t>d på upprustning av skollokaler. Med tanke på den analys av Sveriges skolor som genomfördes av Boverket och Energimyndigheten och som pekade på att inomhusklimatet i svenska skolor är av sådan art och karakt</w:t>
      </w:r>
      <w:r w:rsidR="0080627F">
        <w:t>är att den utgör ett problem</w:t>
      </w:r>
      <w:r w:rsidR="002075D2">
        <w:t xml:space="preserve"> såväl </w:t>
      </w:r>
      <w:r w:rsidR="0080627F">
        <w:t xml:space="preserve">för </w:t>
      </w:r>
      <w:r w:rsidR="002075D2">
        <w:t>hälsa som för pedagogiken så är den föreslagna nedskärningen uppenbart olämplig.</w:t>
      </w:r>
    </w:p>
    <w:p w:rsidR="00B750E7" w:rsidP="00B750E7" w:rsidRDefault="0080627F" w14:paraId="4F8056EF" w14:textId="6EDC5DB0">
      <w:pPr>
        <w:pStyle w:val="Rubrik2"/>
      </w:pPr>
      <w:r>
        <w:lastRenderedPageBreak/>
        <w:t>Utgiftsområde 20 –</w:t>
      </w:r>
      <w:r w:rsidR="00B750E7">
        <w:t xml:space="preserve"> </w:t>
      </w:r>
      <w:r w:rsidRPr="00B750E7" w:rsidR="00B750E7">
        <w:t>Allmän miljö- och naturvård</w:t>
      </w:r>
    </w:p>
    <w:p w:rsidR="00B750E7" w:rsidP="00B750E7" w:rsidRDefault="00B750E7" w14:paraId="4F8056F0" w14:textId="6DBE8DB9">
      <w:r>
        <w:t>Vi säger nej till regeringens besparing på s</w:t>
      </w:r>
      <w:r w:rsidRPr="00B750E7">
        <w:t>anering och återställning av förorenade områden</w:t>
      </w:r>
      <w:r w:rsidR="0080627F">
        <w:t xml:space="preserve"> samt F</w:t>
      </w:r>
      <w:r w:rsidRPr="00B750E7">
        <w:t>orskningsrådet för miljö, areella näringar och samhällsbyggande: Forskning</w:t>
      </w:r>
      <w:r>
        <w:t>.</w:t>
      </w:r>
    </w:p>
    <w:p w:rsidR="00671FF9" w:rsidP="00671FF9" w:rsidRDefault="00671FF9" w14:paraId="4F8056F1" w14:textId="77777777">
      <w:pPr>
        <w:pStyle w:val="Rubrik2"/>
      </w:pPr>
      <w:r>
        <w:t>Utgiftsområde 22 – Kommunikationer</w:t>
      </w:r>
    </w:p>
    <w:p w:rsidR="00671FF9" w:rsidP="00671FF9" w:rsidRDefault="00671FF9" w14:paraId="4F8056F2" w14:textId="77777777">
      <w:r>
        <w:t>Regeringen vill i tider av tågstopp och förseningar dra ner på underhållet av statens infrastruktur med en halv miljard kronor. Detta går helt emot vår</w:t>
      </w:r>
      <w:r w:rsidR="00715A95">
        <w:t>a</w:t>
      </w:r>
      <w:r>
        <w:t xml:space="preserve"> amb</w:t>
      </w:r>
      <w:r w:rsidR="002075D2">
        <w:t xml:space="preserve">itioner om en upprustad järnväg och transportinfrastruktur. </w:t>
      </w:r>
      <w:r>
        <w:t xml:space="preserve">Vi säger därför nej till hela neddragningen. </w:t>
      </w:r>
    </w:p>
    <w:p w:rsidR="00671FF9" w:rsidP="00671FF9" w:rsidRDefault="00671FF9" w14:paraId="4F8056F3" w14:textId="77777777"/>
    <w:p w:rsidRPr="00671FF9" w:rsidR="00671FF9" w:rsidP="00671FF9" w:rsidRDefault="00671FF9" w14:paraId="4F8056F4" w14:textId="77777777">
      <w:pPr>
        <w:pStyle w:val="Rubrik2"/>
      </w:pPr>
      <w:r>
        <w:t>Övrigt</w:t>
      </w:r>
    </w:p>
    <w:p w:rsidR="00F97565" w:rsidP="00671FF9" w:rsidRDefault="00F97565" w14:paraId="4F8056F5" w14:textId="77777777">
      <w:pPr>
        <w:pStyle w:val="Rubrik3"/>
      </w:pPr>
      <w:r>
        <w:t>Skatt på biodrivmedel</w:t>
      </w:r>
    </w:p>
    <w:p w:rsidRPr="00B750E7" w:rsidR="00F97565" w:rsidP="00B750E7" w:rsidRDefault="00F97565" w14:paraId="4F8056F6" w14:textId="56CC8388">
      <w:pPr>
        <w:rPr>
          <w:kern w:val="0"/>
          <w14:numSpacing w14:val="default"/>
        </w:rPr>
      </w:pPr>
      <w:r>
        <w:t>Vad gäller skattelättnader för biodrivmedel så ser vi att dessa håller på att erodera den skattebas som transportse</w:t>
      </w:r>
      <w:r w:rsidR="00A624FD">
        <w:t>ktorn utgör. Enligt r</w:t>
      </w:r>
      <w:r w:rsidR="002075D2">
        <w:t>iksdagens u</w:t>
      </w:r>
      <w:r>
        <w:t>tredningstjänst medför skillnaden i beskattning på fossila bränslen och biodrivmedel, i kombination med en ökande användning av biodrivmedel, ett bortfall av skattein</w:t>
      </w:r>
      <w:r w:rsidR="00A624FD">
        <w:t>täkter på i storleksordningen 6–</w:t>
      </w:r>
      <w:r>
        <w:t xml:space="preserve">8 miljarder </w:t>
      </w:r>
      <w:r w:rsidR="002075D2">
        <w:t xml:space="preserve">kronor </w:t>
      </w:r>
      <w:r>
        <w:t>om man inkluderar både bränsleskatt och ko</w:t>
      </w:r>
      <w:r w:rsidR="00A624FD">
        <w:t>ldioxidskatt. Samhällsnyttan av</w:t>
      </w:r>
      <w:bookmarkStart w:name="_GoBack" w:id="1"/>
      <w:bookmarkEnd w:id="1"/>
      <w:r>
        <w:t xml:space="preserve"> denna relativt stora satsning kan i bästa fall beskrivas som marginell.</w:t>
      </w:r>
    </w:p>
    <w:p w:rsidR="00F97565" w:rsidP="00F97565" w:rsidRDefault="00F97565" w14:paraId="4F8056F7" w14:textId="77777777">
      <w:r>
        <w:lastRenderedPageBreak/>
        <w:t xml:space="preserve">Detta inkomstbortfall bör i själva verket utvärderas kritiskt och ställas i relation till den eventuella samhällsnytta det medför. Att som regeringen föreslår istället öka skattesubventionerna är något som Sverigedemokraterna motsätter </w:t>
      </w:r>
      <w:r w:rsidR="002075D2">
        <w:t>sig</w:t>
      </w:r>
      <w:r>
        <w:t>.</w:t>
      </w:r>
    </w:p>
    <w:p w:rsidRPr="00BB5656" w:rsidR="00BB5656" w:rsidP="00BB5656" w:rsidRDefault="00BB5656" w14:paraId="4F8056F8" w14:textId="77777777"/>
    <w:p w:rsidRPr="0045573F" w:rsidR="005D288D" w:rsidP="0045573F" w:rsidRDefault="005D288D" w14:paraId="4F8056F9" w14:textId="77777777"/>
    <w:sdt>
      <w:sdtPr>
        <w:rPr>
          <w:i/>
          <w:noProof/>
        </w:rPr>
        <w:alias w:val="CC_Underskrifter"/>
        <w:tag w:val="CC_Underskrifter"/>
        <w:id w:val="583496634"/>
        <w:lock w:val="sdtContentLocked"/>
        <w:placeholder>
          <w:docPart w:val="768F806AA9D544778E8E847130017098"/>
        </w:placeholder>
        <w15:appearance w15:val="hidden"/>
      </w:sdtPr>
      <w:sdtEndPr>
        <w:rPr>
          <w:noProof w:val="0"/>
        </w:rPr>
      </w:sdtEndPr>
      <w:sdtContent>
        <w:p w:rsidRPr="00ED19F0" w:rsidR="00865E70" w:rsidP="002C4FA3" w:rsidRDefault="0080627F" w14:paraId="4F8056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pPr>
            <w:r>
              <w:t>Jimmie Åkesson (SD)</w:t>
            </w:r>
          </w:p>
        </w:tc>
        <w:tc>
          <w:tcPr>
            <w:tcW w:w="50" w:type="pct"/>
            <w:vAlign w:val="bottom"/>
          </w:tcPr>
          <w:p>
            <w:pPr>
              <w:pStyle w:val="Underskrifter"/>
            </w:pPr>
            <w:r>
              <w:t>Mattias Karlsson (SD)</w:t>
            </w:r>
          </w:p>
        </w:tc>
      </w:tr>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3255DF" w:rsidRDefault="003255DF" w14:paraId="4F805704" w14:textId="77777777"/>
    <w:sectPr w:rsidR="003255DF"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05706" w14:textId="77777777" w:rsidR="0080627F" w:rsidRDefault="0080627F" w:rsidP="000C1CAD">
      <w:pPr>
        <w:spacing w:line="240" w:lineRule="auto"/>
      </w:pPr>
      <w:r>
        <w:separator/>
      </w:r>
    </w:p>
  </w:endnote>
  <w:endnote w:type="continuationSeparator" w:id="0">
    <w:p w14:paraId="4F805707" w14:textId="77777777" w:rsidR="0080627F" w:rsidRDefault="008062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TradeGothic CondEightee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0570B" w14:textId="77777777" w:rsidR="0080627F" w:rsidRDefault="0080627F" w:rsidP="00B74B6A">
    <w:pPr>
      <w:pStyle w:val="Sidfot"/>
      <w:tabs>
        <w:tab w:val="clear" w:pos="9072"/>
        <w:tab w:val="right" w:pos="8504"/>
      </w:tabs>
    </w:pPr>
    <w:r>
      <w:tab/>
    </w:r>
    <w:r>
      <w:tab/>
    </w:r>
    <w:r>
      <w:fldChar w:fldCharType="begin"/>
    </w:r>
    <w:r>
      <w:instrText xml:space="preserve"> PAGE  \* Arabic  \* MERGEFORMAT </w:instrText>
    </w:r>
    <w:r>
      <w:fldChar w:fldCharType="separate"/>
    </w:r>
    <w:r w:rsidR="00A624FD">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05704" w14:textId="77777777" w:rsidR="0080627F" w:rsidRDefault="0080627F" w:rsidP="000C1CAD">
      <w:pPr>
        <w:spacing w:line="240" w:lineRule="auto"/>
      </w:pPr>
      <w:r>
        <w:separator/>
      </w:r>
    </w:p>
  </w:footnote>
  <w:footnote w:type="continuationSeparator" w:id="0">
    <w:p w14:paraId="4F805705" w14:textId="77777777" w:rsidR="0080627F" w:rsidRDefault="0080627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27F" w:rsidP="00B53D64" w:rsidRDefault="0080627F" w14:paraId="4F805709" w14:textId="77777777">
    <w:pPr>
      <w:pStyle w:val="FSHNormal"/>
      <w:jc w:val="right"/>
    </w:pPr>
    <w:sdt>
      <w:sdtPr>
        <w:alias w:val="CC_Noformat_Partikod"/>
        <w:tag w:val="CC_Noformat_Partikod"/>
        <w:id w:val="-1099096319"/>
        <w:text/>
      </w:sdtPr>
      <w:sdtContent>
        <w:r>
          <w:t>SD</w:t>
        </w:r>
      </w:sdtContent>
    </w:sdt>
    <w:sdt>
      <w:sdtPr>
        <w:alias w:val="CC_Noformat_Partinummer"/>
        <w:tag w:val="CC_Noformat_Partinummer"/>
        <w:id w:val="-1032268433"/>
        <w:showingPlcHdr/>
        <w:text/>
      </w:sdtPr>
      <w:sdtContent>
        <w:r>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27F" w:rsidP="000B5BD0" w:rsidRDefault="0080627F" w14:paraId="4F80570C" w14:textId="77777777">
    <w:pPr>
      <w:pStyle w:val="FSHNormal"/>
      <w:jc w:val="right"/>
    </w:pPr>
    <w:sdt>
      <w:sdtPr>
        <w:alias w:val="CC_Noformat_Partikod"/>
        <w:tag w:val="CC_Noformat_Partikod"/>
        <w:id w:val="1471015553"/>
        <w:lock w:val="sdtLocked"/>
        <w:text/>
      </w:sdtPr>
      <w:sdtContent>
        <w:r>
          <w:t>SD</w:t>
        </w:r>
      </w:sdtContent>
    </w:sdt>
    <w:sdt>
      <w:sdtPr>
        <w:alias w:val="CC_Noformat_Partinummer"/>
        <w:tag w:val="CC_Noformat_Partinummer"/>
        <w:id w:val="-2014525982"/>
        <w:lock w:val="sdtLocked"/>
        <w:showingPlcHdr/>
        <w:text/>
      </w:sdtPr>
      <w:sdtContent>
        <w:r>
          <w:t xml:space="preserve"> </w:t>
        </w:r>
      </w:sdtContent>
    </w:sdt>
  </w:p>
  <w:p w:rsidRPr="00C57C2E" w:rsidR="0080627F" w:rsidP="00283E0F" w:rsidRDefault="0080627F" w14:paraId="4F80570D" w14:textId="77777777">
    <w:pPr>
      <w:pStyle w:val="FSHNormal"/>
      <w:spacing w:before="1200"/>
    </w:pPr>
  </w:p>
  <w:sdt>
    <w:sdtPr>
      <w:alias w:val="CC_Noformat_Motionstyp"/>
      <w:tag w:val="CC_Noformat_Motionstyp"/>
      <w:id w:val="787395462"/>
      <w:lock w:val="sdtContentLocked"/>
      <w15:appearance w15:val="hidden"/>
      <w:text/>
    </w:sdtPr>
    <w:sdtContent>
      <w:p>
        <w:pPr>
          <w:pStyle w:val="FSHNormal"/>
        </w:pPr>
        <w:r>
          <w:t>Kommittémotion</w:t>
        </w:r>
      </w:p>
    </w:sdtContent>
  </w:sdt>
  <w:p w:rsidR="0080627F" w:rsidP="00283E0F" w:rsidRDefault="0080627F" w14:paraId="4F80570F" w14:textId="77777777">
    <w:pPr>
      <w:pStyle w:val="FSHRub2"/>
    </w:pPr>
    <w:sdt>
      <w:sdtPr>
        <w:alias w:val="CC_Boilerplate_1"/>
        <w:tag w:val="CC_Boilerplate_1"/>
        <w:id w:val="2145382547"/>
        <w:lock w:val="sdtContentLocked"/>
        <w15:appearance w15:val="hidden"/>
        <w:text/>
      </w:sdtPr>
      <w:sdtContent>
        <w:r w:rsidRPr="007B02F6">
          <w:t>Motion till riksdagen</w:t>
        </w:r>
        <w:r>
          <w:t> </w:t>
        </w:r>
      </w:sdtContent>
    </w:sdt>
    <w:sdt>
      <w:sdtPr>
        <w:alias w:val="CC_Noformat_Riksmote"/>
        <w:tag w:val="CC_Noformat_Riksmote"/>
        <w:id w:val="-1533348069"/>
        <w:lock w:val="sdtContentLocked"/>
        <w15:appearance w15:val="hidden"/>
        <w:text/>
      </w:sdtPr>
      <w:sdtContent>
        <w:r>
          <w:t>2015/16</w:t>
        </w:r>
      </w:sdtContent>
    </w:sdt>
    <w:sdt>
      <w:sdtPr>
        <w:alias w:val="CC_Noformat_Partibet"/>
        <w:tag w:val="CC_Noformat_Partibet"/>
        <w:id w:val="-802222303"/>
        <w:lock w:val="sdtContentLocked"/>
        <w:showingPlcHdr/>
        <w15:appearance w15:val="hidden"/>
        <w:text/>
      </w:sdtPr>
      <w:sdtContent>
        <w:r>
          <w:t>:3396</w:t>
        </w:r>
      </w:sdtContent>
    </w:sdt>
  </w:p>
  <w:p w:rsidR="0080627F" w:rsidP="00283E0F" w:rsidRDefault="0080627F" w14:paraId="4F805710" w14:textId="77777777">
    <w:pPr>
      <w:pStyle w:val="FSHRub2"/>
    </w:pPr>
    <w:sdt>
      <w:sdtPr>
        <w:alias w:val="CC_Noformat_Avtext"/>
        <w:tag w:val="CC_Noformat_Avtext"/>
        <w:id w:val="1389603703"/>
        <w:lock w:val="sdtContentLocked"/>
        <w15:appearance w15:val="hidden"/>
        <w:text/>
      </w:sdtPr>
      <w:sdtContent>
        <w:r>
          <w:t>av Oscar Sjöstedt m.fl. (SD)</w:t>
        </w:r>
      </w:sdtContent>
    </w:sdt>
  </w:p>
  <w:sdt>
    <w:sdtPr>
      <w:alias w:val="CC_Noformat_Rubtext"/>
      <w:tag w:val="CC_Noformat_Rubtext"/>
      <w:id w:val="1800419874"/>
      <w:lock w:val="sdtLocked"/>
      <w15:appearance w15:val="hidden"/>
      <w:text/>
    </w:sdtPr>
    <w:sdtContent>
      <w:p w:rsidR="0080627F" w:rsidP="00283E0F" w:rsidRDefault="0080627F" w14:paraId="4F805711" w14:textId="38C11FB6">
        <w:pPr>
          <w:pStyle w:val="FSHRub2"/>
        </w:pPr>
        <w:r>
          <w:t>med anledning av prop. 2015/16:99 Vårändringsbudget för 2016</w:t>
        </w:r>
      </w:p>
    </w:sdtContent>
  </w:sdt>
  <w:sdt>
    <w:sdtPr>
      <w:alias w:val="CC_Boilerplate_3"/>
      <w:tag w:val="CC_Boilerplate_3"/>
      <w:id w:val="-1567486118"/>
      <w:lock w:val="sdtContentLocked"/>
      <w15:appearance w15:val="hidden"/>
      <w:text w:multiLine="1"/>
    </w:sdtPr>
    <w:sdtContent>
      <w:p w:rsidR="0080627F" w:rsidP="00283E0F" w:rsidRDefault="0080627F" w14:paraId="4F80571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46E5E"/>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5D5"/>
    <w:rsid w:val="00112A07"/>
    <w:rsid w:val="001152A4"/>
    <w:rsid w:val="00115783"/>
    <w:rsid w:val="00117500"/>
    <w:rsid w:val="00122A01"/>
    <w:rsid w:val="001247ED"/>
    <w:rsid w:val="00124ACE"/>
    <w:rsid w:val="00124ED7"/>
    <w:rsid w:val="00125975"/>
    <w:rsid w:val="0012759E"/>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3F0D"/>
    <w:rsid w:val="00186CE7"/>
    <w:rsid w:val="00187CED"/>
    <w:rsid w:val="00192707"/>
    <w:rsid w:val="00193B6B"/>
    <w:rsid w:val="00194E0E"/>
    <w:rsid w:val="00195150"/>
    <w:rsid w:val="001954DF"/>
    <w:rsid w:val="00195E9F"/>
    <w:rsid w:val="001A0693"/>
    <w:rsid w:val="001A193E"/>
    <w:rsid w:val="001A5115"/>
    <w:rsid w:val="001A5B65"/>
    <w:rsid w:val="001B0EA4"/>
    <w:rsid w:val="001B1273"/>
    <w:rsid w:val="001B2732"/>
    <w:rsid w:val="001B33E9"/>
    <w:rsid w:val="001B481B"/>
    <w:rsid w:val="001B66CE"/>
    <w:rsid w:val="001B68E4"/>
    <w:rsid w:val="001B697A"/>
    <w:rsid w:val="001C756B"/>
    <w:rsid w:val="001D0E3E"/>
    <w:rsid w:val="001D2FF1"/>
    <w:rsid w:val="001D5C51"/>
    <w:rsid w:val="001D6A7A"/>
    <w:rsid w:val="001D7E6D"/>
    <w:rsid w:val="001E000C"/>
    <w:rsid w:val="001E2474"/>
    <w:rsid w:val="001E25EB"/>
    <w:rsid w:val="001F22DC"/>
    <w:rsid w:val="001F369D"/>
    <w:rsid w:val="001F38C6"/>
    <w:rsid w:val="001F4293"/>
    <w:rsid w:val="00200BAB"/>
    <w:rsid w:val="002013EA"/>
    <w:rsid w:val="00202D08"/>
    <w:rsid w:val="002048F3"/>
    <w:rsid w:val="00206499"/>
    <w:rsid w:val="002075D2"/>
    <w:rsid w:val="0020768B"/>
    <w:rsid w:val="00211547"/>
    <w:rsid w:val="00213E34"/>
    <w:rsid w:val="00215274"/>
    <w:rsid w:val="0021591F"/>
    <w:rsid w:val="00215AD1"/>
    <w:rsid w:val="002166EB"/>
    <w:rsid w:val="00223315"/>
    <w:rsid w:val="00223328"/>
    <w:rsid w:val="002257F5"/>
    <w:rsid w:val="0023042C"/>
    <w:rsid w:val="00233501"/>
    <w:rsid w:val="00237798"/>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348"/>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4FA3"/>
    <w:rsid w:val="002C51D6"/>
    <w:rsid w:val="002C7993"/>
    <w:rsid w:val="002D01CA"/>
    <w:rsid w:val="002D280F"/>
    <w:rsid w:val="002D5149"/>
    <w:rsid w:val="002D61FA"/>
    <w:rsid w:val="002E500B"/>
    <w:rsid w:val="002E59A6"/>
    <w:rsid w:val="002E5B01"/>
    <w:rsid w:val="002E6FF5"/>
    <w:rsid w:val="00303C09"/>
    <w:rsid w:val="00304B58"/>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5DF"/>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5573F"/>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5CBE"/>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2792E"/>
    <w:rsid w:val="005305C6"/>
    <w:rsid w:val="005315D0"/>
    <w:rsid w:val="00535EE7"/>
    <w:rsid w:val="00536192"/>
    <w:rsid w:val="00536C91"/>
    <w:rsid w:val="00537502"/>
    <w:rsid w:val="005376A1"/>
    <w:rsid w:val="00542806"/>
    <w:rsid w:val="00544B0A"/>
    <w:rsid w:val="005518E6"/>
    <w:rsid w:val="00552763"/>
    <w:rsid w:val="00552AFC"/>
    <w:rsid w:val="00553508"/>
    <w:rsid w:val="00555B10"/>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88D"/>
    <w:rsid w:val="005D2AEC"/>
    <w:rsid w:val="005D60F6"/>
    <w:rsid w:val="005D6E77"/>
    <w:rsid w:val="005E00CF"/>
    <w:rsid w:val="005E1161"/>
    <w:rsid w:val="005E1482"/>
    <w:rsid w:val="005E352B"/>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1FF9"/>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5A95"/>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450C"/>
    <w:rsid w:val="0078589B"/>
    <w:rsid w:val="00785BA9"/>
    <w:rsid w:val="00785EFC"/>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74D3"/>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27F"/>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67EAC"/>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364"/>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68AA"/>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97E24"/>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0D"/>
    <w:rsid w:val="00A342BC"/>
    <w:rsid w:val="00A34A06"/>
    <w:rsid w:val="00A35DA9"/>
    <w:rsid w:val="00A368EE"/>
    <w:rsid w:val="00A406F5"/>
    <w:rsid w:val="00A42228"/>
    <w:rsid w:val="00A434DE"/>
    <w:rsid w:val="00A4468A"/>
    <w:rsid w:val="00A446B2"/>
    <w:rsid w:val="00A45896"/>
    <w:rsid w:val="00A4763D"/>
    <w:rsid w:val="00A478E1"/>
    <w:rsid w:val="00A51B5D"/>
    <w:rsid w:val="00A54CB2"/>
    <w:rsid w:val="00A565D7"/>
    <w:rsid w:val="00A5767D"/>
    <w:rsid w:val="00A61984"/>
    <w:rsid w:val="00A624FD"/>
    <w:rsid w:val="00A6692D"/>
    <w:rsid w:val="00A673F8"/>
    <w:rsid w:val="00A727C0"/>
    <w:rsid w:val="00A72ADC"/>
    <w:rsid w:val="00A75715"/>
    <w:rsid w:val="00A7621E"/>
    <w:rsid w:val="00A81210"/>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27F2"/>
    <w:rsid w:val="00B23280"/>
    <w:rsid w:val="00B26797"/>
    <w:rsid w:val="00B27E2E"/>
    <w:rsid w:val="00B30BC9"/>
    <w:rsid w:val="00B30ED2"/>
    <w:rsid w:val="00B32271"/>
    <w:rsid w:val="00B328E0"/>
    <w:rsid w:val="00B35046"/>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50E7"/>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5656"/>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0435"/>
    <w:rsid w:val="00C13086"/>
    <w:rsid w:val="00C13168"/>
    <w:rsid w:val="00C168DA"/>
    <w:rsid w:val="00C1782C"/>
    <w:rsid w:val="00C17BE9"/>
    <w:rsid w:val="00C17EB4"/>
    <w:rsid w:val="00C21EDC"/>
    <w:rsid w:val="00C221BE"/>
    <w:rsid w:val="00C2287C"/>
    <w:rsid w:val="00C316AE"/>
    <w:rsid w:val="00C3271D"/>
    <w:rsid w:val="00C356E7"/>
    <w:rsid w:val="00C369D4"/>
    <w:rsid w:val="00C36ECE"/>
    <w:rsid w:val="00C37833"/>
    <w:rsid w:val="00C37957"/>
    <w:rsid w:val="00C4288F"/>
    <w:rsid w:val="00C463D5"/>
    <w:rsid w:val="00C46E5E"/>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6EE6"/>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1D9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97F"/>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565"/>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 w:val="00FF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805412"/>
  <w15:chartTrackingRefBased/>
  <w15:docId w15:val="{417D61BA-910A-4CE4-B4BD-BC2BCC21C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55338">
      <w:bodyDiv w:val="1"/>
      <w:marLeft w:val="0"/>
      <w:marRight w:val="0"/>
      <w:marTop w:val="0"/>
      <w:marBottom w:val="0"/>
      <w:divBdr>
        <w:top w:val="none" w:sz="0" w:space="0" w:color="auto"/>
        <w:left w:val="none" w:sz="0" w:space="0" w:color="auto"/>
        <w:bottom w:val="none" w:sz="0" w:space="0" w:color="auto"/>
        <w:right w:val="none" w:sz="0" w:space="0" w:color="auto"/>
      </w:divBdr>
    </w:div>
    <w:div w:id="209808407">
      <w:bodyDiv w:val="1"/>
      <w:marLeft w:val="0"/>
      <w:marRight w:val="0"/>
      <w:marTop w:val="0"/>
      <w:marBottom w:val="0"/>
      <w:divBdr>
        <w:top w:val="none" w:sz="0" w:space="0" w:color="auto"/>
        <w:left w:val="none" w:sz="0" w:space="0" w:color="auto"/>
        <w:bottom w:val="none" w:sz="0" w:space="0" w:color="auto"/>
        <w:right w:val="none" w:sz="0" w:space="0" w:color="auto"/>
      </w:divBdr>
    </w:div>
    <w:div w:id="483619065">
      <w:bodyDiv w:val="1"/>
      <w:marLeft w:val="0"/>
      <w:marRight w:val="0"/>
      <w:marTop w:val="0"/>
      <w:marBottom w:val="0"/>
      <w:divBdr>
        <w:top w:val="none" w:sz="0" w:space="0" w:color="auto"/>
        <w:left w:val="none" w:sz="0" w:space="0" w:color="auto"/>
        <w:bottom w:val="none" w:sz="0" w:space="0" w:color="auto"/>
        <w:right w:val="none" w:sz="0" w:space="0" w:color="auto"/>
      </w:divBdr>
    </w:div>
    <w:div w:id="643242693">
      <w:bodyDiv w:val="1"/>
      <w:marLeft w:val="0"/>
      <w:marRight w:val="0"/>
      <w:marTop w:val="0"/>
      <w:marBottom w:val="0"/>
      <w:divBdr>
        <w:top w:val="none" w:sz="0" w:space="0" w:color="auto"/>
        <w:left w:val="none" w:sz="0" w:space="0" w:color="auto"/>
        <w:bottom w:val="none" w:sz="0" w:space="0" w:color="auto"/>
        <w:right w:val="none" w:sz="0" w:space="0" w:color="auto"/>
      </w:divBdr>
    </w:div>
    <w:div w:id="1123693940">
      <w:bodyDiv w:val="1"/>
      <w:marLeft w:val="0"/>
      <w:marRight w:val="0"/>
      <w:marTop w:val="0"/>
      <w:marBottom w:val="0"/>
      <w:divBdr>
        <w:top w:val="none" w:sz="0" w:space="0" w:color="auto"/>
        <w:left w:val="none" w:sz="0" w:space="0" w:color="auto"/>
        <w:bottom w:val="none" w:sz="0" w:space="0" w:color="auto"/>
        <w:right w:val="none" w:sz="0" w:space="0" w:color="auto"/>
      </w:divBdr>
    </w:div>
    <w:div w:id="1735198217">
      <w:bodyDiv w:val="1"/>
      <w:marLeft w:val="0"/>
      <w:marRight w:val="0"/>
      <w:marTop w:val="0"/>
      <w:marBottom w:val="0"/>
      <w:divBdr>
        <w:top w:val="none" w:sz="0" w:space="0" w:color="auto"/>
        <w:left w:val="none" w:sz="0" w:space="0" w:color="auto"/>
        <w:bottom w:val="none" w:sz="0" w:space="0" w:color="auto"/>
        <w:right w:val="none" w:sz="0" w:space="0" w:color="auto"/>
      </w:divBdr>
    </w:div>
    <w:div w:id="1739476316">
      <w:bodyDiv w:val="1"/>
      <w:marLeft w:val="0"/>
      <w:marRight w:val="0"/>
      <w:marTop w:val="0"/>
      <w:marBottom w:val="0"/>
      <w:divBdr>
        <w:top w:val="none" w:sz="0" w:space="0" w:color="auto"/>
        <w:left w:val="none" w:sz="0" w:space="0" w:color="auto"/>
        <w:bottom w:val="none" w:sz="0" w:space="0" w:color="auto"/>
        <w:right w:val="none" w:sz="0" w:space="0" w:color="auto"/>
      </w:divBdr>
    </w:div>
    <w:div w:id="1935627834">
      <w:bodyDiv w:val="1"/>
      <w:marLeft w:val="0"/>
      <w:marRight w:val="0"/>
      <w:marTop w:val="0"/>
      <w:marBottom w:val="0"/>
      <w:divBdr>
        <w:top w:val="none" w:sz="0" w:space="0" w:color="auto"/>
        <w:left w:val="none" w:sz="0" w:space="0" w:color="auto"/>
        <w:bottom w:val="none" w:sz="0" w:space="0" w:color="auto"/>
        <w:right w:val="none" w:sz="0" w:space="0" w:color="auto"/>
      </w:divBdr>
    </w:div>
    <w:div w:id="1971747238">
      <w:bodyDiv w:val="1"/>
      <w:marLeft w:val="0"/>
      <w:marRight w:val="0"/>
      <w:marTop w:val="0"/>
      <w:marBottom w:val="0"/>
      <w:divBdr>
        <w:top w:val="none" w:sz="0" w:space="0" w:color="auto"/>
        <w:left w:val="none" w:sz="0" w:space="0" w:color="auto"/>
        <w:bottom w:val="none" w:sz="0" w:space="0" w:color="auto"/>
        <w:right w:val="none" w:sz="0" w:space="0" w:color="auto"/>
      </w:divBdr>
    </w:div>
    <w:div w:id="2093090103">
      <w:bodyDiv w:val="1"/>
      <w:marLeft w:val="0"/>
      <w:marRight w:val="0"/>
      <w:marTop w:val="0"/>
      <w:marBottom w:val="0"/>
      <w:divBdr>
        <w:top w:val="none" w:sz="0" w:space="0" w:color="auto"/>
        <w:left w:val="none" w:sz="0" w:space="0" w:color="auto"/>
        <w:bottom w:val="none" w:sz="0" w:space="0" w:color="auto"/>
        <w:right w:val="none" w:sz="0" w:space="0" w:color="auto"/>
      </w:divBdr>
    </w:div>
    <w:div w:id="211682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20E86C3B4C488F8C897855680F2071"/>
        <w:category>
          <w:name w:val="Allmänt"/>
          <w:gallery w:val="placeholder"/>
        </w:category>
        <w:types>
          <w:type w:val="bbPlcHdr"/>
        </w:types>
        <w:behaviors>
          <w:behavior w:val="content"/>
        </w:behaviors>
        <w:guid w:val="{0E636758-7691-4FFB-8D08-1252816503A9}"/>
      </w:docPartPr>
      <w:docPartBody>
        <w:p w:rsidR="007324D9" w:rsidRDefault="00FE6FC3">
          <w:pPr>
            <w:pStyle w:val="8520E86C3B4C488F8C897855680F2071"/>
          </w:pPr>
          <w:r w:rsidRPr="009A726D">
            <w:rPr>
              <w:rStyle w:val="Platshllartext"/>
            </w:rPr>
            <w:t>Klicka här för att ange text.</w:t>
          </w:r>
        </w:p>
      </w:docPartBody>
    </w:docPart>
    <w:docPart>
      <w:docPartPr>
        <w:name w:val="768F806AA9D544778E8E847130017098"/>
        <w:category>
          <w:name w:val="Allmänt"/>
          <w:gallery w:val="placeholder"/>
        </w:category>
        <w:types>
          <w:type w:val="bbPlcHdr"/>
        </w:types>
        <w:behaviors>
          <w:behavior w:val="content"/>
        </w:behaviors>
        <w:guid w:val="{4835902F-5FCD-4E26-91DB-B4109A3BC26A}"/>
      </w:docPartPr>
      <w:docPartBody>
        <w:p w:rsidR="007324D9" w:rsidRDefault="00FE6FC3">
          <w:pPr>
            <w:pStyle w:val="768F806AA9D544778E8E84713001709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TradeGothic CondEightee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C3"/>
    <w:rsid w:val="00224A31"/>
    <w:rsid w:val="00461626"/>
    <w:rsid w:val="004C4DFA"/>
    <w:rsid w:val="004F0F9D"/>
    <w:rsid w:val="00542617"/>
    <w:rsid w:val="006D1CBF"/>
    <w:rsid w:val="007324D9"/>
    <w:rsid w:val="007C6319"/>
    <w:rsid w:val="00B272A1"/>
    <w:rsid w:val="00E24AD8"/>
    <w:rsid w:val="00FE6FC3"/>
    <w:rsid w:val="00FF4B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20E86C3B4C488F8C897855680F2071">
    <w:name w:val="8520E86C3B4C488F8C897855680F2071"/>
  </w:style>
  <w:style w:type="paragraph" w:customStyle="1" w:styleId="7296D9A776974C09A62FCBFB8987F88C">
    <w:name w:val="7296D9A776974C09A62FCBFB8987F88C"/>
  </w:style>
  <w:style w:type="paragraph" w:customStyle="1" w:styleId="768F806AA9D544778E8E847130017098">
    <w:name w:val="768F806AA9D544778E8E8471300170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6537</RubrikLookup>
    <MotionGuid xmlns="00d11361-0b92-4bae-a181-288d6a55b763">bc9485c4-db1f-4612-bb83-83a5b8808ae4</MotionGuid>
    <Textgranskad xmlns="00d11361-0b92-4bae-a181-288d6a55b763">true</Textgranskad>
    <Kgranskad xmlns="00d11361-0b92-4bae-a181-288d6a55b763">true</Kgranskad>
  </documentManagement>
</p:properties>
</file>

<file path=customXml/item4.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0FBB9-8395-4072-A808-ACDB6152A8CA}"/>
</file>

<file path=customXml/itemProps2.xml><?xml version="1.0" encoding="utf-8"?>
<ds:datastoreItem xmlns:ds="http://schemas.openxmlformats.org/officeDocument/2006/customXml" ds:itemID="{815945E1-5530-4302-8DE2-107F40BCC44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E40861B-225B-4A24-98B5-BEA48C418328}"/>
</file>

<file path=customXml/itemProps5.xml><?xml version="1.0" encoding="utf-8"?>
<ds:datastoreItem xmlns:ds="http://schemas.openxmlformats.org/officeDocument/2006/customXml" ds:itemID="{41B0BDD7-8279-432A-8131-2EA14245AC08}"/>
</file>

<file path=customXml/itemProps6.xml><?xml version="1.0" encoding="utf-8"?>
<ds:datastoreItem xmlns:ds="http://schemas.openxmlformats.org/officeDocument/2006/customXml" ds:itemID="{609E1F2A-6C77-4384-87D9-E6CCD98E3D85}"/>
</file>

<file path=docProps/app.xml><?xml version="1.0" encoding="utf-8"?>
<Properties xmlns="http://schemas.openxmlformats.org/officeDocument/2006/extended-properties" xmlns:vt="http://schemas.openxmlformats.org/officeDocument/2006/docPropsVTypes">
  <Template>GranskaMot</Template>
  <TotalTime>44</TotalTime>
  <Pages>7</Pages>
  <Words>2323</Words>
  <Characters>12364</Characters>
  <Application>Microsoft Office Word</Application>
  <DocSecurity>0</DocSecurity>
  <Lines>824</Lines>
  <Paragraphs>587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Regeringens Vårändringsbudget  2015 16 99</vt:lpstr>
      <vt:lpstr/>
    </vt:vector>
  </TitlesOfParts>
  <Company>Sveriges riksdag</Company>
  <LinksUpToDate>false</LinksUpToDate>
  <CharactersWithSpaces>14100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Regeringens Vårändringsbudget  2015 16 99</dc:title>
  <dc:subject/>
  <dc:creator>Nicklas Håkansson</dc:creator>
  <cp:keywords/>
  <dc:description/>
  <cp:lastModifiedBy>Kerstin Carlqvist</cp:lastModifiedBy>
  <cp:revision>9</cp:revision>
  <cp:lastPrinted>2016-04-26T08:51:00Z</cp:lastPrinted>
  <dcterms:created xsi:type="dcterms:W3CDTF">2016-04-27T09:47:00Z</dcterms:created>
  <dcterms:modified xsi:type="dcterms:W3CDTF">2016-05-12T11:23:00Z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*T5502D5484309*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https://filur.riksdagen.se/drop/DropOffLibrary/T5502D5484309.docx</vt:lpwstr>
  </property>
  <property fmtid="{D5CDD505-2E9C-101B-9397-08002B2CF9AE}" pid="11" name="RevisionsOn">
    <vt:lpwstr>1</vt:lpwstr>
  </property>
  <property fmtid="{D5CDD505-2E9C-101B-9397-08002B2CF9AE}" pid="12" name="GUI">
    <vt:lpwstr>1</vt:lpwstr>
  </property>
</Properties>
</file>