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03552C2732D4F2EBFC154260D2F409C"/>
        </w:placeholder>
        <w:text/>
      </w:sdtPr>
      <w:sdtEndPr/>
      <w:sdtContent>
        <w:p w:rsidRPr="009B062B" w:rsidR="00AF30DD" w:rsidP="00DA28CE" w:rsidRDefault="00AF30DD" w14:paraId="56AEA3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4b8b60-10c6-466e-a117-b9ec82f9c9a3"/>
        <w:id w:val="-71587907"/>
        <w:lock w:val="sdtLocked"/>
      </w:sdtPr>
      <w:sdtEndPr/>
      <w:sdtContent>
        <w:p w:rsidR="00B04F43" w:rsidRDefault="003A58CF" w14:paraId="56AEA3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utbildningscentrum för högre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90EF5C3A884434B34DF9F0A3A6653F"/>
        </w:placeholder>
        <w:text/>
      </w:sdtPr>
      <w:sdtEndPr/>
      <w:sdtContent>
        <w:p w:rsidRPr="009B062B" w:rsidR="006D79C9" w:rsidP="00333E95" w:rsidRDefault="006D79C9" w14:paraId="56AEA3B6" w14:textId="77777777">
          <w:pPr>
            <w:pStyle w:val="Rubrik1"/>
          </w:pPr>
          <w:r>
            <w:t>Motivering</w:t>
          </w:r>
        </w:p>
      </w:sdtContent>
    </w:sdt>
    <w:p w:rsidR="007D13FE" w:rsidP="007D13FE" w:rsidRDefault="007D13FE" w14:paraId="56AEA3B7" w14:textId="09E1904A">
      <w:pPr>
        <w:pStyle w:val="Normalutanindragellerluft"/>
      </w:pPr>
      <w:r>
        <w:t>Landsbygdkommittén föreslår att utbildningscentr</w:t>
      </w:r>
      <w:r w:rsidR="008704DA">
        <w:t>a</w:t>
      </w:r>
      <w:r>
        <w:t xml:space="preserve"> för högre utbildning säkerställs i kommuner i FA-regioner (en grupp av kommuner som på sikt kan antas vara själv</w:t>
      </w:r>
      <w:r w:rsidR="00996D05">
        <w:softHyphen/>
      </w:r>
      <w:r>
        <w:t>försörjande vad gäller arbetstillfällen och arbetskraft) utan högskola/universitet och med få lärcentra samt i kommuner som är berörda av kommitténs näringslivspaket till kommuner med extra stora utmaningar.</w:t>
      </w:r>
    </w:p>
    <w:p w:rsidR="00EB48B9" w:rsidP="007D13FE" w:rsidRDefault="007D13FE" w14:paraId="56AEA3B8" w14:textId="38BBA594">
      <w:r w:rsidRPr="007D13FE">
        <w:t>Utbildningscentra för hö</w:t>
      </w:r>
      <w:r w:rsidR="00CA653B">
        <w:t>gre utbildning skulle helt klart</w:t>
      </w:r>
      <w:r w:rsidRPr="007D13FE">
        <w:t xml:space="preserve"> öka möjligheterna för unga i landsbygdskommunerna att ta del av de olika utbildningar s</w:t>
      </w:r>
      <w:r w:rsidR="00CA653B">
        <w:t xml:space="preserve">om lärosätena erbjuder. Det kommer att </w:t>
      </w:r>
      <w:r w:rsidRPr="007D13FE">
        <w:t>stimulera övergången till både eftergymnasial och högre utbildning, förhopp</w:t>
      </w:r>
      <w:bookmarkStart w:name="_GoBack" w:id="1"/>
      <w:bookmarkEnd w:id="1"/>
      <w:r w:rsidRPr="007D13FE">
        <w:t xml:space="preserve">ningsvis i kommuner där övergången </w:t>
      </w:r>
      <w:r w:rsidR="00EB48B9">
        <w:t>till högre utbildning är lägre.</w:t>
      </w:r>
    </w:p>
    <w:p w:rsidR="00425D76" w:rsidP="007D13FE" w:rsidRDefault="007D13FE" w14:paraId="56AEA3B9" w14:textId="688E6B9F">
      <w:r w:rsidRPr="007D13FE">
        <w:lastRenderedPageBreak/>
        <w:t>Utbildningscen</w:t>
      </w:r>
      <w:r w:rsidR="00CA653B">
        <w:t>tra för högre utbildning kan</w:t>
      </w:r>
      <w:r w:rsidRPr="007D13FE">
        <w:t xml:space="preserve"> skapa än högre möj</w:t>
      </w:r>
      <w:r w:rsidR="00CA653B">
        <w:t>ligheter för näringsliv</w:t>
      </w:r>
      <w:r w:rsidR="008704DA">
        <w:t>et</w:t>
      </w:r>
      <w:r w:rsidR="00CA653B">
        <w:t xml:space="preserve"> och</w:t>
      </w:r>
      <w:r w:rsidRPr="007D13FE">
        <w:t xml:space="preserve"> offentliga arbetsgivare att få tag på rätt arbetskraft ute i landsbygden.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B863A421B6401AA567C4BD8D53C4BD"/>
        </w:placeholder>
      </w:sdtPr>
      <w:sdtEndPr>
        <w:rPr>
          <w:i w:val="0"/>
          <w:noProof w:val="0"/>
        </w:rPr>
      </w:sdtEndPr>
      <w:sdtContent>
        <w:p w:rsidR="00425D76" w:rsidP="00425D76" w:rsidRDefault="00425D76" w14:paraId="56AEA3BA" w14:textId="77777777"/>
        <w:p w:rsidRPr="008E0FE2" w:rsidR="004801AC" w:rsidP="00425D76" w:rsidRDefault="00996D05" w14:paraId="56AEA3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1175" w:rsidRDefault="00E71175" w14:paraId="56AEA3BF" w14:textId="77777777"/>
    <w:sectPr w:rsidR="00E711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EA3C1" w14:textId="77777777" w:rsidR="007D13FE" w:rsidRDefault="007D13FE" w:rsidP="000C1CAD">
      <w:pPr>
        <w:spacing w:line="240" w:lineRule="auto"/>
      </w:pPr>
      <w:r>
        <w:separator/>
      </w:r>
    </w:p>
  </w:endnote>
  <w:endnote w:type="continuationSeparator" w:id="0">
    <w:p w14:paraId="56AEA3C2" w14:textId="77777777" w:rsidR="007D13FE" w:rsidRDefault="007D13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A3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A3C8" w14:textId="43D2E1F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6D0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EA3BF" w14:textId="77777777" w:rsidR="007D13FE" w:rsidRDefault="007D13FE" w:rsidP="000C1CAD">
      <w:pPr>
        <w:spacing w:line="240" w:lineRule="auto"/>
      </w:pPr>
      <w:r>
        <w:separator/>
      </w:r>
    </w:p>
  </w:footnote>
  <w:footnote w:type="continuationSeparator" w:id="0">
    <w:p w14:paraId="56AEA3C0" w14:textId="77777777" w:rsidR="007D13FE" w:rsidRDefault="007D13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6AEA3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AEA3D2" wp14:anchorId="56AEA3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96D05" w14:paraId="56AEA3D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B5DC450A264370B006E91057D75076"/>
                              </w:placeholder>
                              <w:text/>
                            </w:sdtPr>
                            <w:sdtEndPr/>
                            <w:sdtContent>
                              <w:r w:rsidR="007D13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762A3B3CFF4F68ACFD43BFECFEBDB2"/>
                              </w:placeholder>
                              <w:text/>
                            </w:sdtPr>
                            <w:sdtEndPr/>
                            <w:sdtContent>
                              <w:r w:rsidR="00EB48B9">
                                <w:t>1303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AEA3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96D05" w14:paraId="56AEA3D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B5DC450A264370B006E91057D75076"/>
                        </w:placeholder>
                        <w:text/>
                      </w:sdtPr>
                      <w:sdtEndPr/>
                      <w:sdtContent>
                        <w:r w:rsidR="007D13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762A3B3CFF4F68ACFD43BFECFEBDB2"/>
                        </w:placeholder>
                        <w:text/>
                      </w:sdtPr>
                      <w:sdtEndPr/>
                      <w:sdtContent>
                        <w:r w:rsidR="00EB48B9">
                          <w:t>1303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AEA3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6AEA3C5" w14:textId="77777777">
    <w:pPr>
      <w:jc w:val="right"/>
    </w:pPr>
  </w:p>
  <w:p w:rsidR="00262EA3" w:rsidP="00776B74" w:rsidRDefault="00262EA3" w14:paraId="56AEA3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96D05" w14:paraId="56AEA3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AEA3D4" wp14:anchorId="56AEA3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96D05" w14:paraId="56AEA3C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13F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48B9">
          <w:t>1303</w:t>
        </w:r>
      </w:sdtContent>
    </w:sdt>
  </w:p>
  <w:p w:rsidRPr="008227B3" w:rsidR="00262EA3" w:rsidP="008227B3" w:rsidRDefault="00996D05" w14:paraId="56AEA3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96D05" w14:paraId="56AEA3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:2646</w:t>
        </w:r>
      </w:sdtContent>
    </w:sdt>
  </w:p>
  <w:p w:rsidR="00262EA3" w:rsidP="00E03A3D" w:rsidRDefault="00996D05" w14:paraId="56AEA3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54CD0" w14:paraId="56AEA3CE" w14:textId="52AC8C30">
        <w:pPr>
          <w:pStyle w:val="FSHRub2"/>
        </w:pPr>
        <w:r>
          <w:t>U</w:t>
        </w:r>
        <w:r w:rsidR="003A58CF">
          <w:t xml:space="preserve">tbildningscentrum för högre utbildning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AEA3C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D13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5D6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CD0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8CF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5D76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C1D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3FE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4DA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D05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F4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503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53B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857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175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8B9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044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AEA3B3"/>
  <w15:chartTrackingRefBased/>
  <w15:docId w15:val="{C0FF4454-4488-44F3-A4DC-3E66EDEC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3552C2732D4F2EBFC154260D2F4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AF68C-57FB-40B4-945B-FABDD5F4D93F}"/>
      </w:docPartPr>
      <w:docPartBody>
        <w:p w:rsidR="00B42598" w:rsidRDefault="00B42598">
          <w:pPr>
            <w:pStyle w:val="C03552C2732D4F2EBFC154260D2F40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90EF5C3A884434B34DF9F0A3A66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3E544-6292-4948-AB85-4C42B13DCE28}"/>
      </w:docPartPr>
      <w:docPartBody>
        <w:p w:rsidR="00B42598" w:rsidRDefault="00B42598">
          <w:pPr>
            <w:pStyle w:val="4790EF5C3A884434B34DF9F0A3A665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B5DC450A264370B006E91057D75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F6A4C-F48C-42EC-9AFD-CA788C18DE8B}"/>
      </w:docPartPr>
      <w:docPartBody>
        <w:p w:rsidR="00B42598" w:rsidRDefault="00B42598">
          <w:pPr>
            <w:pStyle w:val="76B5DC450A264370B006E91057D750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762A3B3CFF4F68ACFD43BFECFEB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8B635-25AC-4A5C-9EAC-5AFDC4F7F1AB}"/>
      </w:docPartPr>
      <w:docPartBody>
        <w:p w:rsidR="00B42598" w:rsidRDefault="00B42598">
          <w:pPr>
            <w:pStyle w:val="E1762A3B3CFF4F68ACFD43BFECFEBDB2"/>
          </w:pPr>
          <w:r>
            <w:t xml:space="preserve"> </w:t>
          </w:r>
        </w:p>
      </w:docPartBody>
    </w:docPart>
    <w:docPart>
      <w:docPartPr>
        <w:name w:val="63B863A421B6401AA567C4BD8D53C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941D4-5559-4355-B397-23D293572EA6}"/>
      </w:docPartPr>
      <w:docPartBody>
        <w:p w:rsidR="00D21FAD" w:rsidRDefault="00D21F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98"/>
    <w:rsid w:val="00B42598"/>
    <w:rsid w:val="00D2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3552C2732D4F2EBFC154260D2F409C">
    <w:name w:val="C03552C2732D4F2EBFC154260D2F409C"/>
  </w:style>
  <w:style w:type="paragraph" w:customStyle="1" w:styleId="B69F3445254D415C8C92DB02C5EFD9E3">
    <w:name w:val="B69F3445254D415C8C92DB02C5EFD9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2FB38905AB42FA98C28002CD5E7D43">
    <w:name w:val="232FB38905AB42FA98C28002CD5E7D43"/>
  </w:style>
  <w:style w:type="paragraph" w:customStyle="1" w:styleId="4790EF5C3A884434B34DF9F0A3A6653F">
    <w:name w:val="4790EF5C3A884434B34DF9F0A3A6653F"/>
  </w:style>
  <w:style w:type="paragraph" w:customStyle="1" w:styleId="81EA651DDF154FA8A2A8AA79D07C5BA4">
    <w:name w:val="81EA651DDF154FA8A2A8AA79D07C5BA4"/>
  </w:style>
  <w:style w:type="paragraph" w:customStyle="1" w:styleId="96B88008CCD940A38317D294E45C2EB5">
    <w:name w:val="96B88008CCD940A38317D294E45C2EB5"/>
  </w:style>
  <w:style w:type="paragraph" w:customStyle="1" w:styleId="76B5DC450A264370B006E91057D75076">
    <w:name w:val="76B5DC450A264370B006E91057D75076"/>
  </w:style>
  <w:style w:type="paragraph" w:customStyle="1" w:styleId="E1762A3B3CFF4F68ACFD43BFECFEBDB2">
    <w:name w:val="E1762A3B3CFF4F68ACFD43BFECFEB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AE823-4754-4454-ADE4-2991B8892AA7}"/>
</file>

<file path=customXml/itemProps2.xml><?xml version="1.0" encoding="utf-8"?>
<ds:datastoreItem xmlns:ds="http://schemas.openxmlformats.org/officeDocument/2006/customXml" ds:itemID="{794C6FA3-B63A-405B-97D5-780066B8B3AD}"/>
</file>

<file path=customXml/itemProps3.xml><?xml version="1.0" encoding="utf-8"?>
<ds:datastoreItem xmlns:ds="http://schemas.openxmlformats.org/officeDocument/2006/customXml" ds:itemID="{01373859-3DA5-43A3-9D05-9C66C96A7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937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utbildningscentra för högre utbildning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