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8792F57F054E8089401943E51ECBC1"/>
        </w:placeholder>
        <w:text/>
      </w:sdtPr>
      <w:sdtEndPr/>
      <w:sdtContent>
        <w:p w:rsidRPr="009B062B" w:rsidR="00AF30DD" w:rsidP="00DA28CE" w:rsidRDefault="00AF30DD" w14:paraId="1AAABB86" w14:textId="77777777">
          <w:pPr>
            <w:pStyle w:val="Rubrik1"/>
            <w:spacing w:after="300"/>
          </w:pPr>
          <w:r w:rsidRPr="009B062B">
            <w:t>Förslag till riksdagsbeslut</w:t>
          </w:r>
        </w:p>
      </w:sdtContent>
    </w:sdt>
    <w:sdt>
      <w:sdtPr>
        <w:alias w:val="Yrkande 1"/>
        <w:tag w:val="19cb4da3-fadf-4752-8719-8eaa042dd686"/>
        <w:id w:val="-721756151"/>
        <w:lock w:val="sdtLocked"/>
      </w:sdtPr>
      <w:sdtEndPr/>
      <w:sdtContent>
        <w:p w:rsidR="001821C9" w:rsidRDefault="00EB6E23" w14:paraId="1AAABB87" w14:textId="77777777">
          <w:pPr>
            <w:pStyle w:val="Frslagstext"/>
            <w:numPr>
              <w:ilvl w:val="0"/>
              <w:numId w:val="0"/>
            </w:numPr>
          </w:pPr>
          <w:r>
            <w:t>Riksdagen ställer sig bakom det som anförs i motionen om betydelsen av att skapa ett museum/center över Raoul Wallenbergs gärning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DFA2CE02E247D2A8714875AEBC9EDC"/>
        </w:placeholder>
        <w:text/>
      </w:sdtPr>
      <w:sdtEndPr/>
      <w:sdtContent>
        <w:p w:rsidRPr="009B062B" w:rsidR="006D79C9" w:rsidP="00333E95" w:rsidRDefault="006D79C9" w14:paraId="1AAABB88" w14:textId="77777777">
          <w:pPr>
            <w:pStyle w:val="Rubrik1"/>
          </w:pPr>
          <w:r>
            <w:t>Motivering</w:t>
          </w:r>
        </w:p>
      </w:sdtContent>
    </w:sdt>
    <w:p w:rsidR="004260F8" w:rsidP="00C17C1D" w:rsidRDefault="004260F8" w14:paraId="1AAABB8A" w14:textId="7D8A45C0">
      <w:pPr>
        <w:pStyle w:val="Normalutanindragellerluft"/>
      </w:pPr>
      <w:r>
        <w:t>Raoul Wallenberg är en av världens mest kända svenskar. I Sverige är emellertid kunskapen om Raoul Wallenberg och hans gärning ofta bristfällig, inte minst i den yngre generationen. Knappast någon annan person kan i lika hög grad som Raoul Wallenberg anses leva upp till begreppet hjälte. Det finns ett behov av att sprida kunskap om hans liv och insatser för att rädda tiotusentals ungerska judar undan Förintelsen. Ett utmärkt sätt att göra detta är att skapa ett museum/center över Raoul Wallenberg. Raoul Wallenbergs museum/center skulle kunna bli en naturlig plats för att berätta om en viktig men förfärande del av 1900-talets historia. Det skulle bli en påminnelse om den yttersta konsekvensen av hat mot judar eller andra särskilt utpekade grupper. Inte minst skulle ett sådant museum visa på betydelsen av en enskild människas personliga mod och beslutsamhet och därigenom låta Raoul Wallenberg inspirera nya generationer till att välja det goda även när ondskan har övertaget. Detta bör ges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AF203D3AE9694EEF900CE1983EC42642"/>
        </w:placeholder>
      </w:sdtPr>
      <w:sdtEndPr>
        <w:rPr>
          <w:i w:val="0"/>
          <w:noProof w:val="0"/>
        </w:rPr>
      </w:sdtEndPr>
      <w:sdtContent>
        <w:p w:rsidR="00AA6A6E" w:rsidP="00DF7F7E" w:rsidRDefault="00AA6A6E" w14:paraId="1AAABB8D" w14:textId="77777777"/>
        <w:p w:rsidRPr="008E0FE2" w:rsidR="004801AC" w:rsidP="00DF7F7E" w:rsidRDefault="00C17C1D" w14:paraId="1AAABB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933747" w:rsidRDefault="00933747" w14:paraId="1AAABB92" w14:textId="77777777"/>
    <w:sectPr w:rsidR="009337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ABB94" w14:textId="77777777" w:rsidR="004260F8" w:rsidRDefault="004260F8" w:rsidP="000C1CAD">
      <w:pPr>
        <w:spacing w:line="240" w:lineRule="auto"/>
      </w:pPr>
      <w:r>
        <w:separator/>
      </w:r>
    </w:p>
  </w:endnote>
  <w:endnote w:type="continuationSeparator" w:id="0">
    <w:p w14:paraId="1AAABB95" w14:textId="77777777" w:rsidR="004260F8" w:rsidRDefault="004260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B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BB9B" w14:textId="3C9CE05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7C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ABB92" w14:textId="77777777" w:rsidR="004260F8" w:rsidRDefault="004260F8" w:rsidP="000C1CAD">
      <w:pPr>
        <w:spacing w:line="240" w:lineRule="auto"/>
      </w:pPr>
      <w:r>
        <w:separator/>
      </w:r>
    </w:p>
  </w:footnote>
  <w:footnote w:type="continuationSeparator" w:id="0">
    <w:p w14:paraId="1AAABB93" w14:textId="77777777" w:rsidR="004260F8" w:rsidRDefault="004260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AABB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AABBA5" wp14:anchorId="1AAABB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7C1D" w14:paraId="1AAABBA8" w14:textId="77777777">
                          <w:pPr>
                            <w:jc w:val="right"/>
                          </w:pPr>
                          <w:sdt>
                            <w:sdtPr>
                              <w:alias w:val="CC_Noformat_Partikod"/>
                              <w:tag w:val="CC_Noformat_Partikod"/>
                              <w:id w:val="-53464382"/>
                              <w:placeholder>
                                <w:docPart w:val="ECE6810AC374430BBEDEE0CA16B56EF3"/>
                              </w:placeholder>
                              <w:text/>
                            </w:sdtPr>
                            <w:sdtEndPr/>
                            <w:sdtContent>
                              <w:r w:rsidR="004260F8">
                                <w:t>KD</w:t>
                              </w:r>
                            </w:sdtContent>
                          </w:sdt>
                          <w:sdt>
                            <w:sdtPr>
                              <w:alias w:val="CC_Noformat_Partinummer"/>
                              <w:tag w:val="CC_Noformat_Partinummer"/>
                              <w:id w:val="-1709555926"/>
                              <w:placeholder>
                                <w:docPart w:val="519E77C15BD4422AB340BEFA05A844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AABB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7C1D" w14:paraId="1AAABBA8" w14:textId="77777777">
                    <w:pPr>
                      <w:jc w:val="right"/>
                    </w:pPr>
                    <w:sdt>
                      <w:sdtPr>
                        <w:alias w:val="CC_Noformat_Partikod"/>
                        <w:tag w:val="CC_Noformat_Partikod"/>
                        <w:id w:val="-53464382"/>
                        <w:placeholder>
                          <w:docPart w:val="ECE6810AC374430BBEDEE0CA16B56EF3"/>
                        </w:placeholder>
                        <w:text/>
                      </w:sdtPr>
                      <w:sdtEndPr/>
                      <w:sdtContent>
                        <w:r w:rsidR="004260F8">
                          <w:t>KD</w:t>
                        </w:r>
                      </w:sdtContent>
                    </w:sdt>
                    <w:sdt>
                      <w:sdtPr>
                        <w:alias w:val="CC_Noformat_Partinummer"/>
                        <w:tag w:val="CC_Noformat_Partinummer"/>
                        <w:id w:val="-1709555926"/>
                        <w:placeholder>
                          <w:docPart w:val="519E77C15BD4422AB340BEFA05A844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AABB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AABB98" w14:textId="77777777">
    <w:pPr>
      <w:jc w:val="right"/>
    </w:pPr>
  </w:p>
  <w:p w:rsidR="00262EA3" w:rsidP="00776B74" w:rsidRDefault="00262EA3" w14:paraId="1AAABB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17C1D" w14:paraId="1AAABB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AABBA7" wp14:anchorId="1AAABB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7C1D" w14:paraId="1AAABB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60F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7C1D" w14:paraId="1AAABB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7C1D" w14:paraId="1AAABB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w:t>
        </w:r>
      </w:sdtContent>
    </w:sdt>
  </w:p>
  <w:p w:rsidR="00262EA3" w:rsidP="00E03A3D" w:rsidRDefault="00C17C1D" w14:paraId="1AAABBA0"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text/>
    </w:sdtPr>
    <w:sdtEndPr/>
    <w:sdtContent>
      <w:p w:rsidR="00262EA3" w:rsidP="00283E0F" w:rsidRDefault="004260F8" w14:paraId="1AAABBA1" w14:textId="77777777">
        <w:pPr>
          <w:pStyle w:val="FSHRub2"/>
        </w:pPr>
        <w:r>
          <w:t>Museum Wallenberg</w:t>
        </w:r>
      </w:p>
    </w:sdtContent>
  </w:sdt>
  <w:sdt>
    <w:sdtPr>
      <w:alias w:val="CC_Boilerplate_3"/>
      <w:tag w:val="CC_Boilerplate_3"/>
      <w:id w:val="1606463544"/>
      <w:lock w:val="sdtContentLocked"/>
      <w15:appearance w15:val="hidden"/>
      <w:text w:multiLine="1"/>
    </w:sdtPr>
    <w:sdtEndPr/>
    <w:sdtContent>
      <w:p w:rsidR="00262EA3" w:rsidP="00283E0F" w:rsidRDefault="00262EA3" w14:paraId="1AAABB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260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1C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4F1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F8"/>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0"/>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2E"/>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879"/>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747"/>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A6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1E"/>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C1D"/>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F7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6E23"/>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AABB85"/>
  <w15:chartTrackingRefBased/>
  <w15:docId w15:val="{AD766043-66F4-4476-9DB0-715A726E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8792F57F054E8089401943E51ECBC1"/>
        <w:category>
          <w:name w:val="Allmänt"/>
          <w:gallery w:val="placeholder"/>
        </w:category>
        <w:types>
          <w:type w:val="bbPlcHdr"/>
        </w:types>
        <w:behaviors>
          <w:behavior w:val="content"/>
        </w:behaviors>
        <w:guid w:val="{30939099-4A62-4BC2-B7E4-0400114924E5}"/>
      </w:docPartPr>
      <w:docPartBody>
        <w:p w:rsidR="00F046C7" w:rsidRDefault="00F046C7">
          <w:pPr>
            <w:pStyle w:val="098792F57F054E8089401943E51ECBC1"/>
          </w:pPr>
          <w:r w:rsidRPr="005A0A93">
            <w:rPr>
              <w:rStyle w:val="Platshllartext"/>
            </w:rPr>
            <w:t>Förslag till riksdagsbeslut</w:t>
          </w:r>
        </w:p>
      </w:docPartBody>
    </w:docPart>
    <w:docPart>
      <w:docPartPr>
        <w:name w:val="B0DFA2CE02E247D2A8714875AEBC9EDC"/>
        <w:category>
          <w:name w:val="Allmänt"/>
          <w:gallery w:val="placeholder"/>
        </w:category>
        <w:types>
          <w:type w:val="bbPlcHdr"/>
        </w:types>
        <w:behaviors>
          <w:behavior w:val="content"/>
        </w:behaviors>
        <w:guid w:val="{784D4B6B-A295-466D-8A55-FBD86AF1F64C}"/>
      </w:docPartPr>
      <w:docPartBody>
        <w:p w:rsidR="00F046C7" w:rsidRDefault="00F046C7">
          <w:pPr>
            <w:pStyle w:val="B0DFA2CE02E247D2A8714875AEBC9EDC"/>
          </w:pPr>
          <w:r w:rsidRPr="005A0A93">
            <w:rPr>
              <w:rStyle w:val="Platshllartext"/>
            </w:rPr>
            <w:t>Motivering</w:t>
          </w:r>
        </w:p>
      </w:docPartBody>
    </w:docPart>
    <w:docPart>
      <w:docPartPr>
        <w:name w:val="ECE6810AC374430BBEDEE0CA16B56EF3"/>
        <w:category>
          <w:name w:val="Allmänt"/>
          <w:gallery w:val="placeholder"/>
        </w:category>
        <w:types>
          <w:type w:val="bbPlcHdr"/>
        </w:types>
        <w:behaviors>
          <w:behavior w:val="content"/>
        </w:behaviors>
        <w:guid w:val="{743C5638-E48C-4AE6-92BE-CFFE35ED85F7}"/>
      </w:docPartPr>
      <w:docPartBody>
        <w:p w:rsidR="00F046C7" w:rsidRDefault="00F046C7">
          <w:pPr>
            <w:pStyle w:val="ECE6810AC374430BBEDEE0CA16B56EF3"/>
          </w:pPr>
          <w:r>
            <w:rPr>
              <w:rStyle w:val="Platshllartext"/>
            </w:rPr>
            <w:t xml:space="preserve"> </w:t>
          </w:r>
        </w:p>
      </w:docPartBody>
    </w:docPart>
    <w:docPart>
      <w:docPartPr>
        <w:name w:val="519E77C15BD4422AB340BEFA05A844C4"/>
        <w:category>
          <w:name w:val="Allmänt"/>
          <w:gallery w:val="placeholder"/>
        </w:category>
        <w:types>
          <w:type w:val="bbPlcHdr"/>
        </w:types>
        <w:behaviors>
          <w:behavior w:val="content"/>
        </w:behaviors>
        <w:guid w:val="{33C3F56B-9725-4FA4-9562-941E5166F07C}"/>
      </w:docPartPr>
      <w:docPartBody>
        <w:p w:rsidR="00F046C7" w:rsidRDefault="00F046C7">
          <w:pPr>
            <w:pStyle w:val="519E77C15BD4422AB340BEFA05A844C4"/>
          </w:pPr>
          <w:r>
            <w:t xml:space="preserve"> </w:t>
          </w:r>
        </w:p>
      </w:docPartBody>
    </w:docPart>
    <w:docPart>
      <w:docPartPr>
        <w:name w:val="AF203D3AE9694EEF900CE1983EC42642"/>
        <w:category>
          <w:name w:val="Allmänt"/>
          <w:gallery w:val="placeholder"/>
        </w:category>
        <w:types>
          <w:type w:val="bbPlcHdr"/>
        </w:types>
        <w:behaviors>
          <w:behavior w:val="content"/>
        </w:behaviors>
        <w:guid w:val="{827CE1EE-26DA-4CB4-8255-EBC7A195DCB8}"/>
      </w:docPartPr>
      <w:docPartBody>
        <w:p w:rsidR="003822C1" w:rsidRDefault="003822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C7"/>
    <w:rsid w:val="003822C1"/>
    <w:rsid w:val="00F04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8792F57F054E8089401943E51ECBC1">
    <w:name w:val="098792F57F054E8089401943E51ECBC1"/>
  </w:style>
  <w:style w:type="paragraph" w:customStyle="1" w:styleId="D8C6EB3E76BE4DAAAD3CAE30E5F74087">
    <w:name w:val="D8C6EB3E76BE4DAAAD3CAE30E5F740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16246FC5734CCEB26349951870C587">
    <w:name w:val="4A16246FC5734CCEB26349951870C587"/>
  </w:style>
  <w:style w:type="paragraph" w:customStyle="1" w:styleId="B0DFA2CE02E247D2A8714875AEBC9EDC">
    <w:name w:val="B0DFA2CE02E247D2A8714875AEBC9EDC"/>
  </w:style>
  <w:style w:type="paragraph" w:customStyle="1" w:styleId="F35F8CE0B868425DAD64786A78542B59">
    <w:name w:val="F35F8CE0B868425DAD64786A78542B59"/>
  </w:style>
  <w:style w:type="paragraph" w:customStyle="1" w:styleId="6C8B5308F70C49B8A03F3D7AA7B22FD3">
    <w:name w:val="6C8B5308F70C49B8A03F3D7AA7B22FD3"/>
  </w:style>
  <w:style w:type="paragraph" w:customStyle="1" w:styleId="ECE6810AC374430BBEDEE0CA16B56EF3">
    <w:name w:val="ECE6810AC374430BBEDEE0CA16B56EF3"/>
  </w:style>
  <w:style w:type="paragraph" w:customStyle="1" w:styleId="519E77C15BD4422AB340BEFA05A844C4">
    <w:name w:val="519E77C15BD4422AB340BEFA05A84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785F4-D809-4E1F-9812-A4EF16F6F69E}"/>
</file>

<file path=customXml/itemProps2.xml><?xml version="1.0" encoding="utf-8"?>
<ds:datastoreItem xmlns:ds="http://schemas.openxmlformats.org/officeDocument/2006/customXml" ds:itemID="{5A68A24F-A03C-499A-A7ED-CFFAFE51BBF9}"/>
</file>

<file path=customXml/itemProps3.xml><?xml version="1.0" encoding="utf-8"?>
<ds:datastoreItem xmlns:ds="http://schemas.openxmlformats.org/officeDocument/2006/customXml" ds:itemID="{B527906F-ED82-4E01-80D3-2ABA8EBF3387}"/>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1072</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Museum Wallenberg</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