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0A25" w:rsidRPr="00960A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0A25" w:rsidRPr="00960A25" w:rsidRDefault="00960A25">
            <w:pPr>
              <w:rPr>
                <w:rFonts w:ascii="Times New Roman" w:hAnsi="Times New Roman" w:cs="Times New Roman"/>
              </w:rPr>
            </w:pPr>
          </w:p>
          <w:p w:rsidR="00960A25" w:rsidRPr="00960A25" w:rsidRDefault="00960A25">
            <w:pPr>
              <w:rPr>
                <w:rFonts w:ascii="Times New Roman" w:hAnsi="Times New Roman" w:cs="Times New Roman"/>
                <w:sz w:val="40"/>
              </w:rPr>
            </w:pPr>
            <w:r w:rsidRPr="00960A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60A25" w:rsidRPr="00960A25" w:rsidRDefault="00960A25">
            <w:pPr>
              <w:rPr>
                <w:rFonts w:ascii="Times New Roman" w:hAnsi="Times New Roman" w:cs="Times New Roman"/>
              </w:rPr>
            </w:pPr>
            <w:r w:rsidRPr="00960A25">
              <w:rPr>
                <w:rFonts w:ascii="Times New Roman" w:hAnsi="Times New Roman" w:cs="Times New Roman"/>
                <w:sz w:val="40"/>
              </w:rPr>
              <w:t>2001/02:</w:t>
            </w:r>
            <w:r w:rsidRPr="00960A25">
              <w:rPr>
                <w:rStyle w:val="SkrivelseNr"/>
                <w:rFonts w:ascii="Times New Roman" w:hAnsi="Times New Roman" w:cs="Times New Roman"/>
              </w:rPr>
              <w:t>278</w:t>
            </w:r>
          </w:p>
        </w:tc>
        <w:tc>
          <w:tcPr>
            <w:tcW w:w="2268" w:type="dxa"/>
          </w:tcPr>
          <w:p w:rsidR="00960A25" w:rsidRPr="00960A25" w:rsidRDefault="00960A25">
            <w:pPr>
              <w:jc w:val="center"/>
              <w:rPr>
                <w:rFonts w:ascii="Times New Roman" w:hAnsi="Times New Roman" w:cs="Times New Roman"/>
              </w:rPr>
            </w:pPr>
            <w:r w:rsidRPr="00960A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94" r:id="rId5"/>
              </w:object>
            </w:r>
          </w:p>
          <w:p w:rsidR="00960A25" w:rsidRPr="00960A25" w:rsidRDefault="00960A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A25" w:rsidRPr="00960A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60A25" w:rsidRPr="00960A25" w:rsidRDefault="00960A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0A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0A25" w:rsidRPr="00960A25" w:rsidRDefault="00960A25">
      <w:pPr>
        <w:pStyle w:val="Mottagare1"/>
      </w:pPr>
      <w:r w:rsidRPr="00960A25">
        <w:t>Regeringen</w:t>
      </w:r>
    </w:p>
    <w:p w:rsidR="00960A25" w:rsidRPr="00960A25" w:rsidRDefault="00960A25">
      <w:pPr>
        <w:pStyle w:val="Mottagare2"/>
      </w:pPr>
      <w:r w:rsidRPr="00960A25">
        <w:t>Justitiedepartementet</w:t>
      </w:r>
    </w:p>
    <w:p w:rsidR="00960A25" w:rsidRPr="00960A25" w:rsidRDefault="00960A25">
      <w:pPr>
        <w:pStyle w:val="NormalText"/>
      </w:pPr>
      <w:r w:rsidRPr="00960A25">
        <w:t>Med överlämnande av lagutskottets betänkande 2001/02:LU25 Verkställighet av utländska domar på privaträttens område får jag anmäla att riksdagen denna dag bifallit utskottets förslag till riksdagsbeslut.</w:t>
      </w:r>
    </w:p>
    <w:p w:rsidR="00960A25" w:rsidRPr="00960A25" w:rsidRDefault="00960A25">
      <w:pPr>
        <w:pStyle w:val="Stockholm"/>
      </w:pPr>
      <w:r w:rsidRPr="00960A25">
        <w:t>Stockholm den 30 maj 2002</w:t>
      </w:r>
    </w:p>
    <w:p w:rsidR="00960A25" w:rsidRPr="00960A25" w:rsidRDefault="00960A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0A25" w:rsidRPr="00960A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0A25" w:rsidRPr="00960A25" w:rsidRDefault="00960A25">
            <w:pPr>
              <w:rPr>
                <w:rFonts w:ascii="Times New Roman" w:hAnsi="Times New Roman" w:cs="Times New Roman"/>
              </w:rPr>
            </w:pPr>
            <w:r w:rsidRPr="00960A2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60A25" w:rsidRPr="00960A25" w:rsidRDefault="00960A25">
            <w:pPr>
              <w:rPr>
                <w:rFonts w:ascii="Times New Roman" w:hAnsi="Times New Roman" w:cs="Times New Roman"/>
              </w:rPr>
            </w:pPr>
          </w:p>
          <w:p w:rsidR="00960A25" w:rsidRPr="00960A25" w:rsidRDefault="00960A25">
            <w:pPr>
              <w:rPr>
                <w:rFonts w:ascii="Times New Roman" w:hAnsi="Times New Roman" w:cs="Times New Roman"/>
              </w:rPr>
            </w:pPr>
          </w:p>
          <w:p w:rsidR="00960A25" w:rsidRPr="00960A25" w:rsidRDefault="00960A25">
            <w:pPr>
              <w:rPr>
                <w:rFonts w:ascii="Times New Roman" w:hAnsi="Times New Roman" w:cs="Times New Roman"/>
              </w:rPr>
            </w:pPr>
            <w:r w:rsidRPr="00960A2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60A25" w:rsidRPr="00960A25" w:rsidRDefault="00960A25">
      <w:pPr>
        <w:rPr>
          <w:rFonts w:ascii="Times New Roman" w:hAnsi="Times New Roman" w:cs="Times New Roman"/>
        </w:rPr>
      </w:pPr>
    </w:p>
    <w:sectPr w:rsidR="00960A25" w:rsidRPr="00960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25"/>
    <w:rsid w:val="000D6536"/>
    <w:rsid w:val="00245159"/>
    <w:rsid w:val="00434A2C"/>
    <w:rsid w:val="00453414"/>
    <w:rsid w:val="00673A18"/>
    <w:rsid w:val="00960A2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EE2590-65F8-4648-8A2E-BAC6E6B5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0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0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0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0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0A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0A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0A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0A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0A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0A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0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0A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0A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0A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0A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0A2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60A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60A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60A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60A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60A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60A2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