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8E8" w:rsidRPr="004C1FB5" w:rsidRDefault="00BF78E8" w:rsidP="006D7892">
      <w:pPr>
        <w:spacing w:after="0"/>
        <w:ind w:right="540"/>
        <w:jc w:val="center"/>
        <w:rPr>
          <w:rFonts w:ascii="OrigGarmnd BT" w:hAnsi="OrigGarmnd BT"/>
          <w:b/>
          <w:sz w:val="24"/>
          <w:szCs w:val="24"/>
        </w:rPr>
      </w:pPr>
    </w:p>
    <w:p w:rsidR="00BF78E8" w:rsidRPr="004C1FB5" w:rsidRDefault="00BF78E8" w:rsidP="006D7892">
      <w:pPr>
        <w:spacing w:after="0"/>
        <w:ind w:right="540"/>
        <w:jc w:val="center"/>
        <w:rPr>
          <w:rFonts w:ascii="OrigGarmnd BT" w:hAnsi="OrigGarmnd BT"/>
          <w:b/>
          <w:sz w:val="24"/>
          <w:szCs w:val="24"/>
        </w:rPr>
      </w:pPr>
    </w:p>
    <w:p w:rsidR="00BF78E8" w:rsidRPr="004C1FB5" w:rsidRDefault="00BF78E8" w:rsidP="006D7892">
      <w:pPr>
        <w:spacing w:after="0"/>
        <w:rPr>
          <w:rFonts w:ascii="OrigGarmnd BT" w:hAnsi="OrigGarmnd BT"/>
          <w:b/>
          <w:sz w:val="24"/>
          <w:szCs w:val="24"/>
          <w:lang w:eastAsia="sv-SE"/>
        </w:rPr>
      </w:pPr>
      <w:r w:rsidRPr="004C1FB5">
        <w:rPr>
          <w:rFonts w:ascii="OrigGarmnd BT" w:hAnsi="OrigGarmnd BT"/>
          <w:b/>
          <w:sz w:val="24"/>
          <w:szCs w:val="24"/>
          <w:lang w:eastAsia="sv-SE"/>
        </w:rPr>
        <w:t>REGERINGSKANSLIET</w:t>
      </w:r>
    </w:p>
    <w:p w:rsidR="00BF78E8" w:rsidRPr="004C1FB5" w:rsidRDefault="00BF78E8" w:rsidP="006D7892">
      <w:pPr>
        <w:spacing w:after="0"/>
        <w:rPr>
          <w:rFonts w:ascii="OrigGarmnd BT" w:hAnsi="OrigGarmnd BT"/>
          <w:b/>
          <w:sz w:val="24"/>
          <w:szCs w:val="24"/>
          <w:lang w:eastAsia="sv-SE"/>
        </w:rPr>
      </w:pPr>
      <w:r w:rsidRPr="004C1FB5">
        <w:rPr>
          <w:rFonts w:ascii="OrigGarmnd BT" w:hAnsi="OrigGarmnd BT"/>
          <w:b/>
          <w:sz w:val="24"/>
          <w:szCs w:val="24"/>
          <w:lang w:eastAsia="sv-SE"/>
        </w:rPr>
        <w:t>Utrikesdepartementet</w:t>
      </w:r>
      <w:r w:rsidRPr="004C1FB5">
        <w:rPr>
          <w:rFonts w:ascii="OrigGarmnd BT" w:hAnsi="OrigGarmnd BT"/>
          <w:b/>
          <w:sz w:val="24"/>
          <w:szCs w:val="24"/>
          <w:lang w:eastAsia="sv-SE"/>
        </w:rPr>
        <w:tab/>
      </w:r>
      <w:r w:rsidRPr="004C1FB5">
        <w:rPr>
          <w:rFonts w:ascii="OrigGarmnd BT" w:hAnsi="OrigGarmnd BT"/>
          <w:b/>
          <w:sz w:val="24"/>
          <w:szCs w:val="24"/>
          <w:lang w:eastAsia="sv-SE"/>
        </w:rPr>
        <w:tab/>
      </w:r>
      <w:r w:rsidRPr="004C1FB5">
        <w:rPr>
          <w:rFonts w:ascii="OrigGarmnd BT" w:hAnsi="OrigGarmnd BT"/>
          <w:b/>
          <w:sz w:val="24"/>
          <w:szCs w:val="24"/>
          <w:lang w:eastAsia="sv-SE"/>
        </w:rPr>
        <w:tab/>
        <w:t>Kommenterad dagordning</w:t>
      </w:r>
    </w:p>
    <w:p w:rsidR="00BF78E8" w:rsidRPr="004C1FB5" w:rsidRDefault="00BF78E8" w:rsidP="006D7892">
      <w:pPr>
        <w:spacing w:after="0"/>
        <w:ind w:left="3912" w:firstLine="1304"/>
        <w:rPr>
          <w:rFonts w:ascii="OrigGarmnd BT" w:hAnsi="OrigGarmnd BT"/>
          <w:b/>
          <w:sz w:val="24"/>
          <w:szCs w:val="24"/>
          <w:lang w:eastAsia="sv-SE"/>
        </w:rPr>
      </w:pPr>
      <w:r w:rsidRPr="004C1FB5">
        <w:rPr>
          <w:rFonts w:ascii="OrigGarmnd BT" w:hAnsi="OrigGarmnd BT"/>
          <w:b/>
          <w:sz w:val="24"/>
          <w:szCs w:val="24"/>
          <w:lang w:eastAsia="sv-SE"/>
        </w:rPr>
        <w:t>Ministerrådet</w:t>
      </w:r>
    </w:p>
    <w:p w:rsidR="00BF78E8" w:rsidRPr="004C1FB5" w:rsidRDefault="00BF78E8" w:rsidP="006D7892">
      <w:pPr>
        <w:spacing w:after="0"/>
        <w:rPr>
          <w:rFonts w:ascii="OrigGarmnd BT" w:hAnsi="OrigGarmnd BT"/>
          <w:b/>
          <w:sz w:val="24"/>
          <w:szCs w:val="24"/>
          <w:lang w:eastAsia="sv-SE"/>
        </w:rPr>
      </w:pPr>
      <w:r w:rsidRPr="004C1FB5">
        <w:rPr>
          <w:rFonts w:ascii="OrigGarmnd BT" w:hAnsi="OrigGarmnd BT"/>
          <w:b/>
          <w:sz w:val="24"/>
          <w:szCs w:val="24"/>
          <w:lang w:eastAsia="sv-SE"/>
        </w:rPr>
        <w:t>Enheten för Europeiska unionen</w:t>
      </w:r>
    </w:p>
    <w:p w:rsidR="00BF78E8" w:rsidRPr="004C1FB5" w:rsidRDefault="00BF78E8" w:rsidP="006D7892">
      <w:pPr>
        <w:spacing w:after="0"/>
        <w:rPr>
          <w:rFonts w:ascii="OrigGarmnd BT" w:hAnsi="OrigGarmnd BT"/>
          <w:b/>
          <w:sz w:val="24"/>
          <w:szCs w:val="24"/>
          <w:lang w:eastAsia="sv-SE"/>
        </w:rPr>
      </w:pPr>
    </w:p>
    <w:p w:rsidR="00BF78E8" w:rsidRPr="004C1FB5" w:rsidRDefault="00BF78E8" w:rsidP="006D7892">
      <w:pPr>
        <w:spacing w:after="0"/>
        <w:jc w:val="center"/>
        <w:rPr>
          <w:rFonts w:ascii="OrigGarmnd BT" w:hAnsi="OrigGarmnd BT"/>
          <w:b/>
          <w:sz w:val="24"/>
          <w:szCs w:val="24"/>
          <w:lang w:eastAsia="sv-SE"/>
        </w:rPr>
      </w:pPr>
    </w:p>
    <w:p w:rsidR="00BF78E8" w:rsidRPr="004C1FB5" w:rsidRDefault="00BF78E8" w:rsidP="006D7892">
      <w:pPr>
        <w:spacing w:after="0"/>
        <w:jc w:val="center"/>
        <w:rPr>
          <w:rFonts w:ascii="OrigGarmnd BT" w:hAnsi="OrigGarmnd BT"/>
          <w:b/>
          <w:sz w:val="24"/>
          <w:szCs w:val="24"/>
          <w:lang w:eastAsia="sv-SE"/>
        </w:rPr>
      </w:pPr>
    </w:p>
    <w:p w:rsidR="00BF78E8" w:rsidRPr="004C1FB5" w:rsidRDefault="00BF78E8" w:rsidP="006D7892">
      <w:pPr>
        <w:spacing w:after="0"/>
        <w:jc w:val="center"/>
        <w:rPr>
          <w:rFonts w:ascii="OrigGarmnd BT" w:hAnsi="OrigGarmnd BT"/>
          <w:b/>
          <w:sz w:val="24"/>
          <w:szCs w:val="24"/>
          <w:lang w:eastAsia="sv-SE"/>
        </w:rPr>
      </w:pPr>
      <w:r w:rsidRPr="004C1FB5">
        <w:rPr>
          <w:rFonts w:ascii="OrigGarmnd BT" w:hAnsi="OrigGarmnd BT"/>
          <w:b/>
          <w:sz w:val="24"/>
          <w:szCs w:val="24"/>
          <w:lang w:eastAsia="sv-SE"/>
        </w:rPr>
        <w:t>Kommenterad dagordning för utrikesrådet</w:t>
      </w:r>
    </w:p>
    <w:p w:rsidR="00BF78E8" w:rsidRPr="004C1FB5" w:rsidRDefault="00BF78E8" w:rsidP="006D7892">
      <w:pPr>
        <w:spacing w:after="0"/>
        <w:jc w:val="center"/>
        <w:rPr>
          <w:rFonts w:ascii="OrigGarmnd BT" w:hAnsi="OrigGarmnd BT"/>
          <w:b/>
          <w:sz w:val="24"/>
          <w:szCs w:val="24"/>
          <w:lang w:eastAsia="sv-SE"/>
        </w:rPr>
      </w:pPr>
      <w:r w:rsidRPr="004C1FB5">
        <w:rPr>
          <w:rFonts w:ascii="OrigGarmnd BT" w:hAnsi="OrigGarmnd BT"/>
          <w:b/>
          <w:sz w:val="24"/>
          <w:szCs w:val="24"/>
          <w:lang w:eastAsia="sv-SE"/>
        </w:rPr>
        <w:t xml:space="preserve">den </w:t>
      </w:r>
      <w:r>
        <w:rPr>
          <w:rFonts w:ascii="OrigGarmnd BT" w:hAnsi="OrigGarmnd BT"/>
          <w:b/>
          <w:sz w:val="24"/>
          <w:szCs w:val="24"/>
          <w:lang w:eastAsia="sv-SE"/>
        </w:rPr>
        <w:t>14</w:t>
      </w:r>
      <w:r w:rsidRPr="004C1FB5">
        <w:rPr>
          <w:rFonts w:ascii="OrigGarmnd BT" w:hAnsi="OrigGarmnd BT"/>
          <w:b/>
          <w:sz w:val="24"/>
          <w:szCs w:val="24"/>
          <w:lang w:eastAsia="sv-SE"/>
        </w:rPr>
        <w:t xml:space="preserve"> </w:t>
      </w:r>
      <w:r>
        <w:rPr>
          <w:rFonts w:ascii="OrigGarmnd BT" w:hAnsi="OrigGarmnd BT"/>
          <w:b/>
          <w:sz w:val="24"/>
          <w:szCs w:val="24"/>
          <w:lang w:eastAsia="sv-SE"/>
        </w:rPr>
        <w:t>maj</w:t>
      </w:r>
      <w:r w:rsidRPr="004C1FB5">
        <w:rPr>
          <w:rFonts w:ascii="OrigGarmnd BT" w:hAnsi="OrigGarmnd BT"/>
          <w:b/>
          <w:sz w:val="24"/>
          <w:szCs w:val="24"/>
          <w:lang w:eastAsia="sv-SE"/>
        </w:rPr>
        <w:t xml:space="preserve"> 2012</w:t>
      </w:r>
    </w:p>
    <w:p w:rsidR="00BF78E8" w:rsidRPr="004C1FB5" w:rsidRDefault="00BF78E8" w:rsidP="006D7892">
      <w:pPr>
        <w:spacing w:after="0"/>
        <w:rPr>
          <w:rFonts w:ascii="OrigGarmnd BT" w:hAnsi="OrigGarmnd BT"/>
          <w:b/>
          <w:sz w:val="24"/>
          <w:szCs w:val="24"/>
          <w:lang w:eastAsia="sv-SE"/>
        </w:rPr>
      </w:pPr>
    </w:p>
    <w:p w:rsidR="00BF78E8" w:rsidRPr="004C1FB5" w:rsidRDefault="00BF78E8" w:rsidP="006D7892">
      <w:pPr>
        <w:spacing w:after="0"/>
        <w:rPr>
          <w:rFonts w:ascii="OrigGarmnd BT" w:hAnsi="OrigGarmnd BT"/>
          <w:b/>
          <w:sz w:val="24"/>
          <w:szCs w:val="24"/>
          <w:lang w:eastAsia="sv-SE"/>
        </w:rPr>
      </w:pPr>
      <w:r w:rsidRPr="004C1FB5">
        <w:rPr>
          <w:rFonts w:ascii="OrigGarmnd BT" w:hAnsi="OrigGarmnd BT"/>
          <w:b/>
          <w:sz w:val="24"/>
          <w:szCs w:val="24"/>
          <w:lang w:eastAsia="sv-SE"/>
        </w:rPr>
        <w:t>Utrikesministrarnas möte</w:t>
      </w:r>
    </w:p>
    <w:p w:rsidR="00BF78E8" w:rsidRPr="004C1FB5" w:rsidRDefault="00BF78E8" w:rsidP="006D7892">
      <w:pPr>
        <w:spacing w:after="0" w:line="240" w:lineRule="auto"/>
        <w:rPr>
          <w:rFonts w:ascii="OrigGarmnd BT" w:hAnsi="OrigGarmnd BT"/>
          <w:b/>
          <w:sz w:val="24"/>
          <w:szCs w:val="24"/>
          <w:lang w:eastAsia="sv-SE"/>
        </w:rPr>
      </w:pPr>
    </w:p>
    <w:p w:rsidR="00BF78E8" w:rsidRPr="001C0C53" w:rsidRDefault="00BF78E8" w:rsidP="006D7892">
      <w:pPr>
        <w:pStyle w:val="NoSpacing"/>
        <w:rPr>
          <w:rFonts w:ascii="OrigGarmnd BT" w:hAnsi="OrigGarmnd BT"/>
          <w:b/>
          <w:sz w:val="24"/>
          <w:szCs w:val="24"/>
          <w:lang w:eastAsia="sv-SE"/>
        </w:rPr>
      </w:pPr>
      <w:r w:rsidRPr="001C0C53">
        <w:rPr>
          <w:rFonts w:ascii="OrigGarmnd BT" w:hAnsi="OrigGarmnd BT"/>
          <w:b/>
          <w:sz w:val="24"/>
          <w:szCs w:val="24"/>
          <w:lang w:eastAsia="sv-SE"/>
        </w:rPr>
        <w:t>1. Godkännande av den preliminära dagordningen</w:t>
      </w:r>
    </w:p>
    <w:p w:rsidR="00BF78E8" w:rsidRPr="001C0C53" w:rsidRDefault="00BF78E8" w:rsidP="006D7892">
      <w:pPr>
        <w:pStyle w:val="NoSpacing"/>
        <w:rPr>
          <w:rFonts w:ascii="OrigGarmnd BT" w:hAnsi="OrigGarmnd BT"/>
          <w:sz w:val="24"/>
          <w:szCs w:val="24"/>
          <w:lang w:eastAsia="sv-SE"/>
        </w:rPr>
      </w:pPr>
    </w:p>
    <w:p w:rsidR="00BF78E8" w:rsidRPr="001C0C53" w:rsidRDefault="00BF78E8" w:rsidP="006D7892">
      <w:pPr>
        <w:pStyle w:val="NoSpacing"/>
        <w:rPr>
          <w:rFonts w:ascii="OrigGarmnd BT" w:hAnsi="OrigGarmnd BT"/>
          <w:b/>
          <w:sz w:val="24"/>
          <w:szCs w:val="24"/>
          <w:lang w:eastAsia="sv-SE"/>
        </w:rPr>
      </w:pPr>
      <w:r w:rsidRPr="001C0C53">
        <w:rPr>
          <w:rFonts w:ascii="OrigGarmnd BT" w:hAnsi="OrigGarmnd BT"/>
          <w:b/>
          <w:sz w:val="24"/>
          <w:szCs w:val="24"/>
          <w:lang w:eastAsia="sv-SE"/>
        </w:rPr>
        <w:t>2. Godkännande av A-punktslistan</w:t>
      </w:r>
    </w:p>
    <w:p w:rsidR="00BF78E8" w:rsidRPr="001C0C53" w:rsidRDefault="00BF78E8" w:rsidP="006D7892">
      <w:pPr>
        <w:pStyle w:val="NoSpacing"/>
        <w:rPr>
          <w:rFonts w:ascii="OrigGarmnd BT" w:hAnsi="OrigGarmnd BT"/>
          <w:sz w:val="24"/>
          <w:szCs w:val="24"/>
          <w:lang w:eastAsia="sv-SE"/>
        </w:rPr>
      </w:pPr>
    </w:p>
    <w:p w:rsidR="00BF78E8" w:rsidRPr="001C0C53" w:rsidRDefault="00BF78E8" w:rsidP="006D7892">
      <w:pPr>
        <w:pStyle w:val="NoSpacing"/>
        <w:rPr>
          <w:rFonts w:ascii="OrigGarmnd BT" w:hAnsi="OrigGarmnd BT"/>
          <w:b/>
          <w:sz w:val="24"/>
          <w:szCs w:val="24"/>
          <w:lang w:eastAsia="sv-SE"/>
        </w:rPr>
      </w:pPr>
      <w:r w:rsidRPr="001C0C53">
        <w:rPr>
          <w:rFonts w:ascii="OrigGarmnd BT" w:hAnsi="OrigGarmnd BT"/>
          <w:b/>
          <w:sz w:val="24"/>
          <w:szCs w:val="24"/>
          <w:lang w:eastAsia="sv-SE"/>
        </w:rPr>
        <w:t>3. Afghanistan</w:t>
      </w:r>
    </w:p>
    <w:p w:rsidR="00BF78E8" w:rsidRPr="001C0C53" w:rsidRDefault="00BF78E8" w:rsidP="006D7892">
      <w:pPr>
        <w:pStyle w:val="NoSpacing"/>
        <w:rPr>
          <w:rFonts w:ascii="OrigGarmnd BT" w:hAnsi="OrigGarmnd BT"/>
          <w:i/>
          <w:sz w:val="24"/>
          <w:szCs w:val="24"/>
          <w:lang w:eastAsia="sv-SE"/>
        </w:rPr>
      </w:pPr>
      <w:r w:rsidRPr="001C0C53">
        <w:rPr>
          <w:rFonts w:ascii="OrigGarmnd BT" w:hAnsi="OrigGarmnd BT"/>
          <w:i/>
          <w:sz w:val="24"/>
          <w:szCs w:val="24"/>
          <w:lang w:eastAsia="sv-SE"/>
        </w:rPr>
        <w:t>Diskussions- och beslutspunkt</w:t>
      </w:r>
    </w:p>
    <w:p w:rsidR="00BF78E8" w:rsidRPr="001C0C53" w:rsidRDefault="00BF78E8" w:rsidP="006D7892">
      <w:pPr>
        <w:pStyle w:val="NoSpacing"/>
        <w:rPr>
          <w:rFonts w:ascii="OrigGarmnd BT" w:hAnsi="OrigGarmnd BT"/>
          <w:sz w:val="24"/>
          <w:szCs w:val="24"/>
          <w:lang w:eastAsia="sv-SE"/>
        </w:rPr>
      </w:pPr>
    </w:p>
    <w:p w:rsidR="00BF78E8" w:rsidRPr="001C0C53" w:rsidRDefault="00BF78E8" w:rsidP="006D7892">
      <w:pPr>
        <w:pStyle w:val="NoSpacing"/>
        <w:rPr>
          <w:rFonts w:ascii="OrigGarmnd BT" w:hAnsi="OrigGarmnd BT" w:cs="OrigGarmnd BT"/>
          <w:color w:val="000000"/>
          <w:sz w:val="24"/>
          <w:szCs w:val="24"/>
        </w:rPr>
      </w:pPr>
      <w:r w:rsidRPr="001C0C53">
        <w:rPr>
          <w:rFonts w:ascii="OrigGarmnd BT" w:hAnsi="OrigGarmnd BT" w:cs="OrigGarmnd BT"/>
          <w:color w:val="000000"/>
          <w:sz w:val="24"/>
          <w:szCs w:val="24"/>
        </w:rPr>
        <w:t>Rådet förväntas diskutera EU:s fortsatta engagemang i, och stöd till, Afghanistan. Fokus kommer att ligga på såväl säkerhetsfrämjande insatser som på insatser för utveckling och samhällsstyre, i ljuset av NATO:s toppmöte i Chicago i maj och konferensen om givarsamordning i Tokyo i juni. Regionala frågor, förberedelser inför de förestående presidentvalen och freds- och försonings</w:t>
      </w:r>
      <w:r w:rsidRPr="001C0C53">
        <w:rPr>
          <w:rFonts w:ascii="OrigGarmnd BT" w:hAnsi="OrigGarmnd BT" w:cs="OrigGarmnd BT"/>
          <w:color w:val="000000"/>
          <w:sz w:val="24"/>
          <w:szCs w:val="24"/>
        </w:rPr>
        <w:softHyphen/>
        <w:t xml:space="preserve">processen </w:t>
      </w:r>
      <w:r>
        <w:rPr>
          <w:rFonts w:ascii="OrigGarmnd BT" w:hAnsi="OrigGarmnd BT" w:cs="OrigGarmnd BT"/>
          <w:color w:val="000000"/>
          <w:sz w:val="24"/>
          <w:szCs w:val="24"/>
        </w:rPr>
        <w:t>förväntas</w:t>
      </w:r>
      <w:r w:rsidRPr="001C0C53">
        <w:rPr>
          <w:rFonts w:ascii="OrigGarmnd BT" w:hAnsi="OrigGarmnd BT" w:cs="OrigGarmnd BT"/>
          <w:color w:val="000000"/>
          <w:sz w:val="24"/>
          <w:szCs w:val="24"/>
        </w:rPr>
        <w:t xml:space="preserve"> också beröras.</w:t>
      </w:r>
    </w:p>
    <w:p w:rsidR="00BF78E8" w:rsidRPr="001C0C53" w:rsidRDefault="00BF78E8" w:rsidP="006D7892">
      <w:pPr>
        <w:pStyle w:val="NoSpacing"/>
        <w:rPr>
          <w:rFonts w:ascii="OrigGarmnd BT" w:hAnsi="OrigGarmnd BT" w:cs="OrigGarmnd BT"/>
          <w:color w:val="000000"/>
          <w:sz w:val="24"/>
          <w:szCs w:val="24"/>
        </w:rPr>
      </w:pPr>
    </w:p>
    <w:p w:rsidR="00BF78E8" w:rsidRPr="001C0C53" w:rsidRDefault="00BF78E8" w:rsidP="006D7892">
      <w:pPr>
        <w:pStyle w:val="NoSpacing"/>
        <w:rPr>
          <w:rFonts w:ascii="OrigGarmnd BT" w:hAnsi="OrigGarmnd BT" w:cs="OrigGarmnd BT"/>
          <w:color w:val="000000"/>
          <w:sz w:val="24"/>
          <w:szCs w:val="24"/>
        </w:rPr>
      </w:pPr>
      <w:r w:rsidRPr="001C0C53">
        <w:rPr>
          <w:rFonts w:ascii="OrigGarmnd BT" w:hAnsi="OrigGarmnd BT" w:cs="OrigGarmnd BT"/>
          <w:color w:val="000000"/>
          <w:sz w:val="24"/>
          <w:szCs w:val="24"/>
          <w:u w:val="single"/>
        </w:rPr>
        <w:t>Regeringens ståndpunkt</w:t>
      </w:r>
      <w:r w:rsidRPr="001C0C53">
        <w:rPr>
          <w:rFonts w:ascii="OrigGarmnd BT" w:hAnsi="OrigGarmnd BT" w:cs="OrigGarmnd BT"/>
          <w:color w:val="000000"/>
          <w:sz w:val="24"/>
          <w:szCs w:val="24"/>
        </w:rPr>
        <w:t xml:space="preserve">: Regeringen stödjer en stärkt roll för EU i Afghanistan. Det är viktigt att EU:s engagemang bygger på ett brett helhetsperspektiv. En utveckling i riktning mot ett mer fredligt och demokratiskt Afghanistan kräver framsteg inte bara på säkerhetsområdet utan också ifråga om </w:t>
      </w:r>
      <w:r>
        <w:rPr>
          <w:rFonts w:ascii="OrigGarmnd BT" w:hAnsi="OrigGarmnd BT" w:cs="OrigGarmnd BT"/>
          <w:color w:val="000000"/>
          <w:sz w:val="24"/>
          <w:szCs w:val="24"/>
        </w:rPr>
        <w:t xml:space="preserve">kvinnors rättigheter, </w:t>
      </w:r>
      <w:r w:rsidRPr="001C0C53">
        <w:rPr>
          <w:rFonts w:ascii="OrigGarmnd BT" w:hAnsi="OrigGarmnd BT" w:cs="OrigGarmnd BT"/>
          <w:color w:val="000000"/>
          <w:sz w:val="24"/>
          <w:szCs w:val="24"/>
        </w:rPr>
        <w:t>samhällsstyre, ekonomisk och social utveckling, rättsstats</w:t>
      </w:r>
      <w:r>
        <w:rPr>
          <w:rFonts w:ascii="OrigGarmnd BT" w:hAnsi="OrigGarmnd BT" w:cs="OrigGarmnd BT"/>
          <w:color w:val="000000"/>
          <w:sz w:val="24"/>
          <w:szCs w:val="24"/>
        </w:rPr>
        <w:softHyphen/>
      </w:r>
      <w:r w:rsidRPr="001C0C53">
        <w:rPr>
          <w:rFonts w:ascii="OrigGarmnd BT" w:hAnsi="OrigGarmnd BT" w:cs="OrigGarmnd BT"/>
          <w:color w:val="000000"/>
          <w:sz w:val="24"/>
          <w:szCs w:val="24"/>
        </w:rPr>
        <w:t xml:space="preserve">principerna, med mera. EU:s styrka och komparativa fördel i stödet till Afghanistan finns på det civila området, och EU:s engagemang bör fokusera på detta. Regeringen betonar också vikten av afghanskt ägarskap och ledarskap som en utgångspunkt för det internationella stödet till Afghanistan.  </w:t>
      </w:r>
    </w:p>
    <w:p w:rsidR="00BF78E8" w:rsidRPr="001C0C53" w:rsidRDefault="00BF78E8" w:rsidP="006D7892">
      <w:pPr>
        <w:pStyle w:val="NoSpacing"/>
        <w:rPr>
          <w:rFonts w:ascii="OrigGarmnd BT" w:hAnsi="OrigGarmnd BT"/>
          <w:sz w:val="24"/>
          <w:szCs w:val="24"/>
          <w:lang w:eastAsia="sv-SE"/>
        </w:rPr>
      </w:pPr>
    </w:p>
    <w:p w:rsidR="00BF78E8" w:rsidRPr="001C0C53" w:rsidRDefault="00BF78E8" w:rsidP="006D7892">
      <w:pPr>
        <w:pStyle w:val="NoSpacing"/>
        <w:rPr>
          <w:rFonts w:ascii="OrigGarmnd BT" w:hAnsi="OrigGarmnd BT"/>
          <w:b/>
          <w:sz w:val="24"/>
          <w:szCs w:val="24"/>
          <w:lang w:eastAsia="sv-SE"/>
        </w:rPr>
      </w:pPr>
      <w:r w:rsidRPr="001C0C53">
        <w:rPr>
          <w:rFonts w:ascii="OrigGarmnd BT" w:hAnsi="OrigGarmnd BT"/>
          <w:b/>
          <w:sz w:val="24"/>
          <w:szCs w:val="24"/>
          <w:lang w:eastAsia="sv-SE"/>
        </w:rPr>
        <w:t>4. Fredsprocessen i Mellanöstern</w:t>
      </w:r>
    </w:p>
    <w:p w:rsidR="00BF78E8" w:rsidRPr="001C0C53" w:rsidRDefault="00BF78E8" w:rsidP="006D7892">
      <w:pPr>
        <w:pStyle w:val="NoSpacing"/>
        <w:rPr>
          <w:rFonts w:ascii="OrigGarmnd BT" w:hAnsi="OrigGarmnd BT"/>
          <w:i/>
          <w:sz w:val="24"/>
          <w:szCs w:val="24"/>
        </w:rPr>
      </w:pPr>
      <w:r w:rsidRPr="001C0C53">
        <w:rPr>
          <w:rFonts w:ascii="OrigGarmnd BT" w:hAnsi="OrigGarmnd BT"/>
          <w:i/>
          <w:sz w:val="24"/>
          <w:szCs w:val="24"/>
        </w:rPr>
        <w:t>Diskussions- och beslutspunkt</w:t>
      </w:r>
    </w:p>
    <w:p w:rsidR="00BF78E8" w:rsidRPr="001C0C53" w:rsidRDefault="00BF78E8" w:rsidP="006D7892">
      <w:pPr>
        <w:pStyle w:val="NoSpacing"/>
        <w:rPr>
          <w:rFonts w:ascii="OrigGarmnd BT" w:hAnsi="OrigGarmnd BT"/>
          <w:sz w:val="24"/>
          <w:szCs w:val="24"/>
        </w:rPr>
      </w:pPr>
    </w:p>
    <w:p w:rsidR="00BF78E8" w:rsidRPr="001C0C53" w:rsidRDefault="00BF78E8" w:rsidP="006D7892">
      <w:pPr>
        <w:pStyle w:val="NoSpacing"/>
        <w:rPr>
          <w:rFonts w:ascii="OrigGarmnd BT" w:hAnsi="OrigGarmnd BT"/>
          <w:sz w:val="24"/>
          <w:szCs w:val="24"/>
        </w:rPr>
      </w:pPr>
      <w:r w:rsidRPr="001C0C53">
        <w:rPr>
          <w:rFonts w:ascii="OrigGarmnd BT" w:hAnsi="OrigGarmnd BT"/>
          <w:sz w:val="24"/>
          <w:szCs w:val="24"/>
        </w:rPr>
        <w:t>Rådet förväntas diskutera hur EU bäst kan bidra till konkreta förbättringar på marken, särskilt i de israeliskkontrollerade områdena på Västbanken (område C). Rådet förväntas även diskutera hanteringen av den fortsatta israeliska bosättningsexpansionen och dess konsekvenser.</w:t>
      </w:r>
    </w:p>
    <w:p w:rsidR="00BF78E8" w:rsidRPr="001C0C53" w:rsidRDefault="00BF78E8" w:rsidP="006D7892">
      <w:pPr>
        <w:pStyle w:val="NoSpacing"/>
        <w:rPr>
          <w:rFonts w:ascii="OrigGarmnd BT" w:hAnsi="OrigGarmnd BT"/>
          <w:sz w:val="24"/>
          <w:szCs w:val="24"/>
        </w:rPr>
      </w:pPr>
    </w:p>
    <w:p w:rsidR="00BF78E8" w:rsidRDefault="00BF78E8" w:rsidP="006D7892">
      <w:pPr>
        <w:pStyle w:val="NoSpacing"/>
        <w:rPr>
          <w:rFonts w:ascii="OrigGarmnd BT" w:hAnsi="OrigGarmnd BT"/>
          <w:sz w:val="24"/>
          <w:szCs w:val="24"/>
        </w:rPr>
      </w:pPr>
      <w:r w:rsidRPr="001C0C53">
        <w:rPr>
          <w:rFonts w:ascii="OrigGarmnd BT" w:hAnsi="OrigGarmnd BT"/>
          <w:sz w:val="24"/>
          <w:szCs w:val="24"/>
          <w:u w:val="single"/>
        </w:rPr>
        <w:t>Regeringens ståndpunkt</w:t>
      </w:r>
      <w:r w:rsidRPr="001C0C53">
        <w:rPr>
          <w:rFonts w:ascii="OrigGarmnd BT" w:hAnsi="OrigGarmnd BT"/>
          <w:sz w:val="24"/>
          <w:szCs w:val="24"/>
        </w:rPr>
        <w:t xml:space="preserve">: Regeringen anser att fortsatt internationellt engagemang är nödvändigt inkl. tydligt agerande av såväl Kvartetten som </w:t>
      </w:r>
      <w:bookmarkStart w:id="0" w:name="_GoBack"/>
      <w:bookmarkEnd w:id="0"/>
      <w:r w:rsidRPr="001C0C53">
        <w:rPr>
          <w:rFonts w:ascii="OrigGarmnd BT" w:hAnsi="OrigGarmnd BT"/>
          <w:sz w:val="24"/>
          <w:szCs w:val="24"/>
        </w:rPr>
        <w:t>EU, på basis av överenskomna råd</w:t>
      </w:r>
      <w:r>
        <w:rPr>
          <w:rFonts w:ascii="OrigGarmnd BT" w:hAnsi="OrigGarmnd BT"/>
          <w:sz w:val="24"/>
          <w:szCs w:val="24"/>
        </w:rPr>
        <w:t>s</w:t>
      </w:r>
      <w:r w:rsidRPr="001C0C53">
        <w:rPr>
          <w:rFonts w:ascii="OrigGarmnd BT" w:hAnsi="OrigGarmnd BT"/>
          <w:sz w:val="24"/>
          <w:szCs w:val="24"/>
        </w:rPr>
        <w:t>slutsatser</w:t>
      </w:r>
      <w:r>
        <w:rPr>
          <w:rFonts w:ascii="OrigGarmnd BT" w:hAnsi="OrigGarmnd BT"/>
          <w:sz w:val="24"/>
          <w:szCs w:val="24"/>
        </w:rPr>
        <w:t>, syftande till att fredsförhandlingar återupptas</w:t>
      </w:r>
      <w:r w:rsidRPr="001C0C53">
        <w:rPr>
          <w:rFonts w:ascii="OrigGarmnd BT" w:hAnsi="OrigGarmnd BT"/>
          <w:sz w:val="24"/>
          <w:szCs w:val="24"/>
        </w:rPr>
        <w:t xml:space="preserve">. </w:t>
      </w:r>
    </w:p>
    <w:p w:rsidR="00BF78E8" w:rsidRPr="001C0C53" w:rsidRDefault="00BF78E8" w:rsidP="006D7892">
      <w:pPr>
        <w:pStyle w:val="NoSpacing"/>
        <w:rPr>
          <w:rFonts w:ascii="OrigGarmnd BT" w:hAnsi="OrigGarmnd BT"/>
          <w:sz w:val="24"/>
          <w:szCs w:val="24"/>
        </w:rPr>
      </w:pPr>
      <w:r w:rsidRPr="001C0C53">
        <w:rPr>
          <w:rFonts w:ascii="OrigGarmnd BT" w:hAnsi="OrigGarmnd BT"/>
          <w:sz w:val="24"/>
          <w:szCs w:val="24"/>
        </w:rPr>
        <w:t>Diskussionen vid utrikesrådet bör fokusera på hur EU bäst kan bidra, trots fortsatt bosättningsexpansion</w:t>
      </w:r>
      <w:r>
        <w:rPr>
          <w:rFonts w:ascii="OrigGarmnd BT" w:hAnsi="OrigGarmnd BT"/>
          <w:sz w:val="24"/>
          <w:szCs w:val="24"/>
        </w:rPr>
        <w:t>,</w:t>
      </w:r>
      <w:r w:rsidRPr="001C0C53">
        <w:rPr>
          <w:rFonts w:ascii="OrigGarmnd BT" w:hAnsi="OrigGarmnd BT"/>
          <w:sz w:val="24"/>
          <w:szCs w:val="24"/>
        </w:rPr>
        <w:t xml:space="preserve"> uteblivna fredssamtal</w:t>
      </w:r>
      <w:r>
        <w:rPr>
          <w:rFonts w:ascii="OrigGarmnd BT" w:hAnsi="OrigGarmnd BT"/>
          <w:sz w:val="24"/>
          <w:szCs w:val="24"/>
        </w:rPr>
        <w:t xml:space="preserve"> samt det svåra säkerhetsläget (inklusive raketbeskjutning)</w:t>
      </w:r>
      <w:r w:rsidRPr="001C0C53">
        <w:rPr>
          <w:rFonts w:ascii="OrigGarmnd BT" w:hAnsi="OrigGarmnd BT"/>
          <w:sz w:val="24"/>
          <w:szCs w:val="24"/>
        </w:rPr>
        <w:t xml:space="preserve">. En hållbar tvåstatslösning förutsätter </w:t>
      </w:r>
      <w:r>
        <w:rPr>
          <w:rFonts w:ascii="OrigGarmnd BT" w:hAnsi="OrigGarmnd BT"/>
          <w:sz w:val="24"/>
          <w:szCs w:val="24"/>
        </w:rPr>
        <w:t xml:space="preserve">bl.a. </w:t>
      </w:r>
      <w:r w:rsidRPr="001C0C53">
        <w:rPr>
          <w:rFonts w:ascii="OrigGarmnd BT" w:hAnsi="OrigGarmnd BT"/>
          <w:sz w:val="24"/>
          <w:szCs w:val="24"/>
        </w:rPr>
        <w:t>social</w:t>
      </w:r>
      <w:r>
        <w:rPr>
          <w:rFonts w:ascii="OrigGarmnd BT" w:hAnsi="OrigGarmnd BT"/>
          <w:sz w:val="24"/>
          <w:szCs w:val="24"/>
        </w:rPr>
        <w:t>,</w:t>
      </w:r>
      <w:r w:rsidRPr="001C0C53">
        <w:rPr>
          <w:rFonts w:ascii="OrigGarmnd BT" w:hAnsi="OrigGarmnd BT"/>
          <w:sz w:val="24"/>
          <w:szCs w:val="24"/>
        </w:rPr>
        <w:t xml:space="preserve"> ekonomisk</w:t>
      </w:r>
      <w:r>
        <w:rPr>
          <w:rFonts w:ascii="OrigGarmnd BT" w:hAnsi="OrigGarmnd BT"/>
          <w:sz w:val="24"/>
          <w:szCs w:val="24"/>
        </w:rPr>
        <w:t xml:space="preserve"> och demokratisk</w:t>
      </w:r>
      <w:r w:rsidRPr="001C0C53">
        <w:rPr>
          <w:rFonts w:ascii="OrigGarmnd BT" w:hAnsi="OrigGarmnd BT"/>
          <w:sz w:val="24"/>
          <w:szCs w:val="24"/>
        </w:rPr>
        <w:t xml:space="preserve"> utveckling i</w:t>
      </w:r>
      <w:r>
        <w:rPr>
          <w:rFonts w:ascii="OrigGarmnd BT" w:hAnsi="OrigGarmnd BT"/>
          <w:sz w:val="24"/>
          <w:szCs w:val="24"/>
        </w:rPr>
        <w:t xml:space="preserve"> de palestinska områdena</w:t>
      </w:r>
      <w:r w:rsidRPr="001C0C53">
        <w:rPr>
          <w:rFonts w:ascii="OrigGarmnd BT" w:hAnsi="OrigGarmnd BT"/>
          <w:sz w:val="24"/>
          <w:szCs w:val="24"/>
        </w:rPr>
        <w:t xml:space="preserve">. Fortsatt palestinskt statsbyggande kräver ökat tillträde till, och utveckling av, område C, östra Jerusalem </w:t>
      </w:r>
      <w:r>
        <w:rPr>
          <w:rFonts w:ascii="OrigGarmnd BT" w:hAnsi="OrigGarmnd BT"/>
          <w:sz w:val="24"/>
          <w:szCs w:val="24"/>
        </w:rPr>
        <w:t>och Gaza.</w:t>
      </w:r>
    </w:p>
    <w:p w:rsidR="00BF78E8" w:rsidRPr="001C0C53" w:rsidRDefault="00BF78E8" w:rsidP="006D7892">
      <w:pPr>
        <w:pStyle w:val="NoSpacing"/>
        <w:rPr>
          <w:rFonts w:ascii="OrigGarmnd BT" w:hAnsi="OrigGarmnd BT"/>
          <w:sz w:val="24"/>
          <w:szCs w:val="24"/>
          <w:lang w:eastAsia="sv-SE"/>
        </w:rPr>
      </w:pPr>
    </w:p>
    <w:p w:rsidR="00BF78E8" w:rsidRPr="001C0C53" w:rsidRDefault="00BF78E8" w:rsidP="006D7892">
      <w:pPr>
        <w:pStyle w:val="NoSpacing"/>
        <w:rPr>
          <w:rFonts w:ascii="OrigGarmnd BT" w:hAnsi="OrigGarmnd BT"/>
          <w:b/>
          <w:sz w:val="24"/>
          <w:szCs w:val="24"/>
          <w:lang w:eastAsia="sv-SE"/>
        </w:rPr>
      </w:pPr>
      <w:r w:rsidRPr="001C0C53">
        <w:rPr>
          <w:rFonts w:ascii="OrigGarmnd BT" w:hAnsi="OrigGarmnd BT"/>
          <w:b/>
          <w:sz w:val="24"/>
          <w:szCs w:val="24"/>
          <w:lang w:eastAsia="sv-SE"/>
        </w:rPr>
        <w:t>5. Södra grannskapet</w:t>
      </w:r>
    </w:p>
    <w:p w:rsidR="00BF78E8" w:rsidRPr="001C0C53" w:rsidRDefault="00BF78E8" w:rsidP="006D7892">
      <w:pPr>
        <w:pStyle w:val="NoSpacing"/>
        <w:rPr>
          <w:rFonts w:ascii="OrigGarmnd BT" w:hAnsi="OrigGarmnd BT"/>
          <w:sz w:val="24"/>
          <w:szCs w:val="24"/>
          <w:lang w:eastAsia="sv-SE"/>
        </w:rPr>
      </w:pPr>
    </w:p>
    <w:p w:rsidR="00BF78E8" w:rsidRPr="001C0C53" w:rsidRDefault="00BF78E8" w:rsidP="006D7892">
      <w:pPr>
        <w:pStyle w:val="NoSpacing"/>
        <w:rPr>
          <w:rFonts w:ascii="OrigGarmnd BT" w:hAnsi="OrigGarmnd BT"/>
          <w:b/>
          <w:sz w:val="24"/>
          <w:szCs w:val="24"/>
          <w:lang w:eastAsia="sv-SE"/>
        </w:rPr>
      </w:pPr>
      <w:r w:rsidRPr="001C0C53">
        <w:rPr>
          <w:rFonts w:ascii="OrigGarmnd BT" w:hAnsi="OrigGarmnd BT"/>
          <w:b/>
          <w:sz w:val="24"/>
          <w:szCs w:val="24"/>
          <w:lang w:eastAsia="sv-SE"/>
        </w:rPr>
        <w:t>- Syrien</w:t>
      </w:r>
    </w:p>
    <w:p w:rsidR="00BF78E8" w:rsidRPr="001C0C53" w:rsidRDefault="00BF78E8" w:rsidP="006D7892">
      <w:pPr>
        <w:pStyle w:val="NoSpacing"/>
        <w:rPr>
          <w:rFonts w:ascii="OrigGarmnd BT" w:hAnsi="OrigGarmnd BT"/>
          <w:i/>
          <w:sz w:val="24"/>
          <w:szCs w:val="24"/>
        </w:rPr>
      </w:pPr>
      <w:r w:rsidRPr="001C0C53">
        <w:rPr>
          <w:rFonts w:ascii="OrigGarmnd BT" w:hAnsi="OrigGarmnd BT"/>
          <w:i/>
          <w:sz w:val="24"/>
          <w:szCs w:val="24"/>
        </w:rPr>
        <w:t>Diskussions- och ev. beslutspunkt</w:t>
      </w:r>
    </w:p>
    <w:p w:rsidR="00BF78E8" w:rsidRPr="001C0C53" w:rsidRDefault="00BF78E8" w:rsidP="006D7892">
      <w:pPr>
        <w:pStyle w:val="NoSpacing"/>
        <w:rPr>
          <w:rFonts w:ascii="OrigGarmnd BT" w:hAnsi="OrigGarmnd BT"/>
          <w:sz w:val="24"/>
          <w:szCs w:val="24"/>
        </w:rPr>
      </w:pPr>
    </w:p>
    <w:p w:rsidR="00BF78E8" w:rsidRPr="001C0C53" w:rsidRDefault="00BF78E8" w:rsidP="006D7892">
      <w:pPr>
        <w:pStyle w:val="NoSpacing"/>
        <w:rPr>
          <w:rFonts w:ascii="OrigGarmnd BT" w:hAnsi="OrigGarmnd BT"/>
          <w:sz w:val="24"/>
          <w:szCs w:val="24"/>
        </w:rPr>
      </w:pPr>
      <w:r w:rsidRPr="001C0C53">
        <w:rPr>
          <w:rFonts w:ascii="OrigGarmnd BT" w:hAnsi="OrigGarmnd BT"/>
          <w:sz w:val="24"/>
          <w:szCs w:val="24"/>
        </w:rPr>
        <w:t xml:space="preserve">Rådet </w:t>
      </w:r>
      <w:r>
        <w:rPr>
          <w:rFonts w:ascii="OrigGarmnd BT" w:hAnsi="OrigGarmnd BT"/>
          <w:sz w:val="24"/>
          <w:szCs w:val="24"/>
        </w:rPr>
        <w:t>förväntas</w:t>
      </w:r>
      <w:r w:rsidRPr="001C0C53">
        <w:rPr>
          <w:rFonts w:ascii="OrigGarmnd BT" w:hAnsi="OrigGarmnd BT"/>
          <w:sz w:val="24"/>
          <w:szCs w:val="24"/>
        </w:rPr>
        <w:t xml:space="preserve"> diskutera situationen i Syrien och hur EU bör agera framöver.</w:t>
      </w:r>
    </w:p>
    <w:p w:rsidR="00BF78E8" w:rsidRPr="001C0C53" w:rsidRDefault="00BF78E8" w:rsidP="006D7892">
      <w:pPr>
        <w:pStyle w:val="NoSpacing"/>
        <w:rPr>
          <w:rFonts w:ascii="OrigGarmnd BT" w:hAnsi="OrigGarmnd BT"/>
          <w:sz w:val="24"/>
          <w:szCs w:val="24"/>
        </w:rPr>
      </w:pPr>
    </w:p>
    <w:p w:rsidR="00BF78E8" w:rsidRPr="001C0C53" w:rsidRDefault="00BF78E8" w:rsidP="006D7892">
      <w:pPr>
        <w:pStyle w:val="NoSpacing"/>
        <w:rPr>
          <w:rFonts w:ascii="OrigGarmnd BT" w:hAnsi="OrigGarmnd BT"/>
          <w:sz w:val="24"/>
          <w:szCs w:val="24"/>
          <w:lang w:eastAsia="sv-SE"/>
        </w:rPr>
      </w:pPr>
      <w:r w:rsidRPr="001C0C53">
        <w:rPr>
          <w:rFonts w:ascii="OrigGarmnd BT" w:hAnsi="OrigGarmnd BT"/>
          <w:sz w:val="24"/>
          <w:szCs w:val="24"/>
          <w:u w:val="single"/>
        </w:rPr>
        <w:t>Regeringens ståndpunkt:</w:t>
      </w:r>
      <w:r w:rsidRPr="001C0C53">
        <w:rPr>
          <w:rFonts w:ascii="OrigGarmnd BT" w:hAnsi="OrigGarmnd BT"/>
          <w:sz w:val="24"/>
          <w:szCs w:val="24"/>
        </w:rPr>
        <w:t xml:space="preserve"> Regeringen välkomnar säkerhetsrådsresolutionerna 2042 och 2043, där FN ställer sig bakom Kofi Annans plan och ger stöd till en fullskalig observatörsmission om 300 </w:t>
      </w:r>
      <w:r>
        <w:rPr>
          <w:rFonts w:ascii="OrigGarmnd BT" w:hAnsi="OrigGarmnd BT"/>
          <w:sz w:val="24"/>
          <w:szCs w:val="24"/>
        </w:rPr>
        <w:t>personer</w:t>
      </w:r>
      <w:r w:rsidRPr="001C0C53">
        <w:rPr>
          <w:rFonts w:ascii="OrigGarmnd BT" w:hAnsi="OrigGarmnd BT"/>
          <w:sz w:val="24"/>
          <w:szCs w:val="24"/>
        </w:rPr>
        <w:t>. Syftet med resolutionerna är att få stopp på våldet och initiera en syriskledd politisk process. Regeringen vill se ett fritt och demokratiskt Syrien. Detta förutsätter att president Assad stiger åt sidan. Det är viktigt att FN:s säkerhetsråd löpande följer utvecklingen i Syrien. Sverige har ställt svensk personal till FN:s förfogande. Regeringen betonar vikten av humanitärt tillträde</w:t>
      </w:r>
      <w:r>
        <w:rPr>
          <w:rFonts w:ascii="OrigGarmnd BT" w:hAnsi="OrigGarmnd BT"/>
          <w:sz w:val="24"/>
          <w:szCs w:val="24"/>
        </w:rPr>
        <w:t>, tillträde för media</w:t>
      </w:r>
      <w:r w:rsidRPr="001C0C53">
        <w:rPr>
          <w:rFonts w:ascii="OrigGarmnd BT" w:hAnsi="OrigGarmnd BT"/>
          <w:sz w:val="24"/>
          <w:szCs w:val="24"/>
        </w:rPr>
        <w:t xml:space="preserve"> och ser ett fortsatt behov av ambassadnärvaro så länge som säkerhetssituationen tillåter.</w:t>
      </w:r>
    </w:p>
    <w:p w:rsidR="00BF78E8" w:rsidRPr="001C0C53" w:rsidRDefault="00BF78E8" w:rsidP="006D7892">
      <w:pPr>
        <w:pStyle w:val="NoSpacing"/>
        <w:rPr>
          <w:rFonts w:ascii="OrigGarmnd BT" w:hAnsi="OrigGarmnd BT"/>
          <w:sz w:val="24"/>
          <w:szCs w:val="24"/>
          <w:lang w:eastAsia="sv-SE"/>
        </w:rPr>
      </w:pPr>
    </w:p>
    <w:p w:rsidR="00BF78E8" w:rsidRPr="001C0C53" w:rsidRDefault="00BF78E8" w:rsidP="006D7892">
      <w:pPr>
        <w:pStyle w:val="NoSpacing"/>
        <w:rPr>
          <w:rFonts w:ascii="OrigGarmnd BT" w:hAnsi="OrigGarmnd BT"/>
          <w:b/>
          <w:sz w:val="24"/>
          <w:szCs w:val="24"/>
          <w:lang w:eastAsia="sv-SE"/>
        </w:rPr>
      </w:pPr>
      <w:r w:rsidRPr="001C0C53">
        <w:rPr>
          <w:rFonts w:ascii="OrigGarmnd BT" w:hAnsi="OrigGarmnd BT"/>
          <w:b/>
          <w:sz w:val="24"/>
          <w:szCs w:val="24"/>
          <w:lang w:eastAsia="sv-SE"/>
        </w:rPr>
        <w:t>- Algeriet</w:t>
      </w:r>
    </w:p>
    <w:p w:rsidR="00BF78E8" w:rsidRPr="001C0C53" w:rsidRDefault="00BF78E8" w:rsidP="006D7892">
      <w:pPr>
        <w:pStyle w:val="NoSpacing"/>
        <w:rPr>
          <w:rFonts w:ascii="OrigGarmnd BT" w:hAnsi="OrigGarmnd BT"/>
          <w:i/>
          <w:sz w:val="24"/>
          <w:szCs w:val="24"/>
        </w:rPr>
      </w:pPr>
      <w:r w:rsidRPr="001C0C53">
        <w:rPr>
          <w:rFonts w:ascii="OrigGarmnd BT" w:hAnsi="OrigGarmnd BT"/>
          <w:i/>
          <w:sz w:val="24"/>
          <w:szCs w:val="24"/>
        </w:rPr>
        <w:t>Diskussions- och ev. beslutspunkt</w:t>
      </w:r>
    </w:p>
    <w:p w:rsidR="00BF78E8" w:rsidRPr="001C0C53" w:rsidRDefault="00BF78E8" w:rsidP="006D7892">
      <w:pPr>
        <w:pStyle w:val="NoSpacing"/>
        <w:rPr>
          <w:rFonts w:ascii="OrigGarmnd BT" w:hAnsi="OrigGarmnd BT"/>
          <w:sz w:val="24"/>
          <w:szCs w:val="24"/>
        </w:rPr>
      </w:pPr>
    </w:p>
    <w:p w:rsidR="00BF78E8" w:rsidRPr="001C0C53" w:rsidRDefault="00BF78E8" w:rsidP="006D7892">
      <w:pPr>
        <w:pStyle w:val="NoSpacing"/>
        <w:rPr>
          <w:rFonts w:ascii="OrigGarmnd BT" w:hAnsi="OrigGarmnd BT"/>
          <w:sz w:val="24"/>
          <w:szCs w:val="24"/>
        </w:rPr>
      </w:pPr>
      <w:r w:rsidRPr="001C0C53">
        <w:rPr>
          <w:rFonts w:ascii="OrigGarmnd BT" w:hAnsi="OrigGarmnd BT"/>
          <w:sz w:val="24"/>
          <w:szCs w:val="24"/>
        </w:rPr>
        <w:t>Rådet förväntas diskutera Algeriet, bl.a. i ljuset av parlamentsvalet den 10 maj.</w:t>
      </w:r>
    </w:p>
    <w:p w:rsidR="00BF78E8" w:rsidRPr="001C0C53" w:rsidRDefault="00BF78E8" w:rsidP="006D7892">
      <w:pPr>
        <w:pStyle w:val="NoSpacing"/>
        <w:rPr>
          <w:rFonts w:ascii="OrigGarmnd BT" w:hAnsi="OrigGarmnd BT"/>
          <w:sz w:val="24"/>
          <w:szCs w:val="24"/>
        </w:rPr>
      </w:pPr>
    </w:p>
    <w:p w:rsidR="00BF78E8" w:rsidRPr="001C0C53" w:rsidRDefault="00BF78E8" w:rsidP="006D7892">
      <w:pPr>
        <w:pStyle w:val="NoSpacing"/>
        <w:rPr>
          <w:rFonts w:ascii="OrigGarmnd BT" w:hAnsi="OrigGarmnd BT"/>
          <w:sz w:val="24"/>
          <w:szCs w:val="24"/>
          <w:lang w:eastAsia="sv-SE"/>
        </w:rPr>
      </w:pPr>
      <w:r w:rsidRPr="001C0C53">
        <w:rPr>
          <w:rFonts w:ascii="OrigGarmnd BT" w:hAnsi="OrigGarmnd BT"/>
          <w:sz w:val="24"/>
          <w:szCs w:val="24"/>
          <w:u w:val="single"/>
        </w:rPr>
        <w:t>Regeringens ståndpunkt</w:t>
      </w:r>
      <w:r w:rsidRPr="001C0C53">
        <w:rPr>
          <w:rFonts w:ascii="OrigGarmnd BT" w:hAnsi="OrigGarmnd BT"/>
          <w:sz w:val="24"/>
          <w:szCs w:val="24"/>
        </w:rPr>
        <w:t>: Regeringen välkomnar parlamentsvalet. Det är positivt att 23 nya partier ackrediterats och att FFS (Front des Forces Socialistes), som bojkottat valen sedan början av 1990-talet, väljer att delta. Sverige välkomnar att EU:s valobservatörer bjöds in. Viktigt att kvinnor ges ökat tillträde till den politiska och ekonomiska sektorn. Det är också angeläget att EU uppmuntrar till färre restriktioner för mötes- och församlingsfrihet.</w:t>
      </w:r>
    </w:p>
    <w:p w:rsidR="00BF78E8" w:rsidRPr="001C0C53" w:rsidRDefault="00BF78E8" w:rsidP="006D7892">
      <w:pPr>
        <w:pStyle w:val="NoSpacing"/>
        <w:rPr>
          <w:rFonts w:ascii="OrigGarmnd BT" w:hAnsi="OrigGarmnd BT"/>
          <w:sz w:val="24"/>
          <w:szCs w:val="24"/>
          <w:lang w:eastAsia="sv-SE"/>
        </w:rPr>
      </w:pPr>
    </w:p>
    <w:p w:rsidR="00BF78E8" w:rsidRPr="001C0C53" w:rsidRDefault="00BF78E8" w:rsidP="006D7892">
      <w:pPr>
        <w:pStyle w:val="NoSpacing"/>
        <w:rPr>
          <w:rFonts w:ascii="OrigGarmnd BT" w:hAnsi="OrigGarmnd BT"/>
          <w:b/>
          <w:sz w:val="24"/>
          <w:szCs w:val="24"/>
          <w:lang w:eastAsia="sv-SE"/>
        </w:rPr>
      </w:pPr>
      <w:r w:rsidRPr="001C0C53">
        <w:rPr>
          <w:rFonts w:ascii="OrigGarmnd BT" w:hAnsi="OrigGarmnd BT"/>
          <w:b/>
          <w:sz w:val="24"/>
          <w:szCs w:val="24"/>
          <w:lang w:eastAsia="sv-SE"/>
        </w:rPr>
        <w:t xml:space="preserve">- Libyen </w:t>
      </w:r>
    </w:p>
    <w:p w:rsidR="00BF78E8" w:rsidRPr="001C0C53" w:rsidRDefault="00BF78E8" w:rsidP="006D7892">
      <w:pPr>
        <w:pStyle w:val="NoSpacing"/>
        <w:rPr>
          <w:rFonts w:ascii="OrigGarmnd BT" w:hAnsi="OrigGarmnd BT"/>
          <w:i/>
          <w:sz w:val="24"/>
          <w:szCs w:val="24"/>
          <w:lang w:eastAsia="sv-SE"/>
        </w:rPr>
      </w:pPr>
      <w:r w:rsidRPr="001C0C53">
        <w:rPr>
          <w:rFonts w:ascii="OrigGarmnd BT" w:hAnsi="OrigGarmnd BT"/>
          <w:i/>
          <w:sz w:val="24"/>
          <w:szCs w:val="24"/>
          <w:lang w:eastAsia="sv-SE"/>
        </w:rPr>
        <w:t>Diskussionspunkt</w:t>
      </w:r>
    </w:p>
    <w:p w:rsidR="00BF78E8" w:rsidRPr="001C0C53" w:rsidRDefault="00BF78E8" w:rsidP="006D7892">
      <w:pPr>
        <w:pStyle w:val="NoSpacing"/>
        <w:rPr>
          <w:rFonts w:ascii="OrigGarmnd BT" w:hAnsi="OrigGarmnd BT"/>
          <w:sz w:val="24"/>
          <w:szCs w:val="24"/>
          <w:lang w:eastAsia="sv-SE"/>
        </w:rPr>
      </w:pPr>
    </w:p>
    <w:p w:rsidR="00BF78E8" w:rsidRPr="001C0C53" w:rsidRDefault="00BF78E8" w:rsidP="006D7892">
      <w:pPr>
        <w:pStyle w:val="NoSpacing"/>
        <w:rPr>
          <w:rFonts w:ascii="OrigGarmnd BT" w:hAnsi="OrigGarmnd BT"/>
          <w:sz w:val="24"/>
          <w:szCs w:val="24"/>
          <w:lang w:eastAsia="sv-SE"/>
        </w:rPr>
      </w:pPr>
      <w:r w:rsidRPr="001C0C53">
        <w:rPr>
          <w:rFonts w:ascii="OrigGarmnd BT" w:hAnsi="OrigGarmnd BT"/>
          <w:sz w:val="24"/>
          <w:szCs w:val="24"/>
          <w:lang w:eastAsia="sv-SE"/>
        </w:rPr>
        <w:t>Rådet förväntas diskutera utvecklingen i Libyen och hur EU på bästa sätt kan stödja transitionsprocessen.</w:t>
      </w:r>
    </w:p>
    <w:p w:rsidR="00BF78E8" w:rsidRPr="001C0C53" w:rsidRDefault="00BF78E8" w:rsidP="006D7892">
      <w:pPr>
        <w:pStyle w:val="NoSpacing"/>
        <w:rPr>
          <w:rFonts w:ascii="OrigGarmnd BT" w:hAnsi="OrigGarmnd BT"/>
          <w:sz w:val="24"/>
          <w:szCs w:val="24"/>
          <w:lang w:eastAsia="sv-SE"/>
        </w:rPr>
      </w:pPr>
    </w:p>
    <w:p w:rsidR="00BF78E8" w:rsidRPr="001C0C53" w:rsidRDefault="00BF78E8" w:rsidP="006D7892">
      <w:pPr>
        <w:pStyle w:val="NoSpacing"/>
        <w:rPr>
          <w:rFonts w:ascii="OrigGarmnd BT" w:hAnsi="OrigGarmnd BT"/>
          <w:sz w:val="24"/>
          <w:szCs w:val="24"/>
          <w:lang w:eastAsia="sv-SE"/>
        </w:rPr>
      </w:pPr>
      <w:r w:rsidRPr="001C0C53">
        <w:rPr>
          <w:rFonts w:ascii="OrigGarmnd BT" w:hAnsi="OrigGarmnd BT"/>
          <w:sz w:val="24"/>
          <w:szCs w:val="24"/>
          <w:u w:val="single"/>
          <w:lang w:eastAsia="sv-SE"/>
        </w:rPr>
        <w:t>Regeringens ståndpunkt</w:t>
      </w:r>
      <w:r w:rsidRPr="001C0C53">
        <w:rPr>
          <w:rFonts w:ascii="OrigGarmnd BT" w:hAnsi="OrigGarmnd BT"/>
          <w:sz w:val="24"/>
          <w:szCs w:val="24"/>
          <w:lang w:eastAsia="sv-SE"/>
        </w:rPr>
        <w:t xml:space="preserve">: Regeringen anser att det är viktigt att EU stödjer Libyens pågående transitionsprocess och ser fram </w:t>
      </w:r>
      <w:r>
        <w:rPr>
          <w:rFonts w:ascii="OrigGarmnd BT" w:hAnsi="OrigGarmnd BT"/>
          <w:sz w:val="24"/>
          <w:szCs w:val="24"/>
          <w:lang w:eastAsia="sv-SE"/>
        </w:rPr>
        <w:t>e</w:t>
      </w:r>
      <w:r w:rsidRPr="001C0C53">
        <w:rPr>
          <w:rFonts w:ascii="OrigGarmnd BT" w:hAnsi="OrigGarmnd BT"/>
          <w:sz w:val="24"/>
          <w:szCs w:val="24"/>
          <w:lang w:eastAsia="sv-SE"/>
        </w:rPr>
        <w:t xml:space="preserve">mot förestående val till en Nationell kongress. Det är av central vikt att de libyska myndigheterna arbetar med försoning och övergångsrättvisa samt kontinuerligt verkar för att förbättra respekten för de mänskliga rättigheterna.  </w:t>
      </w:r>
    </w:p>
    <w:p w:rsidR="00BF78E8" w:rsidRPr="001C0C53" w:rsidRDefault="00BF78E8" w:rsidP="006D7892">
      <w:pPr>
        <w:pStyle w:val="NoSpacing"/>
        <w:rPr>
          <w:rFonts w:ascii="OrigGarmnd BT" w:hAnsi="OrigGarmnd BT"/>
          <w:sz w:val="24"/>
          <w:szCs w:val="24"/>
          <w:lang w:eastAsia="sv-SE"/>
        </w:rPr>
      </w:pPr>
    </w:p>
    <w:p w:rsidR="00BF78E8" w:rsidRPr="001C0C53" w:rsidRDefault="00BF78E8" w:rsidP="006D7892">
      <w:pPr>
        <w:pStyle w:val="NoSpacing"/>
        <w:rPr>
          <w:rFonts w:ascii="OrigGarmnd BT" w:hAnsi="OrigGarmnd BT"/>
          <w:b/>
          <w:sz w:val="24"/>
          <w:szCs w:val="24"/>
          <w:lang w:eastAsia="sv-SE"/>
        </w:rPr>
      </w:pPr>
      <w:r w:rsidRPr="001C0C53">
        <w:rPr>
          <w:rFonts w:ascii="OrigGarmnd BT" w:hAnsi="OrigGarmnd BT"/>
          <w:b/>
          <w:sz w:val="24"/>
          <w:szCs w:val="24"/>
          <w:lang w:eastAsia="sv-SE"/>
        </w:rPr>
        <w:t>- Jemen</w:t>
      </w:r>
    </w:p>
    <w:p w:rsidR="00BF78E8" w:rsidRPr="001C0C53" w:rsidRDefault="00BF78E8" w:rsidP="006D7892">
      <w:pPr>
        <w:pStyle w:val="NoSpacing"/>
        <w:rPr>
          <w:rFonts w:ascii="OrigGarmnd BT" w:hAnsi="OrigGarmnd BT"/>
          <w:i/>
          <w:sz w:val="24"/>
          <w:szCs w:val="24"/>
          <w:lang w:eastAsia="sv-SE"/>
        </w:rPr>
      </w:pPr>
      <w:r w:rsidRPr="001C0C53">
        <w:rPr>
          <w:rFonts w:ascii="OrigGarmnd BT" w:hAnsi="OrigGarmnd BT"/>
          <w:i/>
          <w:sz w:val="24"/>
          <w:szCs w:val="24"/>
          <w:lang w:eastAsia="sv-SE"/>
        </w:rPr>
        <w:t>Diskussions- och beslutspunkt</w:t>
      </w:r>
    </w:p>
    <w:p w:rsidR="00BF78E8" w:rsidRPr="001C0C53" w:rsidRDefault="00BF78E8" w:rsidP="006D7892">
      <w:pPr>
        <w:pStyle w:val="NoSpacing"/>
        <w:rPr>
          <w:rFonts w:ascii="OrigGarmnd BT" w:hAnsi="OrigGarmnd BT"/>
          <w:sz w:val="24"/>
          <w:szCs w:val="24"/>
          <w:lang w:eastAsia="sv-SE"/>
        </w:rPr>
      </w:pPr>
    </w:p>
    <w:p w:rsidR="00BF78E8" w:rsidRPr="001C0C53" w:rsidRDefault="00BF78E8" w:rsidP="006D7892">
      <w:pPr>
        <w:pStyle w:val="NoSpacing"/>
        <w:rPr>
          <w:rFonts w:ascii="OrigGarmnd BT" w:hAnsi="OrigGarmnd BT"/>
          <w:sz w:val="24"/>
          <w:szCs w:val="24"/>
          <w:lang w:eastAsia="sv-SE"/>
        </w:rPr>
      </w:pPr>
      <w:r w:rsidRPr="001C0C53">
        <w:rPr>
          <w:rFonts w:ascii="OrigGarmnd BT" w:hAnsi="OrigGarmnd BT"/>
          <w:sz w:val="24"/>
          <w:szCs w:val="24"/>
          <w:lang w:eastAsia="sv-SE"/>
        </w:rPr>
        <w:t xml:space="preserve">Rådet förväntas diskutera situationen i Jemen. Läget förblir skört och den politiska övergångsprocessen som inleddes i november 2011 har vid några tillfällen stött på hinder. </w:t>
      </w:r>
    </w:p>
    <w:p w:rsidR="00BF78E8" w:rsidRPr="001C0C53" w:rsidRDefault="00BF78E8" w:rsidP="006D7892">
      <w:pPr>
        <w:pStyle w:val="NoSpacing"/>
        <w:rPr>
          <w:rFonts w:ascii="OrigGarmnd BT" w:hAnsi="OrigGarmnd BT"/>
          <w:sz w:val="24"/>
          <w:szCs w:val="24"/>
          <w:lang w:eastAsia="sv-SE"/>
        </w:rPr>
      </w:pPr>
    </w:p>
    <w:p w:rsidR="00BF78E8" w:rsidRDefault="00BF78E8" w:rsidP="006D7892">
      <w:pPr>
        <w:pStyle w:val="NoSpacing"/>
        <w:rPr>
          <w:rFonts w:ascii="OrigGarmnd BT" w:hAnsi="OrigGarmnd BT"/>
          <w:sz w:val="24"/>
          <w:szCs w:val="24"/>
          <w:lang w:eastAsia="sv-SE"/>
        </w:rPr>
      </w:pPr>
      <w:r w:rsidRPr="001C0C53">
        <w:rPr>
          <w:rFonts w:ascii="OrigGarmnd BT" w:hAnsi="OrigGarmnd BT"/>
          <w:sz w:val="24"/>
          <w:szCs w:val="24"/>
          <w:u w:val="single"/>
          <w:lang w:eastAsia="sv-SE"/>
        </w:rPr>
        <w:t>Regeringens ståndpunkt:</w:t>
      </w:r>
      <w:r w:rsidRPr="001C0C53">
        <w:rPr>
          <w:rFonts w:ascii="OrigGarmnd BT" w:hAnsi="OrigGarmnd BT"/>
          <w:sz w:val="24"/>
          <w:szCs w:val="24"/>
          <w:lang w:eastAsia="sv-SE"/>
        </w:rPr>
        <w:t xml:space="preserve"> Det är viktigt att EU stödjer det jemenitiska folket och dess regering att fortsätta den politiska övergångsprocessen.</w:t>
      </w:r>
    </w:p>
    <w:p w:rsidR="00BF78E8" w:rsidRPr="001C0C53" w:rsidRDefault="00BF78E8" w:rsidP="006D7892">
      <w:pPr>
        <w:pStyle w:val="NoSpacing"/>
        <w:rPr>
          <w:rFonts w:ascii="OrigGarmnd BT" w:hAnsi="OrigGarmnd BT"/>
          <w:sz w:val="24"/>
          <w:szCs w:val="24"/>
          <w:lang w:eastAsia="sv-SE"/>
        </w:rPr>
      </w:pPr>
    </w:p>
    <w:p w:rsidR="00BF78E8" w:rsidRPr="001C0C53" w:rsidRDefault="00BF78E8" w:rsidP="006D7892">
      <w:pPr>
        <w:pStyle w:val="NoSpacing"/>
        <w:rPr>
          <w:rFonts w:ascii="OrigGarmnd BT" w:hAnsi="OrigGarmnd BT" w:cs="OrigGarmnd BT"/>
          <w:b/>
          <w:bCs/>
          <w:color w:val="000000"/>
          <w:sz w:val="24"/>
          <w:szCs w:val="24"/>
        </w:rPr>
      </w:pPr>
      <w:r w:rsidRPr="001C0C53">
        <w:rPr>
          <w:rFonts w:ascii="OrigGarmnd BT" w:hAnsi="OrigGarmnd BT" w:cs="OrigGarmnd BT"/>
          <w:b/>
          <w:bCs/>
          <w:color w:val="000000"/>
          <w:sz w:val="24"/>
          <w:szCs w:val="24"/>
        </w:rPr>
        <w:t>6. EU-Mexiko - toppmöte den 18 juni 2012</w:t>
      </w:r>
    </w:p>
    <w:p w:rsidR="00BF78E8" w:rsidRPr="001C0C53" w:rsidRDefault="00BF78E8" w:rsidP="006D7892">
      <w:pPr>
        <w:pStyle w:val="NoSpacing"/>
        <w:rPr>
          <w:rFonts w:ascii="OrigGarmnd BT" w:hAnsi="OrigGarmnd BT" w:cs="OrigGarmnd BT"/>
          <w:i/>
          <w:iCs/>
          <w:color w:val="000000"/>
          <w:sz w:val="24"/>
          <w:szCs w:val="24"/>
        </w:rPr>
      </w:pPr>
      <w:r w:rsidRPr="001C0C53">
        <w:rPr>
          <w:rFonts w:ascii="OrigGarmnd BT" w:hAnsi="OrigGarmnd BT" w:cs="OrigGarmnd BT"/>
          <w:i/>
          <w:iCs/>
          <w:color w:val="000000"/>
          <w:sz w:val="24"/>
          <w:szCs w:val="24"/>
        </w:rPr>
        <w:t>Diskussionspunkt</w:t>
      </w:r>
    </w:p>
    <w:p w:rsidR="00BF78E8" w:rsidRPr="001C0C53" w:rsidRDefault="00BF78E8" w:rsidP="006D7892">
      <w:pPr>
        <w:pStyle w:val="NoSpacing"/>
        <w:rPr>
          <w:rFonts w:ascii="OrigGarmnd BT" w:hAnsi="OrigGarmnd BT" w:cs="OrigGarmnd BT"/>
          <w:iCs/>
          <w:color w:val="000000"/>
          <w:sz w:val="24"/>
          <w:szCs w:val="24"/>
        </w:rPr>
      </w:pPr>
    </w:p>
    <w:p w:rsidR="00BF78E8" w:rsidRPr="001C0C53" w:rsidRDefault="00BF78E8" w:rsidP="006D7892">
      <w:pPr>
        <w:pStyle w:val="NoSpacing"/>
        <w:rPr>
          <w:rFonts w:ascii="OrigGarmnd BT" w:hAnsi="OrigGarmnd BT" w:cs="OrigGarmnd BT"/>
          <w:color w:val="000000"/>
          <w:sz w:val="24"/>
          <w:szCs w:val="24"/>
        </w:rPr>
      </w:pPr>
      <w:r w:rsidRPr="001C0C53">
        <w:rPr>
          <w:rFonts w:ascii="OrigGarmnd BT" w:hAnsi="OrigGarmnd BT" w:cs="OrigGarmnd BT"/>
          <w:color w:val="000000"/>
          <w:sz w:val="24"/>
          <w:szCs w:val="24"/>
        </w:rPr>
        <w:t xml:space="preserve">Rådet </w:t>
      </w:r>
      <w:r>
        <w:rPr>
          <w:rFonts w:ascii="OrigGarmnd BT" w:hAnsi="OrigGarmnd BT" w:cs="OrigGarmnd BT"/>
          <w:color w:val="000000"/>
          <w:sz w:val="24"/>
          <w:szCs w:val="24"/>
        </w:rPr>
        <w:t>förväntas</w:t>
      </w:r>
      <w:r w:rsidRPr="001C0C53">
        <w:rPr>
          <w:rFonts w:ascii="OrigGarmnd BT" w:hAnsi="OrigGarmnd BT" w:cs="OrigGarmnd BT"/>
          <w:color w:val="000000"/>
          <w:sz w:val="24"/>
          <w:szCs w:val="24"/>
        </w:rPr>
        <w:t xml:space="preserve"> ha en diskussion om förberedelserna och förväntat resultat av toppmötet mellan EU och Mexiko den 18 juni i Los Cabos, Mexiko, i anslutning till G20-mötet. Toppmöte mellan EU och Mexiko äger rum vartannat år</w:t>
      </w:r>
      <w:r>
        <w:rPr>
          <w:rFonts w:ascii="OrigGarmnd BT" w:hAnsi="OrigGarmnd BT" w:cs="OrigGarmnd BT"/>
          <w:color w:val="000000"/>
          <w:sz w:val="24"/>
          <w:szCs w:val="24"/>
        </w:rPr>
        <w:t xml:space="preserve">. </w:t>
      </w:r>
      <w:r w:rsidRPr="001C0C53">
        <w:rPr>
          <w:rFonts w:ascii="OrigGarmnd BT" w:hAnsi="OrigGarmnd BT" w:cs="OrigGarmnd BT"/>
          <w:color w:val="000000"/>
          <w:sz w:val="24"/>
          <w:szCs w:val="24"/>
        </w:rPr>
        <w:t xml:space="preserve"> </w:t>
      </w:r>
      <w:r>
        <w:rPr>
          <w:rFonts w:ascii="OrigGarmnd BT" w:hAnsi="OrigGarmnd BT" w:cs="OrigGarmnd BT"/>
          <w:color w:val="000000"/>
          <w:sz w:val="24"/>
          <w:szCs w:val="24"/>
        </w:rPr>
        <w:t>S</w:t>
      </w:r>
      <w:r w:rsidRPr="001C0C53">
        <w:rPr>
          <w:rFonts w:ascii="OrigGarmnd BT" w:hAnsi="OrigGarmnd BT" w:cs="OrigGarmnd BT"/>
          <w:color w:val="000000"/>
          <w:sz w:val="24"/>
          <w:szCs w:val="24"/>
        </w:rPr>
        <w:t>enast</w:t>
      </w:r>
      <w:r>
        <w:rPr>
          <w:rFonts w:ascii="OrigGarmnd BT" w:hAnsi="OrigGarmnd BT" w:cs="OrigGarmnd BT"/>
          <w:color w:val="000000"/>
          <w:sz w:val="24"/>
          <w:szCs w:val="24"/>
        </w:rPr>
        <w:t>e toppmötet ägde rum</w:t>
      </w:r>
      <w:r w:rsidRPr="001C0C53">
        <w:rPr>
          <w:rFonts w:ascii="OrigGarmnd BT" w:hAnsi="OrigGarmnd BT" w:cs="OrigGarmnd BT"/>
          <w:color w:val="000000"/>
          <w:sz w:val="24"/>
          <w:szCs w:val="24"/>
        </w:rPr>
        <w:t xml:space="preserve"> i Spanien i maj 2010 i anslutning till EU-LAC toppmötet.</w:t>
      </w:r>
    </w:p>
    <w:p w:rsidR="00BF78E8" w:rsidRPr="001C0C53" w:rsidRDefault="00BF78E8" w:rsidP="006D7892">
      <w:pPr>
        <w:pStyle w:val="NoSpacing"/>
        <w:rPr>
          <w:rFonts w:ascii="OrigGarmnd BT" w:hAnsi="OrigGarmnd BT" w:cs="OrigGarmnd BT"/>
          <w:color w:val="000000"/>
          <w:sz w:val="24"/>
          <w:szCs w:val="24"/>
        </w:rPr>
      </w:pPr>
    </w:p>
    <w:p w:rsidR="00BF78E8" w:rsidRPr="001C0C53" w:rsidRDefault="00BF78E8" w:rsidP="006D7892">
      <w:pPr>
        <w:pStyle w:val="NoSpacing"/>
        <w:rPr>
          <w:rFonts w:ascii="OrigGarmnd BT" w:hAnsi="OrigGarmnd BT" w:cs="OrigGarmnd BT"/>
          <w:color w:val="000000"/>
          <w:sz w:val="24"/>
          <w:szCs w:val="24"/>
        </w:rPr>
      </w:pPr>
      <w:r w:rsidRPr="001C0C53">
        <w:rPr>
          <w:rFonts w:ascii="OrigGarmnd BT" w:hAnsi="OrigGarmnd BT" w:cs="OrigGarmnd BT"/>
          <w:iCs/>
          <w:color w:val="000000"/>
          <w:sz w:val="24"/>
          <w:szCs w:val="24"/>
          <w:u w:val="single"/>
        </w:rPr>
        <w:t>Regeringens ståndpunkt:</w:t>
      </w:r>
      <w:r w:rsidRPr="001C0C53">
        <w:rPr>
          <w:rFonts w:ascii="OrigGarmnd BT" w:hAnsi="OrigGarmnd BT" w:cs="OrigGarmnd BT"/>
          <w:iCs/>
          <w:color w:val="000000"/>
          <w:sz w:val="24"/>
          <w:szCs w:val="24"/>
        </w:rPr>
        <w:t xml:space="preserve"> </w:t>
      </w:r>
      <w:r w:rsidRPr="001C0C53">
        <w:rPr>
          <w:rFonts w:ascii="OrigGarmnd BT" w:hAnsi="OrigGarmnd BT" w:cs="OrigGarmnd BT"/>
          <w:color w:val="000000"/>
          <w:sz w:val="24"/>
          <w:szCs w:val="24"/>
        </w:rPr>
        <w:t>Regeringen välkomnar EU:s toppmöte med Mexiko</w:t>
      </w:r>
      <w:r>
        <w:rPr>
          <w:rFonts w:ascii="OrigGarmnd BT" w:hAnsi="OrigGarmnd BT" w:cs="OrigGarmnd BT"/>
          <w:color w:val="000000"/>
          <w:sz w:val="24"/>
          <w:szCs w:val="24"/>
        </w:rPr>
        <w:t>.</w:t>
      </w:r>
      <w:r w:rsidRPr="001C0C53">
        <w:rPr>
          <w:rFonts w:ascii="OrigGarmnd BT" w:hAnsi="OrigGarmnd BT" w:cs="OrigGarmnd BT"/>
          <w:color w:val="000000"/>
          <w:sz w:val="24"/>
          <w:szCs w:val="24"/>
        </w:rPr>
        <w:t xml:space="preserve"> Regeringen välkomnar agendan för toppmötet med diskussioner om det s.k. Globala avtalet från år 2000, framsteg inom den gemensamma åtgärdsplanen, säkerhet och mänskliga rättigheter, klimat och internationella ekonomiska frågor </w:t>
      </w:r>
    </w:p>
    <w:p w:rsidR="00BF78E8" w:rsidRPr="001C0C53" w:rsidRDefault="00BF78E8" w:rsidP="006D7892">
      <w:pPr>
        <w:pStyle w:val="NoSpacing"/>
        <w:rPr>
          <w:rFonts w:ascii="OrigGarmnd BT" w:hAnsi="OrigGarmnd BT"/>
          <w:sz w:val="24"/>
          <w:szCs w:val="24"/>
        </w:rPr>
      </w:pPr>
    </w:p>
    <w:p w:rsidR="00BF78E8" w:rsidRPr="001C0C53" w:rsidRDefault="00BF78E8" w:rsidP="006D7892">
      <w:pPr>
        <w:pStyle w:val="NoSpacing"/>
        <w:rPr>
          <w:rFonts w:ascii="OrigGarmnd BT" w:hAnsi="OrigGarmnd BT"/>
          <w:b/>
          <w:sz w:val="24"/>
          <w:szCs w:val="24"/>
        </w:rPr>
      </w:pPr>
      <w:r w:rsidRPr="001C0C53">
        <w:rPr>
          <w:rFonts w:ascii="OrigGarmnd BT" w:hAnsi="OrigGarmnd BT"/>
          <w:b/>
          <w:sz w:val="24"/>
          <w:szCs w:val="24"/>
        </w:rPr>
        <w:t xml:space="preserve">7. EU-Ryssland - toppmöte </w:t>
      </w:r>
      <w:r>
        <w:rPr>
          <w:rFonts w:ascii="OrigGarmnd BT" w:hAnsi="OrigGarmnd BT"/>
          <w:b/>
          <w:sz w:val="24"/>
          <w:szCs w:val="24"/>
        </w:rPr>
        <w:t xml:space="preserve">den </w:t>
      </w:r>
      <w:r w:rsidRPr="001C0C53">
        <w:rPr>
          <w:rFonts w:ascii="OrigGarmnd BT" w:hAnsi="OrigGarmnd BT"/>
          <w:b/>
          <w:sz w:val="24"/>
          <w:szCs w:val="24"/>
        </w:rPr>
        <w:t>3-4 juni 2012</w:t>
      </w:r>
    </w:p>
    <w:p w:rsidR="00BF78E8" w:rsidRPr="001C0C53" w:rsidRDefault="00BF78E8" w:rsidP="006D7892">
      <w:pPr>
        <w:pStyle w:val="NoSpacing"/>
        <w:rPr>
          <w:rFonts w:ascii="OrigGarmnd BT" w:hAnsi="OrigGarmnd BT"/>
          <w:sz w:val="24"/>
          <w:szCs w:val="24"/>
        </w:rPr>
      </w:pPr>
      <w:r w:rsidRPr="001C0C53">
        <w:rPr>
          <w:rFonts w:ascii="OrigGarmnd BT" w:hAnsi="OrigGarmnd BT"/>
          <w:i/>
          <w:sz w:val="24"/>
          <w:szCs w:val="24"/>
        </w:rPr>
        <w:t>Diskussionspunkt</w:t>
      </w:r>
      <w:r w:rsidRPr="001C0C53">
        <w:rPr>
          <w:rFonts w:ascii="OrigGarmnd BT" w:hAnsi="OrigGarmnd BT"/>
          <w:sz w:val="24"/>
          <w:szCs w:val="24"/>
        </w:rPr>
        <w:br/>
      </w:r>
    </w:p>
    <w:p w:rsidR="00BF78E8" w:rsidRPr="001C0C53" w:rsidRDefault="00BF78E8" w:rsidP="006D7892">
      <w:pPr>
        <w:pStyle w:val="NoSpacing"/>
        <w:rPr>
          <w:rFonts w:ascii="OrigGarmnd BT" w:hAnsi="OrigGarmnd BT"/>
          <w:sz w:val="24"/>
          <w:szCs w:val="24"/>
        </w:rPr>
      </w:pPr>
      <w:r>
        <w:rPr>
          <w:rFonts w:ascii="OrigGarmnd BT" w:hAnsi="OrigGarmnd BT"/>
          <w:sz w:val="24"/>
          <w:szCs w:val="24"/>
        </w:rPr>
        <w:t>Rådet</w:t>
      </w:r>
      <w:r w:rsidRPr="001C0C53">
        <w:rPr>
          <w:rFonts w:ascii="OrigGarmnd BT" w:hAnsi="OrigGarmnd BT"/>
          <w:sz w:val="24"/>
          <w:szCs w:val="24"/>
        </w:rPr>
        <w:t xml:space="preserve"> </w:t>
      </w:r>
      <w:r>
        <w:rPr>
          <w:rFonts w:ascii="OrigGarmnd BT" w:hAnsi="OrigGarmnd BT"/>
          <w:sz w:val="24"/>
          <w:szCs w:val="24"/>
        </w:rPr>
        <w:t>förväntas ha</w:t>
      </w:r>
      <w:r w:rsidRPr="001C0C53">
        <w:rPr>
          <w:rFonts w:ascii="OrigGarmnd BT" w:hAnsi="OrigGarmnd BT"/>
          <w:sz w:val="24"/>
          <w:szCs w:val="24"/>
        </w:rPr>
        <w:t xml:space="preserve"> en diskussion inför toppmötet EU-Ryssland den 3-4 juni i St Petersburg. </w:t>
      </w:r>
    </w:p>
    <w:p w:rsidR="00BF78E8" w:rsidRDefault="00BF78E8" w:rsidP="006D7892">
      <w:pPr>
        <w:pStyle w:val="NoSpacing"/>
        <w:rPr>
          <w:rFonts w:ascii="OrigGarmnd BT" w:hAnsi="OrigGarmnd BT"/>
          <w:sz w:val="24"/>
          <w:szCs w:val="24"/>
          <w:u w:val="single"/>
        </w:rPr>
      </w:pPr>
    </w:p>
    <w:p w:rsidR="00BF78E8" w:rsidRPr="001C0C53" w:rsidRDefault="00BF78E8" w:rsidP="006D7892">
      <w:pPr>
        <w:pStyle w:val="NoSpacing"/>
        <w:rPr>
          <w:rFonts w:ascii="OrigGarmnd BT" w:hAnsi="OrigGarmnd BT"/>
          <w:sz w:val="24"/>
          <w:szCs w:val="24"/>
        </w:rPr>
      </w:pPr>
      <w:r w:rsidRPr="001C0C53">
        <w:rPr>
          <w:rFonts w:ascii="OrigGarmnd BT" w:hAnsi="OrigGarmnd BT"/>
          <w:sz w:val="24"/>
          <w:szCs w:val="24"/>
          <w:u w:val="single"/>
        </w:rPr>
        <w:t>Regeringens ståndpunkt:</w:t>
      </w:r>
      <w:r w:rsidRPr="001C0C53">
        <w:rPr>
          <w:rFonts w:ascii="OrigGarmnd BT" w:hAnsi="OrigGarmnd BT"/>
          <w:sz w:val="24"/>
          <w:szCs w:val="24"/>
        </w:rPr>
        <w:t xml:space="preserve"> Sverige betonar den fortsatta vikten av att demokrati och mänskliga rättigheter har en framskjuten plats i dialogen med Ryssland, i synnerhet situationen i Norra Kaukasus</w:t>
      </w:r>
      <w:r>
        <w:rPr>
          <w:rFonts w:ascii="OrigGarmnd BT" w:hAnsi="OrigGarmnd BT"/>
          <w:sz w:val="24"/>
          <w:szCs w:val="24"/>
        </w:rPr>
        <w:t>.</w:t>
      </w:r>
      <w:r w:rsidRPr="001C0C53">
        <w:rPr>
          <w:rFonts w:ascii="OrigGarmnd BT" w:hAnsi="OrigGarmnd BT"/>
          <w:sz w:val="24"/>
          <w:szCs w:val="24"/>
        </w:rPr>
        <w:t xml:space="preserve"> . Sverige stödjer viseringsfrihet EU-Ryssland som en långsiktig målsättning och framhåller att målet är långsiktigt och kan uppnås endast under förutsättning att samtliga överenskomna kriterier är uppfyllda. På handelsområdet betonar Sverige särskilt vikten av att noga följa implementeringen av ryska åtaganden inom WTO och stödjer fortsatta förhandlingar om det nya avtal mellan EU och Ryssland som ska ersätta det existerande partnerskaps- och samarbetsavtalet.</w:t>
      </w:r>
      <w:r>
        <w:rPr>
          <w:rFonts w:ascii="OrigGarmnd BT" w:hAnsi="OrigGarmnd BT"/>
          <w:sz w:val="24"/>
          <w:szCs w:val="24"/>
        </w:rPr>
        <w:t xml:space="preserve"> Det är också angeläget att </w:t>
      </w:r>
      <w:r w:rsidRPr="001C0C53">
        <w:rPr>
          <w:rFonts w:ascii="OrigGarmnd BT" w:hAnsi="OrigGarmnd BT"/>
          <w:sz w:val="24"/>
          <w:szCs w:val="24"/>
        </w:rPr>
        <w:t>homo-, bi- och transsexuella personers rättigheter</w:t>
      </w:r>
      <w:r>
        <w:rPr>
          <w:rFonts w:ascii="OrigGarmnd BT" w:hAnsi="OrigGarmnd BT"/>
          <w:sz w:val="24"/>
          <w:szCs w:val="24"/>
        </w:rPr>
        <w:t xml:space="preserve"> lyfts fram i dialogen med Ryssland.</w:t>
      </w:r>
    </w:p>
    <w:p w:rsidR="00BF78E8" w:rsidRDefault="00BF78E8" w:rsidP="006D7892">
      <w:pPr>
        <w:pStyle w:val="NoSpacing"/>
        <w:rPr>
          <w:rFonts w:ascii="OrigGarmnd BT" w:hAnsi="OrigGarmnd BT"/>
          <w:b/>
          <w:sz w:val="24"/>
          <w:szCs w:val="24"/>
          <w:lang w:eastAsia="sv-SE"/>
        </w:rPr>
      </w:pPr>
    </w:p>
    <w:p w:rsidR="00BF78E8" w:rsidRDefault="00BF78E8" w:rsidP="006D7892">
      <w:pPr>
        <w:pStyle w:val="NoSpacing"/>
        <w:rPr>
          <w:rFonts w:ascii="OrigGarmnd BT" w:hAnsi="OrigGarmnd BT" w:cs="OrigGarmnd BT"/>
          <w:color w:val="000000"/>
          <w:sz w:val="24"/>
          <w:szCs w:val="24"/>
        </w:rPr>
      </w:pPr>
      <w:r w:rsidRPr="001C0C53">
        <w:rPr>
          <w:rFonts w:ascii="OrigGarmnd BT" w:hAnsi="OrigGarmnd BT"/>
          <w:b/>
          <w:sz w:val="24"/>
          <w:szCs w:val="24"/>
          <w:lang w:eastAsia="sv-SE"/>
        </w:rPr>
        <w:t>8. Ukraina</w:t>
      </w:r>
      <w:r w:rsidRPr="001C0C53">
        <w:rPr>
          <w:rFonts w:ascii="OrigGarmnd BT" w:hAnsi="OrigGarmnd BT"/>
          <w:b/>
          <w:sz w:val="24"/>
          <w:szCs w:val="24"/>
          <w:lang w:eastAsia="sv-SE"/>
        </w:rPr>
        <w:br/>
      </w:r>
      <w:r w:rsidRPr="001C0C53">
        <w:rPr>
          <w:rFonts w:ascii="OrigGarmnd BT" w:hAnsi="OrigGarmnd BT"/>
          <w:i/>
          <w:sz w:val="24"/>
          <w:szCs w:val="24"/>
          <w:lang w:eastAsia="sv-SE"/>
        </w:rPr>
        <w:t>Diskussionspunkt</w:t>
      </w:r>
      <w:r w:rsidRPr="001C0C53">
        <w:rPr>
          <w:rFonts w:ascii="OrigGarmnd BT" w:hAnsi="OrigGarmnd BT"/>
          <w:sz w:val="24"/>
          <w:szCs w:val="24"/>
          <w:lang w:eastAsia="sv-SE"/>
        </w:rPr>
        <w:br/>
      </w:r>
      <w:r w:rsidRPr="001C0C53">
        <w:rPr>
          <w:rFonts w:ascii="OrigGarmnd BT" w:hAnsi="OrigGarmnd BT"/>
          <w:sz w:val="24"/>
          <w:szCs w:val="24"/>
          <w:lang w:eastAsia="sv-SE"/>
        </w:rPr>
        <w:br/>
      </w:r>
      <w:r w:rsidRPr="001C0C53">
        <w:rPr>
          <w:rFonts w:ascii="OrigGarmnd BT" w:hAnsi="OrigGarmnd BT" w:cs="OrigGarmnd BT"/>
          <w:color w:val="000000"/>
          <w:sz w:val="24"/>
          <w:szCs w:val="24"/>
        </w:rPr>
        <w:t>Rådet förväntas diskutera utvecklingen i Ukraina och EU:s möjligheter att påverka landet, liksom det långsiktiga samarbetet</w:t>
      </w:r>
      <w:r>
        <w:rPr>
          <w:rFonts w:ascii="OrigGarmnd BT" w:hAnsi="OrigGarmnd BT" w:cs="OrigGarmnd BT"/>
          <w:color w:val="000000"/>
          <w:sz w:val="24"/>
          <w:szCs w:val="24"/>
        </w:rPr>
        <w:t xml:space="preserve"> mellan EU och Ukraina</w:t>
      </w:r>
      <w:r w:rsidRPr="001C0C53">
        <w:rPr>
          <w:rFonts w:ascii="OrigGarmnd BT" w:hAnsi="OrigGarmnd BT" w:cs="OrigGarmnd BT"/>
          <w:color w:val="000000"/>
          <w:sz w:val="24"/>
          <w:szCs w:val="24"/>
        </w:rPr>
        <w:t>. Fokus för diskussionen väntas bli de fortsatta rättegångarna mot oppositionen och behandlingen av f.d. premiärminister Tymosjenko, det kommande parlamentsvalet i oktober liksom associeringsavtalet EU-Ukraina, som också innehåller en frihandelsdel. Avtalet har paraferats men inte undertecknats.</w:t>
      </w:r>
    </w:p>
    <w:p w:rsidR="00BF78E8" w:rsidRPr="001C0C53" w:rsidRDefault="00BF78E8" w:rsidP="006D7892">
      <w:pPr>
        <w:pStyle w:val="NoSpacing"/>
        <w:rPr>
          <w:rFonts w:ascii="OrigGarmnd BT" w:hAnsi="OrigGarmnd BT" w:cs="OrigGarmnd BT"/>
          <w:color w:val="000000"/>
          <w:sz w:val="24"/>
          <w:szCs w:val="24"/>
        </w:rPr>
      </w:pPr>
      <w:r w:rsidRPr="001C0C53">
        <w:rPr>
          <w:rFonts w:ascii="OrigGarmnd BT" w:hAnsi="OrigGarmnd BT" w:cs="OrigGarmnd BT"/>
          <w:color w:val="000000"/>
          <w:sz w:val="24"/>
          <w:szCs w:val="24"/>
        </w:rPr>
        <w:t xml:space="preserve"> </w:t>
      </w:r>
    </w:p>
    <w:p w:rsidR="00BF78E8" w:rsidRDefault="00BF78E8" w:rsidP="006D7892">
      <w:pPr>
        <w:pStyle w:val="NoSpacing"/>
        <w:rPr>
          <w:rFonts w:ascii="OrigGarmnd BT" w:hAnsi="OrigGarmnd BT" w:cs="Helv"/>
          <w:color w:val="000000"/>
          <w:sz w:val="24"/>
          <w:szCs w:val="24"/>
        </w:rPr>
      </w:pPr>
      <w:r w:rsidRPr="001C0C53">
        <w:rPr>
          <w:rFonts w:ascii="OrigGarmnd BT" w:hAnsi="OrigGarmnd BT" w:cs="Helv"/>
          <w:color w:val="000000"/>
          <w:sz w:val="24"/>
          <w:szCs w:val="24"/>
          <w:u w:val="single"/>
        </w:rPr>
        <w:t>Regeringens ståndpunkt:</w:t>
      </w:r>
      <w:r w:rsidRPr="001C0C53">
        <w:rPr>
          <w:rFonts w:ascii="OrigGarmnd BT" w:hAnsi="OrigGarmnd BT" w:cs="Helv"/>
          <w:color w:val="000000"/>
          <w:sz w:val="24"/>
          <w:szCs w:val="24"/>
        </w:rPr>
        <w:t xml:space="preserve"> EU bör inta en principfast ståndpunkt gentemot Ukraina, där det tydligt understryks att landet måste visa att man respekterar EU:s grundläggande värderingar för att EU-närmandet skall kunna fortgå. Detta inkluderar frågan om undertecknande av Associeringsavtalet. I dagsläget är förutsättningarna för att gå vidare inte de rätta. Ett eventuellt framtida undertecknande kommer att kräva en ändring av den förda politiken i Ukraina, inte minst i fråga om hur oppositionen behandlas. Parlamentsvalet i oktober är också ett viktigt test på utvecklingen under president Janukovytj.</w:t>
      </w:r>
    </w:p>
    <w:p w:rsidR="00BF78E8" w:rsidRDefault="00BF78E8" w:rsidP="006D7892">
      <w:pPr>
        <w:pStyle w:val="NoSpacing"/>
        <w:rPr>
          <w:rFonts w:ascii="OrigGarmnd BT" w:hAnsi="OrigGarmnd BT" w:cs="Helv"/>
          <w:color w:val="000000"/>
          <w:sz w:val="24"/>
          <w:szCs w:val="24"/>
        </w:rPr>
      </w:pPr>
    </w:p>
    <w:p w:rsidR="00BF78E8" w:rsidRPr="001C0C53" w:rsidRDefault="00BF78E8" w:rsidP="006D7892">
      <w:pPr>
        <w:pStyle w:val="NoSpacing"/>
        <w:rPr>
          <w:rFonts w:ascii="OrigGarmnd BT" w:hAnsi="OrigGarmnd BT" w:cs="Helv"/>
          <w:b/>
          <w:color w:val="000000"/>
          <w:sz w:val="24"/>
          <w:szCs w:val="24"/>
        </w:rPr>
      </w:pPr>
      <w:r>
        <w:rPr>
          <w:rFonts w:ascii="OrigGarmnd BT" w:hAnsi="OrigGarmnd BT" w:cs="Helv"/>
          <w:b/>
          <w:color w:val="000000"/>
          <w:sz w:val="24"/>
          <w:szCs w:val="24"/>
        </w:rPr>
        <w:t>9</w:t>
      </w:r>
      <w:r w:rsidRPr="001C0C53">
        <w:rPr>
          <w:rFonts w:ascii="OrigGarmnd BT" w:hAnsi="OrigGarmnd BT" w:cs="Helv"/>
          <w:b/>
          <w:color w:val="000000"/>
          <w:sz w:val="24"/>
          <w:szCs w:val="24"/>
        </w:rPr>
        <w:t>. Iran</w:t>
      </w:r>
    </w:p>
    <w:p w:rsidR="00BF78E8" w:rsidRPr="001C0C53" w:rsidRDefault="00BF78E8" w:rsidP="006D7892">
      <w:pPr>
        <w:pStyle w:val="NoSpacing"/>
        <w:rPr>
          <w:rFonts w:ascii="OrigGarmnd BT" w:hAnsi="OrigGarmnd BT" w:cs="Helv"/>
          <w:color w:val="000000"/>
          <w:sz w:val="24"/>
          <w:szCs w:val="24"/>
        </w:rPr>
      </w:pPr>
      <w:r w:rsidRPr="001C0C53">
        <w:rPr>
          <w:rFonts w:ascii="OrigGarmnd BT" w:hAnsi="OrigGarmnd BT"/>
          <w:i/>
          <w:sz w:val="24"/>
          <w:szCs w:val="24"/>
        </w:rPr>
        <w:t>Diskussionspunkt.</w:t>
      </w:r>
    </w:p>
    <w:p w:rsidR="00BF78E8" w:rsidRDefault="00BF78E8" w:rsidP="006D7892">
      <w:pPr>
        <w:pStyle w:val="NoSpacing"/>
        <w:rPr>
          <w:rFonts w:ascii="OrigGarmnd BT" w:hAnsi="OrigGarmnd BT"/>
          <w:sz w:val="24"/>
          <w:szCs w:val="24"/>
        </w:rPr>
      </w:pPr>
    </w:p>
    <w:p w:rsidR="00BF78E8" w:rsidRPr="001C0C53" w:rsidRDefault="00BF78E8" w:rsidP="006D7892">
      <w:pPr>
        <w:pStyle w:val="NoSpacing"/>
        <w:rPr>
          <w:rFonts w:ascii="OrigGarmnd BT" w:hAnsi="OrigGarmnd BT"/>
          <w:sz w:val="24"/>
          <w:szCs w:val="24"/>
        </w:rPr>
      </w:pPr>
      <w:r w:rsidRPr="001C0C53">
        <w:rPr>
          <w:rFonts w:ascii="OrigGarmnd BT" w:hAnsi="OrigGarmnd BT"/>
          <w:sz w:val="24"/>
          <w:szCs w:val="24"/>
        </w:rPr>
        <w:t xml:space="preserve">EU:s utrikesministrar beslöt vid rådsmötet den 23 januari 2012 att utöka och utvidga unionens sanktioner mot Iran, med anledning av landets kärn- och missiltekniska program. Flera nya restriktiva åtgärder beslöts, däribland ett europeiskt importförbud avseende olja och oljeprodukter från Iran. Ikraftträdande för förbudet sattes till den 1 juli 2012. Man beslöt också samtidigt att en översyn av den internationella oljemarknadens utveckling och oljeförbudets eventuella följder för denna, skulle göras under våren för att avgöra huruvida 1 juli var en lämplig tidpunkt för införande av förbudet. Vid utrikesministermötet den 14 maj förutses ministrarna föra denna diskussion. </w:t>
      </w:r>
    </w:p>
    <w:p w:rsidR="00BF78E8" w:rsidRPr="001C0C53" w:rsidRDefault="00BF78E8" w:rsidP="006D7892">
      <w:pPr>
        <w:pStyle w:val="NoSpacing"/>
        <w:rPr>
          <w:rFonts w:ascii="OrigGarmnd BT" w:hAnsi="OrigGarmnd BT"/>
          <w:sz w:val="24"/>
          <w:szCs w:val="24"/>
        </w:rPr>
      </w:pPr>
    </w:p>
    <w:p w:rsidR="00BF78E8" w:rsidRDefault="00BF78E8" w:rsidP="006D7892">
      <w:pPr>
        <w:pStyle w:val="NoSpacing"/>
        <w:rPr>
          <w:rFonts w:ascii="OrigGarmnd BT" w:hAnsi="OrigGarmnd BT"/>
          <w:sz w:val="24"/>
          <w:szCs w:val="24"/>
        </w:rPr>
      </w:pPr>
      <w:r w:rsidRPr="001C0C53">
        <w:rPr>
          <w:rFonts w:ascii="OrigGarmnd BT" w:hAnsi="OrigGarmnd BT"/>
          <w:sz w:val="24"/>
          <w:szCs w:val="24"/>
          <w:u w:val="single"/>
        </w:rPr>
        <w:t>Regeringens ståndpunkt:</w:t>
      </w:r>
      <w:r w:rsidRPr="001C0C53">
        <w:rPr>
          <w:rFonts w:ascii="OrigGarmnd BT" w:hAnsi="OrigGarmnd BT"/>
          <w:sz w:val="24"/>
          <w:szCs w:val="24"/>
        </w:rPr>
        <w:t xml:space="preserve"> Sverige välkomnar diskussionen</w:t>
      </w:r>
      <w:r>
        <w:rPr>
          <w:rFonts w:ascii="OrigGarmnd BT" w:hAnsi="OrigGarmnd BT"/>
          <w:sz w:val="24"/>
          <w:szCs w:val="24"/>
        </w:rPr>
        <w:t>. Sverige står bakom de utökade och utvidgade sanktionerna mot Iran.</w:t>
      </w:r>
    </w:p>
    <w:p w:rsidR="00BF78E8" w:rsidRDefault="00BF78E8" w:rsidP="006D7892">
      <w:pPr>
        <w:pStyle w:val="NoSpacing"/>
        <w:rPr>
          <w:rFonts w:ascii="OrigGarmnd BT" w:hAnsi="OrigGarmnd BT"/>
          <w:sz w:val="24"/>
          <w:szCs w:val="24"/>
        </w:rPr>
      </w:pPr>
    </w:p>
    <w:p w:rsidR="00BF78E8" w:rsidRPr="0030259A" w:rsidRDefault="00BF78E8" w:rsidP="006D7892">
      <w:pPr>
        <w:pStyle w:val="NoSpacing"/>
        <w:rPr>
          <w:rFonts w:ascii="OrigGarmnd BT" w:hAnsi="OrigGarmnd BT"/>
          <w:b/>
          <w:sz w:val="24"/>
          <w:szCs w:val="24"/>
        </w:rPr>
      </w:pPr>
      <w:r w:rsidRPr="0030259A">
        <w:rPr>
          <w:rFonts w:ascii="OrigGarmnd BT" w:hAnsi="OrigGarmnd BT"/>
          <w:b/>
          <w:sz w:val="24"/>
          <w:szCs w:val="24"/>
        </w:rPr>
        <w:t>10. Övriga frågor</w:t>
      </w:r>
    </w:p>
    <w:p w:rsidR="00BF78E8" w:rsidRPr="001C0C53" w:rsidRDefault="00BF78E8" w:rsidP="006D7892">
      <w:pPr>
        <w:pStyle w:val="NoSpacing"/>
        <w:rPr>
          <w:rFonts w:ascii="OrigGarmnd BT" w:hAnsi="OrigGarmnd BT"/>
          <w:sz w:val="24"/>
          <w:szCs w:val="24"/>
        </w:rPr>
      </w:pPr>
    </w:p>
    <w:p w:rsidR="00BF78E8" w:rsidRPr="001C0C53" w:rsidRDefault="00BF78E8" w:rsidP="006D7892">
      <w:pPr>
        <w:pStyle w:val="NoSpacing"/>
        <w:rPr>
          <w:rFonts w:ascii="OrigGarmnd BT" w:hAnsi="OrigGarmnd BT"/>
          <w:sz w:val="24"/>
          <w:szCs w:val="24"/>
        </w:rPr>
      </w:pPr>
    </w:p>
    <w:p w:rsidR="00BF78E8" w:rsidRPr="001C0C53" w:rsidRDefault="00BF78E8" w:rsidP="006D7892">
      <w:pPr>
        <w:pStyle w:val="NoSpacing"/>
        <w:rPr>
          <w:rFonts w:ascii="OrigGarmnd BT" w:hAnsi="OrigGarmnd BT"/>
          <w:sz w:val="24"/>
          <w:szCs w:val="24"/>
        </w:rPr>
      </w:pPr>
    </w:p>
    <w:p w:rsidR="00BF78E8" w:rsidRDefault="00BF78E8" w:rsidP="006D7892"/>
    <w:p w:rsidR="00BF78E8" w:rsidRDefault="00BF78E8" w:rsidP="006D7892"/>
    <w:p w:rsidR="00BF78E8" w:rsidRDefault="00BF78E8"/>
    <w:sectPr w:rsidR="00BF78E8" w:rsidSect="00B9198B">
      <w:headerReference w:type="even" r:id="rId6"/>
      <w:headerReference w:type="default" r:id="rId7"/>
      <w:pgSz w:w="12240" w:h="15840"/>
      <w:pgMar w:top="360" w:right="1259" w:bottom="18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8E8" w:rsidRDefault="00BF78E8">
      <w:pPr>
        <w:spacing w:after="0" w:line="240" w:lineRule="auto"/>
      </w:pPr>
      <w:r>
        <w:separator/>
      </w:r>
    </w:p>
  </w:endnote>
  <w:endnote w:type="continuationSeparator" w:id="0">
    <w:p w:rsidR="00BF78E8" w:rsidRDefault="00BF7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8E8" w:rsidRDefault="00BF78E8">
      <w:pPr>
        <w:spacing w:after="0" w:line="240" w:lineRule="auto"/>
      </w:pPr>
      <w:r>
        <w:separator/>
      </w:r>
    </w:p>
  </w:footnote>
  <w:footnote w:type="continuationSeparator" w:id="0">
    <w:p w:rsidR="00BF78E8" w:rsidRDefault="00BF78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E8" w:rsidRDefault="00BF78E8" w:rsidP="00B919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F78E8" w:rsidRDefault="00BF78E8" w:rsidP="00B9198B">
    <w:pPr>
      <w:pStyle w:val="Header"/>
      <w:ind w:right="360"/>
    </w:pPr>
  </w:p>
  <w:p w:rsidR="00BF78E8" w:rsidRDefault="00BF78E8"/>
  <w:p w:rsidR="00BF78E8" w:rsidRDefault="00BF78E8" w:rsidP="00B9198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E8" w:rsidRDefault="00BF78E8" w:rsidP="00B9198B">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7892"/>
    <w:rsid w:val="001B62BF"/>
    <w:rsid w:val="001C0C53"/>
    <w:rsid w:val="0030259A"/>
    <w:rsid w:val="004C1FB5"/>
    <w:rsid w:val="006D7892"/>
    <w:rsid w:val="007E0A70"/>
    <w:rsid w:val="008D07BB"/>
    <w:rsid w:val="00A96E98"/>
    <w:rsid w:val="00B043A8"/>
    <w:rsid w:val="00B9198B"/>
    <w:rsid w:val="00BF78E8"/>
    <w:rsid w:val="00C57B91"/>
    <w:rsid w:val="00E11693"/>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89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D789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6D7892"/>
    <w:rPr>
      <w:rFonts w:cs="Times New Roman"/>
    </w:rPr>
  </w:style>
  <w:style w:type="character" w:styleId="PageNumber">
    <w:name w:val="page number"/>
    <w:basedOn w:val="DefaultParagraphFont"/>
    <w:uiPriority w:val="99"/>
    <w:rsid w:val="006D7892"/>
    <w:rPr>
      <w:rFonts w:cs="Times New Roman"/>
    </w:rPr>
  </w:style>
  <w:style w:type="paragraph" w:styleId="NoSpacing">
    <w:name w:val="No Spacing"/>
    <w:uiPriority w:val="99"/>
    <w:qFormat/>
    <w:rsid w:val="006D7892"/>
    <w:rPr>
      <w:lang w:eastAsia="en-US"/>
    </w:rPr>
  </w:style>
  <w:style w:type="character" w:styleId="CommentReference">
    <w:name w:val="annotation reference"/>
    <w:basedOn w:val="DefaultParagraphFont"/>
    <w:uiPriority w:val="99"/>
    <w:semiHidden/>
    <w:rsid w:val="006D7892"/>
    <w:rPr>
      <w:rFonts w:cs="Times New Roman"/>
      <w:sz w:val="16"/>
      <w:szCs w:val="16"/>
    </w:rPr>
  </w:style>
  <w:style w:type="paragraph" w:styleId="CommentText">
    <w:name w:val="annotation text"/>
    <w:basedOn w:val="Normal"/>
    <w:link w:val="CommentTextChar"/>
    <w:uiPriority w:val="99"/>
    <w:semiHidden/>
    <w:rsid w:val="006D789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D7892"/>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1113</Words>
  <Characters>7117</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Martin Rahm</dc:creator>
  <cp:keywords/>
  <dc:description/>
  <cp:lastModifiedBy>ha0808ab</cp:lastModifiedBy>
  <cp:revision>2</cp:revision>
  <cp:lastPrinted>2012-05-07T13:18:00Z</cp:lastPrinted>
  <dcterms:created xsi:type="dcterms:W3CDTF">2012-05-07T13:19:00Z</dcterms:created>
  <dcterms:modified xsi:type="dcterms:W3CDTF">2012-05-07T13:19:00Z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0x010100D4E2D80DC721422ABBDF033BB3857F4903002E3DEFC18D31284589C9E1D420EAEA6E</vt:lpwstr>
  </property>
  <property fmtid="{D5CDD505-2E9C-101B-9397-08002B2CF9AE}" pid="3" name="RKOrdnaCheckInComment">
    <vt:lpwstr/>
  </property>
  <property fmtid="{D5CDD505-2E9C-101B-9397-08002B2CF9AE}" pid="4" name="RKOrdnaDepartement2">
    <vt:lpwstr>Utrikesdepartementet</vt:lpwstr>
  </property>
  <property fmtid="{D5CDD505-2E9C-101B-9397-08002B2CF9AE}" pid="5" name="RKOrdnaClass">
    <vt:lpwstr/>
  </property>
  <property fmtid="{D5CDD505-2E9C-101B-9397-08002B2CF9AE}" pid="6" name="RKOrdnaSarskildSkyddsvard">
    <vt:lpwstr/>
  </property>
  <property fmtid="{D5CDD505-2E9C-101B-9397-08002B2CF9AE}" pid="7" name="RKOrdnaActivityCategory2">
    <vt:lpwstr>4.1. Europeiska unionen</vt:lpwstr>
  </property>
  <property fmtid="{D5CDD505-2E9C-101B-9397-08002B2CF9AE}" pid="8" name="QFMSP source name">
    <vt:lpwstr/>
  </property>
  <property fmtid="{D5CDD505-2E9C-101B-9397-08002B2CF9AE}" pid="9" name="RKOrdnaDiarienummer">
    <vt:lpwstr/>
  </property>
  <property fmtid="{D5CDD505-2E9C-101B-9397-08002B2CF9AE}" pid="10" name="RKOrdnaSearchKeywords">
    <vt:lpwstr/>
  </property>
</Properties>
</file>