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00B2" w:rsidRPr="004D00B2" w:rsidRDefault="004D00B2">
      <w:pPr>
        <w:pStyle w:val="Rubrik1"/>
      </w:pPr>
      <w:r w:rsidRPr="004D00B2">
        <w:t>Förslag till riksdagsbeslut</w:t>
      </w:r>
    </w:p>
    <w:p w:rsidR="004D00B2" w:rsidRPr="004D00B2" w:rsidRDefault="004D00B2">
      <w:pPr>
        <w:pStyle w:val="Hemstlatt"/>
        <w:ind w:left="0"/>
      </w:pPr>
      <w:r w:rsidRPr="004D00B2">
        <w:t>Riksdagen tillkännager för regeringen som sin mening vad som anförs i motionen om att ytterligare förstärka satsningarna för att få ett ökat kvinnligt företagande i landet.</w:t>
      </w:r>
    </w:p>
    <w:p w:rsidR="004D00B2" w:rsidRPr="004D00B2" w:rsidRDefault="004D00B2">
      <w:pPr>
        <w:pStyle w:val="Rubrik1"/>
      </w:pPr>
      <w:r w:rsidRPr="004D00B2">
        <w:t>Motivering</w:t>
      </w:r>
    </w:p>
    <w:p w:rsidR="004D00B2" w:rsidRPr="004D00B2" w:rsidRDefault="004D00B2">
      <w:r w:rsidRPr="004D00B2">
        <w:t>I Sverige har vi internationellt sett fortfarande få kvinnliga entreprenörer och om man till exempel jämför med EU:s medlemsländer ligger Sverige fyra från slutet när det gäller andelen kvinnor som driver företag.</w:t>
      </w:r>
    </w:p>
    <w:p w:rsidR="004D00B2" w:rsidRPr="004D00B2" w:rsidRDefault="004D00B2">
      <w:pPr>
        <w:pStyle w:val="Normaltindrag"/>
      </w:pPr>
      <w:r w:rsidRPr="004D00B2">
        <w:t>Glädjande nog har andelen kvinnliga företagare ökat de senaste fyra åren, men det behövs fortsatta satsningar för att locka kvinnor att i ännu större utsträckning bli entreprenörer.</w:t>
      </w:r>
    </w:p>
    <w:p w:rsidR="004D00B2" w:rsidRPr="004D00B2" w:rsidRDefault="004D00B2">
      <w:pPr>
        <w:pStyle w:val="Normaltindrag"/>
      </w:pPr>
      <w:r w:rsidRPr="004D00B2">
        <w:t>En av orsakerna till att relativt få kvinnor driver företag är att den offentl</w:t>
      </w:r>
      <w:r w:rsidRPr="004D00B2">
        <w:t>i</w:t>
      </w:r>
      <w:r w:rsidRPr="004D00B2">
        <w:t>ga sektorn, där en majoritet av de anställda är kvinnor, under så lång tid varit stängd för konkurrens och entreprenörskap. Därför är det positivt att allian</w:t>
      </w:r>
      <w:r w:rsidRPr="004D00B2">
        <w:t>s</w:t>
      </w:r>
      <w:r w:rsidRPr="004D00B2">
        <w:t>regeringen under den förra mandatperioden öppnade den offentliga sektorn exempelvis genom valfrihetsreformen inom äldreomsorgen. Detta gör det nu möjligt för vårdpersonal att starta eget medan det samtidigt ger valfrihet för människor att välja de tjänster som passar dem bäst. Dessutom har en mängd företag med kvinnliga entreprenörer skapats med hjälp</w:t>
      </w:r>
      <w:r w:rsidRPr="004D00B2">
        <w:t xml:space="preserve"> av RUT-avdragen.</w:t>
      </w:r>
    </w:p>
    <w:p w:rsidR="004D00B2" w:rsidRPr="004D00B2" w:rsidRDefault="004D00B2">
      <w:pPr>
        <w:pStyle w:val="Normaltindrag"/>
      </w:pPr>
      <w:r w:rsidRPr="004D00B2">
        <w:t>En annan åtgärd som Centerpartiet och alliansregeringen genomfört är att höja Almis mikrolån från 50 000 kronor till 250 000 kronor. Det här är ett lån som till stor del nyttjas av just kvinnor och det märks då utlåningen till just kvinnor fyrdubblats under de senaste fyra åren.</w:t>
      </w:r>
    </w:p>
    <w:p w:rsidR="004D00B2" w:rsidRPr="004D00B2" w:rsidRDefault="004D00B2">
      <w:pPr>
        <w:pStyle w:val="Normaltindrag"/>
      </w:pPr>
      <w:r w:rsidRPr="004D00B2">
        <w:t xml:space="preserve">Vidare står många företag idag inför ett generationsskifte och om fler kvinnor skulle se möjligheten att ta över befintliga företag skulle även mycket </w:t>
      </w:r>
      <w:r w:rsidRPr="004D00B2">
        <w:lastRenderedPageBreak/>
        <w:t>kompetens behållas samtidigt som det även bidrar till fortsatt ekonomisk tillväxt för Sverige.</w:t>
      </w:r>
    </w:p>
    <w:p w:rsidR="004D00B2" w:rsidRPr="004D00B2" w:rsidRDefault="004D00B2">
      <w:pPr>
        <w:pStyle w:val="Normaltindrag"/>
      </w:pPr>
      <w:r w:rsidRPr="004D00B2">
        <w:t>Ökat företagande hos kvinnor är också en viktig jämställdhetsfråga där kvinnor i lika hög grad som män ska ha rätt att äga företag, få inflytande i näringslivet och i fler bolagsstyrelser och tjäna pengar, även inom områden som ansetts som traditionellt kvinnliga.</w:t>
      </w:r>
    </w:p>
    <w:p w:rsidR="004D00B2" w:rsidRPr="004D00B2" w:rsidRDefault="004D00B2">
      <w:pPr>
        <w:pStyle w:val="Normaltindrag"/>
      </w:pPr>
      <w:r w:rsidRPr="004D00B2">
        <w:t>För att få fler kvinnor att ta steget att starta företag är det viktigt med for</w:t>
      </w:r>
      <w:r w:rsidRPr="004D00B2">
        <w:t>t</w:t>
      </w:r>
      <w:r w:rsidRPr="004D00B2">
        <w:t>satta informationsinsatser om finansiering, möjligheter att ta över befintliga företag, mentorskap och rådgivning.</w:t>
      </w:r>
    </w:p>
    <w:p w:rsidR="004D00B2" w:rsidRPr="004D00B2" w:rsidRDefault="004D00B2">
      <w:pPr>
        <w:pStyle w:val="Normaltindrag"/>
      </w:pPr>
      <w:r w:rsidRPr="004D00B2">
        <w:t>Riksdagen tillkännager därför för regeringen som sin mening att ytterligare förstärka satsningarna för att få ett ökat kvinnligt företagande i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00B2">
        <w:trPr>
          <w:cantSplit/>
        </w:trPr>
        <w:tc>
          <w:tcPr>
            <w:tcW w:w="3046" w:type="dxa"/>
          </w:tcPr>
          <w:p w:rsidR="004D00B2" w:rsidRPr="004D00B2" w:rsidRDefault="004D00B2">
            <w:pPr>
              <w:pStyle w:val="UnderskriftDatum"/>
              <w:spacing w:before="240"/>
            </w:pPr>
            <w:r w:rsidRPr="004D00B2">
              <w:t>Stockholm den 25 oktober 2010</w:t>
            </w:r>
          </w:p>
        </w:tc>
        <w:tc>
          <w:tcPr>
            <w:tcW w:w="3047" w:type="dxa"/>
          </w:tcPr>
          <w:p w:rsidR="004D00B2" w:rsidRPr="004D00B2" w:rsidRDefault="004D00B2">
            <w:pPr>
              <w:pStyle w:val="Underskrifter"/>
              <w:spacing w:before="240"/>
            </w:pPr>
          </w:p>
        </w:tc>
      </w:tr>
      <w:tr w:rsidR="00000000" w:rsidRPr="004D00B2">
        <w:trPr>
          <w:cantSplit/>
        </w:trPr>
        <w:tc>
          <w:tcPr>
            <w:tcW w:w="3046" w:type="dxa"/>
          </w:tcPr>
          <w:p w:rsidR="004D00B2" w:rsidRPr="004D00B2" w:rsidRDefault="004D00B2">
            <w:pPr>
              <w:pStyle w:val="Underskrifter"/>
            </w:pPr>
            <w:r w:rsidRPr="004D00B2">
              <w:t>Helena Lindahl (C)</w:t>
            </w:r>
          </w:p>
        </w:tc>
        <w:tc>
          <w:tcPr>
            <w:tcW w:w="3046" w:type="dxa"/>
          </w:tcPr>
          <w:p w:rsidR="004D00B2" w:rsidRPr="004D00B2" w:rsidRDefault="004D00B2">
            <w:pPr>
              <w:pStyle w:val="Underskrifter"/>
            </w:pPr>
            <w:r w:rsidRPr="004D00B2">
              <w:t>Abir Al-Sahlani (C)</w:t>
            </w:r>
          </w:p>
        </w:tc>
      </w:tr>
    </w:tbl>
    <w:p w:rsidR="004D00B2" w:rsidRPr="004D00B2" w:rsidRDefault="004D00B2">
      <w:pPr>
        <w:pStyle w:val="Normaltindrag"/>
      </w:pPr>
    </w:p>
    <w:sectPr w:rsidR="00000000" w:rsidRPr="004D00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00B2" w:rsidRPr="004D00B2" w:rsidRDefault="004D00B2">
      <w:r w:rsidRPr="004D00B2">
        <w:separator/>
      </w:r>
    </w:p>
  </w:endnote>
  <w:endnote w:type="continuationSeparator" w:id="0">
    <w:p w:rsidR="004D00B2" w:rsidRPr="004D00B2" w:rsidRDefault="004D00B2">
      <w:r w:rsidRPr="004D00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0B2" w:rsidRPr="004D00B2" w:rsidRDefault="004D00B2">
    <w:pPr>
      <w:pStyle w:val="Sidfot"/>
    </w:pPr>
    <w:r w:rsidRPr="004D00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81537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0B2" w:rsidRDefault="004D00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00B2" w:rsidRDefault="004D00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0B2" w:rsidRPr="004D00B2" w:rsidRDefault="004D00B2">
    <w:pPr>
      <w:pStyle w:val="Sidfot"/>
    </w:pPr>
    <w:r w:rsidRPr="004D00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7582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0B2" w:rsidRDefault="004D00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00B2" w:rsidRDefault="004D00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0B2" w:rsidRPr="004D00B2" w:rsidRDefault="004D00B2">
    <w:pPr>
      <w:pStyle w:val="Sidfot"/>
    </w:pPr>
    <w:r w:rsidRPr="004D00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74811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0B2" w:rsidRDefault="004D00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00B2" w:rsidRDefault="004D00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00B2" w:rsidRPr="004D00B2" w:rsidRDefault="004D00B2">
      <w:r w:rsidRPr="004D00B2">
        <w:separator/>
      </w:r>
    </w:p>
  </w:footnote>
  <w:footnote w:type="continuationSeparator" w:id="0">
    <w:p w:rsidR="004D00B2" w:rsidRPr="004D00B2" w:rsidRDefault="004D00B2">
      <w:r w:rsidRPr="004D00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0B2" w:rsidRPr="004D00B2" w:rsidRDefault="004D00B2">
    <w:pPr>
      <w:pStyle w:val="Sidhuvud"/>
    </w:pPr>
    <w:r w:rsidRPr="004D00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94854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0B2" w:rsidRDefault="004D00B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00B2" w:rsidRDefault="004D00B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0B2" w:rsidRPr="004D00B2" w:rsidRDefault="004D00B2">
    <w:pPr>
      <w:pStyle w:val="Sidhuvud"/>
    </w:pPr>
    <w:r w:rsidRPr="004D00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40490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0B2" w:rsidRDefault="004D00B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00B2" w:rsidRDefault="004D00B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0B2" w:rsidRPr="004D00B2" w:rsidRDefault="004D00B2">
    <w:pPr>
      <w:pStyle w:val="FSHNormal"/>
      <w:tabs>
        <w:tab w:val="right" w:pos="5840"/>
      </w:tabs>
    </w:pPr>
    <w:r w:rsidRPr="004D00B2">
      <w:br/>
    </w:r>
    <w:r w:rsidRPr="004D00B2">
      <w:fldChar w:fldCharType="begin" w:fldLock="1"/>
    </w:r>
    <w:r w:rsidRPr="004D00B2">
      <w:instrText xml:space="preserve"> DOCPROPERTY</w:instrText>
    </w:r>
    <w:r w:rsidRPr="004D00B2">
      <w:rPr>
        <w:sz w:val="18"/>
      </w:rPr>
      <w:instrText xml:space="preserve"> "YearUser" *\charformat </w:instrText>
    </w:r>
    <w:r w:rsidRPr="004D00B2">
      <w:fldChar w:fldCharType="separate"/>
    </w:r>
    <w:r w:rsidRPr="004D00B2">
      <w:t>2010/11</w:t>
    </w:r>
    <w:r w:rsidRPr="004D00B2">
      <w:fldChar w:fldCharType="end"/>
    </w:r>
    <w:r w:rsidRPr="004D00B2">
      <w:t xml:space="preserve"> </w:t>
    </w:r>
    <w:r w:rsidRPr="004D00B2">
      <w:tab/>
      <w:t xml:space="preserve">mnr: </w:t>
    </w:r>
    <w:r w:rsidRPr="004D00B2">
      <w:fldChar w:fldCharType="begin" w:fldLock="1"/>
    </w:r>
    <w:r w:rsidRPr="004D00B2">
      <w:instrText xml:space="preserve"> DOCPROPERTY</w:instrText>
    </w:r>
    <w:r w:rsidRPr="004D00B2">
      <w:rPr>
        <w:sz w:val="18"/>
      </w:rPr>
      <w:instrText xml:space="preserve"> "Motionsnummer" *\charformat </w:instrText>
    </w:r>
    <w:r w:rsidRPr="004D00B2">
      <w:fldChar w:fldCharType="separate"/>
    </w:r>
    <w:r w:rsidRPr="004D00B2">
      <w:t>N311</w:t>
    </w:r>
    <w:r w:rsidRPr="004D00B2">
      <w:fldChar w:fldCharType="end"/>
    </w:r>
    <w:r w:rsidRPr="004D00B2">
      <w:br/>
    </w:r>
    <w:r w:rsidRPr="004D00B2">
      <w:fldChar w:fldCharType="begin" w:fldLock="1"/>
    </w:r>
    <w:r w:rsidRPr="004D00B2">
      <w:instrText xml:space="preserve"> DOCPROPERTY</w:instrText>
    </w:r>
    <w:r w:rsidRPr="004D00B2">
      <w:rPr>
        <w:sz w:val="18"/>
      </w:rPr>
      <w:instrText xml:space="preserve"> "Samling" *\charformat </w:instrText>
    </w:r>
    <w:r w:rsidRPr="004D00B2">
      <w:fldChar w:fldCharType="end"/>
    </w:r>
    <w:r w:rsidRPr="004D00B2">
      <w:tab/>
      <w:t xml:space="preserve">pnr: </w:t>
    </w:r>
    <w:r w:rsidRPr="004D00B2">
      <w:fldChar w:fldCharType="begin" w:fldLock="1"/>
    </w:r>
    <w:r w:rsidRPr="004D00B2">
      <w:instrText xml:space="preserve"> DOCPROPERTY</w:instrText>
    </w:r>
    <w:r w:rsidRPr="004D00B2">
      <w:rPr>
        <w:sz w:val="18"/>
      </w:rPr>
      <w:instrText xml:space="preserve"> "Partinummer" *\charformat </w:instrText>
    </w:r>
    <w:r w:rsidRPr="004D00B2">
      <w:fldChar w:fldCharType="separate"/>
    </w:r>
    <w:r w:rsidRPr="004D00B2">
      <w:t>C432</w:t>
    </w:r>
    <w:r w:rsidRPr="004D00B2">
      <w:fldChar w:fldCharType="end"/>
    </w:r>
  </w:p>
  <w:p w:rsidR="004D00B2" w:rsidRPr="004D00B2" w:rsidRDefault="004D00B2">
    <w:pPr>
      <w:pStyle w:val="FSHRub1"/>
    </w:pPr>
    <w:r w:rsidRPr="004D00B2">
      <w:t>Motion till riksdagen</w:t>
    </w:r>
    <w:r w:rsidRPr="004D00B2">
      <w:br/>
    </w:r>
    <w:r w:rsidRPr="004D00B2">
      <w:fldChar w:fldCharType="begin" w:fldLock="1"/>
    </w:r>
    <w:r w:rsidRPr="004D00B2">
      <w:instrText xml:space="preserve"> DOCPROPERTY "YearUser" *\charformat </w:instrText>
    </w:r>
    <w:r w:rsidRPr="004D00B2">
      <w:fldChar w:fldCharType="separate"/>
    </w:r>
    <w:r w:rsidRPr="004D00B2">
      <w:t>2010/11</w:t>
    </w:r>
    <w:r w:rsidRPr="004D00B2">
      <w:fldChar w:fldCharType="end"/>
    </w:r>
    <w:r w:rsidRPr="004D00B2">
      <w:t>:</w:t>
    </w:r>
    <w:r w:rsidRPr="004D00B2">
      <w:fldChar w:fldCharType="begin" w:fldLock="1"/>
    </w:r>
    <w:r w:rsidRPr="004D00B2">
      <w:instrText xml:space="preserve"> DOCPROPERTY "Motionsnummer" *\charformat </w:instrText>
    </w:r>
    <w:r w:rsidRPr="004D00B2">
      <w:fldChar w:fldCharType="separate"/>
    </w:r>
    <w:r w:rsidRPr="004D00B2">
      <w:t>N311</w:t>
    </w:r>
    <w:r w:rsidRPr="004D00B2">
      <w:fldChar w:fldCharType="end"/>
    </w:r>
  </w:p>
  <w:p w:rsidR="004D00B2" w:rsidRPr="004D00B2" w:rsidRDefault="004D00B2">
    <w:pPr>
      <w:pStyle w:val="FSHNormalS5"/>
    </w:pPr>
    <w:r w:rsidRPr="004D00B2">
      <w:fldChar w:fldCharType="begin" w:fldLock="1"/>
    </w:r>
    <w:r w:rsidRPr="004D00B2">
      <w:instrText xml:space="preserve"> DOCPROPERTY "MotionarText" *\charformat </w:instrText>
    </w:r>
    <w:r w:rsidRPr="004D00B2">
      <w:fldChar w:fldCharType="separate"/>
    </w:r>
    <w:r w:rsidRPr="004D00B2">
      <w:t>av Helena Lindahl och Abir Al-Sahlani (C)</w:t>
    </w:r>
    <w:r w:rsidRPr="004D00B2">
      <w:fldChar w:fldCharType="end"/>
    </w:r>
    <w:r w:rsidRPr="004D00B2">
      <w:br/>
    </w:r>
    <w:r w:rsidRPr="004D00B2">
      <w:fldChar w:fldCharType="begin" w:fldLock="1"/>
    </w:r>
    <w:r w:rsidRPr="004D00B2">
      <w:instrText xml:space="preserve"> DOCPROPERTY "SvarFrasKort" *\charformat </w:instrText>
    </w:r>
    <w:r w:rsidRPr="004D00B2">
      <w:fldChar w:fldCharType="end"/>
    </w:r>
  </w:p>
  <w:p w:rsidR="004D00B2" w:rsidRPr="004D00B2" w:rsidRDefault="004D00B2">
    <w:pPr>
      <w:pStyle w:val="FSHTitel"/>
    </w:pPr>
    <w:r w:rsidRPr="004D00B2">
      <w:fldChar w:fldCharType="begin" w:fldLock="1"/>
    </w:r>
    <w:r w:rsidRPr="004D00B2">
      <w:instrText xml:space="preserve"> DOCPROPERTY</w:instrText>
    </w:r>
    <w:r w:rsidRPr="004D00B2">
      <w:rPr>
        <w:sz w:val="18"/>
      </w:rPr>
      <w:instrText xml:space="preserve"> "RubrikSvar" *\charformat </w:instrText>
    </w:r>
    <w:r w:rsidRPr="004D00B2">
      <w:fldChar w:fldCharType="separate"/>
    </w:r>
    <w:r w:rsidRPr="004D00B2">
      <w:t>Fortsatt satsning på kvinnors företagande</w:t>
    </w:r>
    <w:r w:rsidRPr="004D00B2">
      <w:fldChar w:fldCharType="end"/>
    </w:r>
  </w:p>
  <w:p w:rsidR="004D00B2" w:rsidRPr="004D00B2" w:rsidRDefault="004D00B2">
    <w:pPr>
      <w:pStyle w:val="Normal00"/>
    </w:pPr>
  </w:p>
  <w:p w:rsidR="004D00B2" w:rsidRPr="004D00B2" w:rsidRDefault="004D00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50296560">
    <w:abstractNumId w:val="3"/>
  </w:num>
  <w:num w:numId="2" w16cid:durableId="1490707545">
    <w:abstractNumId w:val="2"/>
  </w:num>
  <w:num w:numId="3" w16cid:durableId="1739666945">
    <w:abstractNumId w:val="1"/>
  </w:num>
  <w:num w:numId="4" w16cid:durableId="2129733161">
    <w:abstractNumId w:val="0"/>
  </w:num>
  <w:num w:numId="5" w16cid:durableId="603919814">
    <w:abstractNumId w:val="7"/>
  </w:num>
  <w:num w:numId="6" w16cid:durableId="99304028">
    <w:abstractNumId w:val="6"/>
  </w:num>
  <w:num w:numId="7" w16cid:durableId="44258456">
    <w:abstractNumId w:val="5"/>
  </w:num>
  <w:num w:numId="8" w16cid:durableId="227036294">
    <w:abstractNumId w:val="4"/>
  </w:num>
  <w:num w:numId="9" w16cid:durableId="1872840677">
    <w:abstractNumId w:val="8"/>
  </w:num>
  <w:num w:numId="10" w16cid:durableId="1737892613">
    <w:abstractNumId w:val="9"/>
  </w:num>
  <w:num w:numId="11" w16cid:durableId="874850713">
    <w:abstractNumId w:val="10"/>
  </w:num>
  <w:num w:numId="12" w16cid:durableId="402606267">
    <w:abstractNumId w:val="13"/>
  </w:num>
  <w:num w:numId="13" w16cid:durableId="1985042197">
    <w:abstractNumId w:val="15"/>
  </w:num>
  <w:num w:numId="14" w16cid:durableId="2053192037">
    <w:abstractNumId w:val="16"/>
  </w:num>
  <w:num w:numId="15" w16cid:durableId="97071549">
    <w:abstractNumId w:val="11"/>
  </w:num>
  <w:num w:numId="16" w16cid:durableId="1400639607">
    <w:abstractNumId w:val="18"/>
  </w:num>
  <w:num w:numId="17" w16cid:durableId="1412774764">
    <w:abstractNumId w:val="17"/>
  </w:num>
  <w:num w:numId="18" w16cid:durableId="1521436618">
    <w:abstractNumId w:val="14"/>
  </w:num>
  <w:num w:numId="19" w16cid:durableId="11605414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30"/>
    <w:docVar w:name="PersonGUIDs" w:val="{C4C6E58E-60FD-4794-847E-57D9032FC0B5},{720DD29A-1011-4509-866E-71AEEC6B2A7F}"/>
  </w:docVars>
  <w:rsids>
    <w:rsidRoot w:val="009F6F09"/>
    <w:rsid w:val="004D00B2"/>
    <w:rsid w:val="009F6F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5A8F792-F8F3-4AFB-BA6B-685E7BBF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2061</Characters>
  <Application>Microsoft Office Word</Application>
  <DocSecurity>4</DocSecurity>
  <Lines>40</Lines>
  <Paragraphs>16</Paragraphs>
  <ScaleCrop>false</ScaleCrop>
  <HeadingPairs>
    <vt:vector size="2" baseType="variant">
      <vt:variant>
        <vt:lpstr>Rubrik</vt:lpstr>
      </vt:variant>
      <vt:variant>
        <vt:i4>1</vt:i4>
      </vt:variant>
    </vt:vector>
  </HeadingPairs>
  <TitlesOfParts>
    <vt:vector size="1" baseType="lpstr">
      <vt:lpstr>c432</vt:lpstr>
    </vt:vector>
  </TitlesOfParts>
  <Company>Riksdagen</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c432</dc:title>
  <dc:subject>c432</dc:subject>
  <dc:creator>Riksdagen</dc:creator>
  <cp:keywords>Riksdagen</cp:keywords>
  <dc:description>Versal/gemen i partibeteckning. Gemen i tryck för 0910, versal för 1011 och nyare</dc:description>
  <cp:lastModifiedBy>Lars Brink</cp:lastModifiedBy>
  <cp:revision>2</cp:revision>
  <cp:lastPrinted>2010-12-27T11:32:00Z</cp:lastPrinted>
  <dcterms:created xsi:type="dcterms:W3CDTF">2025-12-18T01:46:00Z</dcterms:created>
  <dcterms:modified xsi:type="dcterms:W3CDTF">2025-12-18T01:46:00Z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mot2000_530_2010-11-30</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Fortsatt satsning på kvinnors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Fortsatt satsning på kvinnors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Helena Lindahl och Abir Al-Sahlani (C)</vt:lpwstr>
  </property>
  <property fmtid="{D5CDD505-2E9C-101B-9397-08002B2CF9AE}" pid="26" name="MotionarLista">
    <vt:lpwstr>Lindahl, Helena (C)\Al-Sahlani, Abir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Lindahl (C), Abir Al-Sahlani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N311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20102011000000000099000004320069</vt:lpwstr>
  </property>
  <property fmtid="{D5CDD505-2E9C-101B-9397-08002B2CF9AE}" pid="47" name="datum">
    <vt:lpwstr>101025</vt:lpwstr>
  </property>
  <property fmtid="{D5CDD505-2E9C-101B-9397-08002B2CF9AE}" pid="48" name="avsändar-e-post">
    <vt:lpwstr>kennet.ericzon@riksdagen.se</vt:lpwstr>
  </property>
  <property fmtid="{D5CDD505-2E9C-101B-9397-08002B2CF9AE}" pid="49" name="id">
    <vt:lpwstr>20102011000000000099000004320069</vt:lpwstr>
  </property>
  <property fmtid="{D5CDD505-2E9C-101B-9397-08002B2CF9AE}" pid="50" name="nummer">
    <vt:lpwstr>311</vt:lpwstr>
  </property>
  <property fmtid="{D5CDD505-2E9C-101B-9397-08002B2CF9AE}" pid="51" name="utskottsbeteckning">
    <vt:lpwstr>N</vt:lpwstr>
  </property>
  <property fmtid="{D5CDD505-2E9C-101B-9397-08002B2CF9AE}" pid="52" name="GlobalUID">
    <vt:lpwstr>{09D32B8E-ED0E-47BB-BA2D-914CB7357D36}</vt:lpwstr>
  </property>
  <property fmtid="{D5CDD505-2E9C-101B-9397-08002B2CF9AE}" pid="53" name="Överföringar">
    <vt:i4>0</vt:i4>
  </property>
  <property fmtid="{D5CDD505-2E9C-101B-9397-08002B2CF9AE}" pid="54" name="Checksum">
    <vt:lpwstr>*0017953267619*</vt:lpwstr>
  </property>
  <property fmtid="{D5CDD505-2E9C-101B-9397-08002B2CF9AE}" pid="55" name="skuggnummer">
    <vt:lpwstr>1567</vt:lpwstr>
  </property>
  <property fmtid="{D5CDD505-2E9C-101B-9397-08002B2CF9AE}" pid="56" name="urixVersion">
    <vt:lpwstr>4.3.2.0</vt:lpwstr>
  </property>
  <property fmtid="{D5CDD505-2E9C-101B-9397-08002B2CF9AE}" pid="57" name="urixOrigin">
    <vt:lpwstr>101227 12:33:34.242</vt:lpwstr>
  </property>
  <property fmtid="{D5CDD505-2E9C-101B-9397-08002B2CF9AE}" pid="58" name="urixGuid">
    <vt:lpwstr>{96F45658-A743-45E4-876D-E11DEE9CED45}</vt:lpwstr>
  </property>
</Properties>
</file>