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F88" w:rsidRPr="00462718" w:rsidRDefault="00C44F88" w:rsidP="00AD160A">
      <w:pPr>
        <w:pStyle w:val="Hemstlrubrik"/>
      </w:pPr>
      <w:r w:rsidRPr="00462718">
        <w:t>Förslag till riksdagsbeslut</w:t>
      </w:r>
    </w:p>
    <w:p w:rsidR="00C44F88" w:rsidRPr="00462718" w:rsidRDefault="00C44F88" w:rsidP="00C44F88">
      <w:pPr>
        <w:pStyle w:val="Hemstlatt"/>
      </w:pPr>
      <w:r w:rsidRPr="00462718">
        <w:t>Riksdagen tillkännager för regeringen som sin mening vad i motionen anförs om fortsatt pla</w:t>
      </w:r>
      <w:r w:rsidR="00304053" w:rsidRPr="00462718">
        <w:t>nering av tågsträckan Tomteboda</w:t>
      </w:r>
      <w:r w:rsidRPr="00462718">
        <w:t>–Kallhäll.</w:t>
      </w:r>
    </w:p>
    <w:p w:rsidR="00C44F88" w:rsidRPr="00462718" w:rsidRDefault="00C44F88" w:rsidP="00C44F88">
      <w:pPr>
        <w:pStyle w:val="Rubrik1"/>
      </w:pPr>
      <w:bookmarkStart w:id="0" w:name="loptext"/>
      <w:bookmarkEnd w:id="0"/>
      <w:r w:rsidRPr="00462718">
        <w:t>Motivering</w:t>
      </w:r>
    </w:p>
    <w:p w:rsidR="00C44F88" w:rsidRPr="00462718" w:rsidRDefault="00C44F88" w:rsidP="00C44F88">
      <w:r w:rsidRPr="00462718">
        <w:t xml:space="preserve">Banverket har alldeles nyligen gjort en förstudie som gäller Mälarbanan och sträckan </w:t>
      </w:r>
      <w:r w:rsidR="00AD160A" w:rsidRPr="00462718">
        <w:t>Tomteboda–</w:t>
      </w:r>
      <w:r w:rsidRPr="00462718">
        <w:t>Kallhäll.</w:t>
      </w:r>
    </w:p>
    <w:p w:rsidR="00C44F88" w:rsidRPr="00462718" w:rsidRDefault="00C44F88" w:rsidP="00AD160A">
      <w:pPr>
        <w:pStyle w:val="Normaltindrag"/>
      </w:pPr>
      <w:r w:rsidRPr="00462718">
        <w:t>Av förstudien framgår att det, på Mälarbanan under högtrafik, inte går att köra fler tåg på grund av utrymmesbrist på spåren in mot Stockholms central. Viss kapacitetsbrist finns ända ut mot Bålsta dit spåren används av såväl pe</w:t>
      </w:r>
      <w:r w:rsidRPr="00462718">
        <w:t>n</w:t>
      </w:r>
      <w:r w:rsidRPr="00462718">
        <w:t>deltåg, regionaltåg som fjärrtåg.</w:t>
      </w:r>
    </w:p>
    <w:p w:rsidR="00C44F88" w:rsidRPr="00462718" w:rsidRDefault="00C44F88" w:rsidP="00AD160A">
      <w:pPr>
        <w:pStyle w:val="Normaltindrag"/>
      </w:pPr>
      <w:r w:rsidRPr="00462718">
        <w:t>Vi som ofta reser mellan Västerås och Stockholm kan bekräfta Banverkets bild av att tågen in mot Stockholm under morgon- och eftermiddagstimmar</w:t>
      </w:r>
      <w:r w:rsidR="00AD160A" w:rsidRPr="00462718">
        <w:t>na</w:t>
      </w:r>
      <w:r w:rsidRPr="00462718">
        <w:t xml:space="preserve"> är mer än fulla av arbetspendlare, tjänsteresenärer, st</w:t>
      </w:r>
      <w:r w:rsidRPr="00462718">
        <w:t>u</w:t>
      </w:r>
      <w:r w:rsidRPr="00462718">
        <w:t>denter och övriga Stockholmsresenärer. Mellan kl. 6.00 och 8.30 på morgonen finns det plats för cirka 6</w:t>
      </w:r>
      <w:r w:rsidR="00AD160A" w:rsidRPr="00462718">
        <w:t> </w:t>
      </w:r>
      <w:r w:rsidRPr="00462718">
        <w:t>000 resenärer från Mälardalen in mot Stockholm.</w:t>
      </w:r>
      <w:r w:rsidR="00AD160A" w:rsidRPr="00462718">
        <w:t xml:space="preserve"> 2003 arbetspen</w:t>
      </w:r>
      <w:r w:rsidR="00AD160A" w:rsidRPr="00462718">
        <w:t>d</w:t>
      </w:r>
      <w:r w:rsidR="00AD160A" w:rsidRPr="00462718">
        <w:t>lade 4 500 v</w:t>
      </w:r>
      <w:r w:rsidRPr="00462718">
        <w:t xml:space="preserve">ästmanlänningar in till Stockholms arbetsmarknad </w:t>
      </w:r>
      <w:r w:rsidR="00AD160A" w:rsidRPr="00462718">
        <w:t>–</w:t>
      </w:r>
      <w:r w:rsidRPr="00462718">
        <w:t xml:space="preserve"> de flesta i Mälarbanestråket. Mälarbanans utbyggnad har betydelse för alla </w:t>
      </w:r>
      <w:r w:rsidR="00AD160A" w:rsidRPr="00462718">
        <w:t>som bor</w:t>
      </w:r>
      <w:r w:rsidRPr="00462718">
        <w:t xml:space="preserve"> väster om Bålsta som inte har pendeltågsförbindelser att välja på.</w:t>
      </w:r>
    </w:p>
    <w:p w:rsidR="00C44F88" w:rsidRPr="00462718" w:rsidRDefault="00C44F88" w:rsidP="00AD160A">
      <w:pPr>
        <w:pStyle w:val="Normaltindrag"/>
      </w:pPr>
      <w:r w:rsidRPr="00462718">
        <w:t>Mer spårkapacitet behövs redan idag och antalet arbetspendlare kommer att öka kraftigt om ko</w:t>
      </w:r>
      <w:r w:rsidRPr="00462718">
        <w:t>l</w:t>
      </w:r>
      <w:r w:rsidRPr="00462718">
        <w:t>lektivtrafiken skapar förutsättningar för detta.</w:t>
      </w:r>
    </w:p>
    <w:p w:rsidR="00C44F88" w:rsidRPr="00462718" w:rsidRDefault="00C44F88" w:rsidP="00AD160A">
      <w:pPr>
        <w:pStyle w:val="Normaltindrag"/>
      </w:pPr>
      <w:r w:rsidRPr="00462718">
        <w:t>Sedan Mälarbanetrafiken startade 1997 och nyt</w:t>
      </w:r>
      <w:r w:rsidR="00AD160A" w:rsidRPr="00462718">
        <w:t>t spår på sträckan Kung</w:t>
      </w:r>
      <w:r w:rsidR="00AD160A" w:rsidRPr="00462718">
        <w:t>s</w:t>
      </w:r>
      <w:r w:rsidR="00AD160A" w:rsidRPr="00462718">
        <w:t>ängen–</w:t>
      </w:r>
      <w:r w:rsidRPr="00462718">
        <w:t>Kallhäll färdigställdes 2001 har pendeltågstrafiken fördubblats på Mäla</w:t>
      </w:r>
      <w:r w:rsidRPr="00462718">
        <w:t>r</w:t>
      </w:r>
      <w:r w:rsidRPr="00462718">
        <w:t>banan. Brist</w:t>
      </w:r>
      <w:r w:rsidR="00AD160A" w:rsidRPr="00462718">
        <w:t>en</w:t>
      </w:r>
      <w:r w:rsidRPr="00462718">
        <w:t xml:space="preserve"> på kapacitet på banan slår först mot resenärerna inifrån Mäla</w:t>
      </w:r>
      <w:r w:rsidRPr="00462718">
        <w:t>r</w:t>
      </w:r>
      <w:r w:rsidRPr="00462718">
        <w:t>dalen eftersom SL:s pendeltåg har prioritet hos tågledningen. Detta faktum gör att önskemålet om snabb kapacitetsutbyggnad av Mälarbanesp</w:t>
      </w:r>
      <w:r w:rsidRPr="00462718">
        <w:t>å</w:t>
      </w:r>
      <w:r w:rsidRPr="00462718">
        <w:t>ren är särskilt stor</w:t>
      </w:r>
      <w:r w:rsidR="00AD160A" w:rsidRPr="00462718">
        <w:t>t</w:t>
      </w:r>
      <w:r w:rsidRPr="00462718">
        <w:t xml:space="preserve"> från Västmanlands län.</w:t>
      </w:r>
    </w:p>
    <w:p w:rsidR="00C44F88" w:rsidRPr="00462718" w:rsidRDefault="00AD160A" w:rsidP="00AD160A">
      <w:pPr>
        <w:pStyle w:val="Normaltindrag"/>
      </w:pPr>
      <w:r w:rsidRPr="00462718">
        <w:t>Vi är medvetna om att B</w:t>
      </w:r>
      <w:r w:rsidR="00C44F88" w:rsidRPr="00462718">
        <w:t>anverket inte har någon skyldighet att fortsätta med den fysiska planeringen om finansierin</w:t>
      </w:r>
      <w:r w:rsidRPr="00462718">
        <w:t>gen för ett objekt inte är klar</w:t>
      </w:r>
      <w:r w:rsidR="00C44F88" w:rsidRPr="00462718">
        <w:t xml:space="preserve">. </w:t>
      </w:r>
      <w:r w:rsidR="00C44F88" w:rsidRPr="00462718">
        <w:lastRenderedPageBreak/>
        <w:t>Samtidigt är den fysiska planeringen så tidskrävande att den måste pågå p</w:t>
      </w:r>
      <w:r w:rsidR="00C44F88" w:rsidRPr="00462718">
        <w:t>a</w:t>
      </w:r>
      <w:r w:rsidR="00C44F88" w:rsidRPr="00462718">
        <w:t>rallellt medan man löser finansieringsfrågan.</w:t>
      </w:r>
    </w:p>
    <w:p w:rsidR="00C44F88" w:rsidRPr="00462718" w:rsidRDefault="00C44F88" w:rsidP="00AD160A">
      <w:pPr>
        <w:pStyle w:val="Normaltindrag"/>
      </w:pPr>
      <w:r w:rsidRPr="00462718">
        <w:t>Vi anser att den av Banverket redovisade förstudien utgör ett bra underlag för ställningstaganden om fortsatt arbete med planeringen av n</w:t>
      </w:r>
      <w:r w:rsidR="00AD160A" w:rsidRPr="00462718">
        <w:t>ya spår på sträckan Tomteboda–</w:t>
      </w:r>
      <w:r w:rsidRPr="00462718">
        <w:t>Kal</w:t>
      </w:r>
      <w:r w:rsidRPr="00462718">
        <w:t>l</w:t>
      </w:r>
      <w:r w:rsidRPr="00462718">
        <w:t>häll och att en dialog</w:t>
      </w:r>
      <w:r w:rsidR="00AD160A" w:rsidRPr="00462718">
        <w:t xml:space="preserve"> bör</w:t>
      </w:r>
      <w:r w:rsidRPr="00462718">
        <w:t xml:space="preserve"> tas upp om finansieringen.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160A" w:rsidRPr="00462718">
        <w:tblPrEx>
          <w:tblCellMar>
            <w:top w:w="0" w:type="dxa"/>
            <w:bottom w:w="0" w:type="dxa"/>
          </w:tblCellMar>
        </w:tblPrEx>
        <w:trPr>
          <w:cantSplit/>
        </w:trPr>
        <w:tc>
          <w:tcPr>
            <w:tcW w:w="3046" w:type="dxa"/>
          </w:tcPr>
          <w:p w:rsidR="00AD160A" w:rsidRPr="00462718" w:rsidRDefault="00AD160A" w:rsidP="00AD160A">
            <w:pPr>
              <w:pStyle w:val="UnderskriftDatum"/>
              <w:spacing w:before="240"/>
            </w:pPr>
            <w:r w:rsidRPr="00462718">
              <w:t>Stockholm den 30 september 2005</w:t>
            </w:r>
          </w:p>
        </w:tc>
        <w:tc>
          <w:tcPr>
            <w:tcW w:w="3047" w:type="dxa"/>
          </w:tcPr>
          <w:p w:rsidR="00AD160A" w:rsidRPr="00462718" w:rsidRDefault="00AD160A" w:rsidP="00AD160A">
            <w:pPr>
              <w:pStyle w:val="Underskrifter"/>
              <w:spacing w:before="240"/>
            </w:pPr>
          </w:p>
        </w:tc>
      </w:tr>
      <w:tr w:rsidR="00AD160A" w:rsidRPr="00462718">
        <w:tblPrEx>
          <w:tblCellMar>
            <w:top w:w="0" w:type="dxa"/>
            <w:bottom w:w="0" w:type="dxa"/>
          </w:tblCellMar>
        </w:tblPrEx>
        <w:trPr>
          <w:cantSplit/>
        </w:trPr>
        <w:tc>
          <w:tcPr>
            <w:tcW w:w="3046" w:type="dxa"/>
          </w:tcPr>
          <w:p w:rsidR="00AD160A" w:rsidRPr="00462718" w:rsidRDefault="00AD160A" w:rsidP="00AD160A">
            <w:pPr>
              <w:pStyle w:val="Underskrifter"/>
            </w:pPr>
            <w:r w:rsidRPr="00462718">
              <w:t>Mariann Ytterberg (s)</w:t>
            </w:r>
          </w:p>
        </w:tc>
        <w:tc>
          <w:tcPr>
            <w:tcW w:w="3047" w:type="dxa"/>
          </w:tcPr>
          <w:p w:rsidR="00AD160A" w:rsidRPr="00462718" w:rsidRDefault="00AD160A" w:rsidP="00AD160A">
            <w:pPr>
              <w:pStyle w:val="Underskrifter"/>
            </w:pPr>
          </w:p>
        </w:tc>
      </w:tr>
      <w:tr w:rsidR="00AD160A" w:rsidRPr="00462718">
        <w:tblPrEx>
          <w:tblCellMar>
            <w:top w:w="0" w:type="dxa"/>
            <w:bottom w:w="0" w:type="dxa"/>
          </w:tblCellMar>
        </w:tblPrEx>
        <w:trPr>
          <w:cantSplit/>
        </w:trPr>
        <w:tc>
          <w:tcPr>
            <w:tcW w:w="3046" w:type="dxa"/>
          </w:tcPr>
          <w:p w:rsidR="00AD160A" w:rsidRPr="00462718" w:rsidRDefault="00AD160A" w:rsidP="00AD160A">
            <w:pPr>
              <w:pStyle w:val="Underskrifter"/>
            </w:pPr>
            <w:r w:rsidRPr="00462718">
              <w:t>Margareta Israelsson (s)</w:t>
            </w:r>
          </w:p>
        </w:tc>
        <w:tc>
          <w:tcPr>
            <w:tcW w:w="3047" w:type="dxa"/>
          </w:tcPr>
          <w:p w:rsidR="00AD160A" w:rsidRPr="00462718" w:rsidRDefault="00AD160A" w:rsidP="00AD160A">
            <w:pPr>
              <w:pStyle w:val="Underskrifter"/>
            </w:pPr>
            <w:r w:rsidRPr="00462718">
              <w:t>Göran Magnusson (s)</w:t>
            </w:r>
          </w:p>
        </w:tc>
      </w:tr>
      <w:tr w:rsidR="00AD160A" w:rsidRPr="00462718">
        <w:tblPrEx>
          <w:tblCellMar>
            <w:top w:w="0" w:type="dxa"/>
            <w:bottom w:w="0" w:type="dxa"/>
          </w:tblCellMar>
        </w:tblPrEx>
        <w:trPr>
          <w:cantSplit/>
        </w:trPr>
        <w:tc>
          <w:tcPr>
            <w:tcW w:w="3046" w:type="dxa"/>
          </w:tcPr>
          <w:p w:rsidR="00AD160A" w:rsidRPr="00462718" w:rsidRDefault="00AD160A" w:rsidP="00AD160A">
            <w:pPr>
              <w:pStyle w:val="Underskrifter"/>
            </w:pPr>
            <w:r w:rsidRPr="00462718">
              <w:t>Paavo Vallius (s)</w:t>
            </w:r>
          </w:p>
        </w:tc>
        <w:tc>
          <w:tcPr>
            <w:tcW w:w="3047" w:type="dxa"/>
          </w:tcPr>
          <w:p w:rsidR="00AD160A" w:rsidRPr="00462718" w:rsidRDefault="00AD160A" w:rsidP="00AD160A">
            <w:pPr>
              <w:pStyle w:val="Underskrifter"/>
            </w:pPr>
            <w:r w:rsidRPr="00462718">
              <w:t>Pia Nilsson (s)</w:t>
            </w:r>
          </w:p>
        </w:tc>
      </w:tr>
    </w:tbl>
    <w:p w:rsidR="00C44F88" w:rsidRPr="00462718" w:rsidRDefault="00C44F88" w:rsidP="00AD160A">
      <w:pPr>
        <w:pStyle w:val="Normaltindrag"/>
      </w:pPr>
    </w:p>
    <w:sectPr w:rsidR="00C44F88" w:rsidRPr="00462718" w:rsidSect="00AD16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A90" w:rsidRPr="00462718" w:rsidRDefault="00700A90">
      <w:r w:rsidRPr="00462718">
        <w:separator/>
      </w:r>
    </w:p>
  </w:endnote>
  <w:endnote w:type="continuationSeparator" w:id="0">
    <w:p w:rsidR="00700A90" w:rsidRPr="00462718" w:rsidRDefault="00700A90">
      <w:r w:rsidRPr="00462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16" w:rsidRPr="00462718" w:rsidRDefault="00462718" w:rsidP="00AD160A">
    <w:pPr>
      <w:pStyle w:val="Sidfot"/>
    </w:pPr>
    <w:r w:rsidRPr="004627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564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F16" w:rsidRDefault="00D41F16">
                          <w:pPr>
                            <w:pStyle w:val="NormalS5sidnrV"/>
                          </w:pPr>
                          <w:r>
                            <w:fldChar w:fldCharType="begin"/>
                          </w:r>
                          <w:r>
                            <w:instrText xml:space="preserve"> PAGE *\charformat</w:instrText>
                          </w:r>
                          <w:r>
                            <w:fldChar w:fldCharType="separate"/>
                          </w:r>
                          <w:r w:rsidR="00AF7B1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F16" w:rsidRDefault="00D41F16">
                    <w:pPr>
                      <w:pStyle w:val="NormalS5sidnrV"/>
                    </w:pPr>
                    <w:r>
                      <w:fldChar w:fldCharType="begin"/>
                    </w:r>
                    <w:r>
                      <w:instrText xml:space="preserve"> PAGE *\charformat</w:instrText>
                    </w:r>
                    <w:r>
                      <w:fldChar w:fldCharType="separate"/>
                    </w:r>
                    <w:r w:rsidR="00AF7B1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16" w:rsidRPr="00462718" w:rsidRDefault="00462718" w:rsidP="00AD160A">
    <w:pPr>
      <w:pStyle w:val="Sidfot"/>
    </w:pPr>
    <w:r w:rsidRPr="004627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32395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F16" w:rsidRDefault="00D41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F16" w:rsidRDefault="00D41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16" w:rsidRPr="00462718" w:rsidRDefault="00462718" w:rsidP="00AD160A">
    <w:pPr>
      <w:pStyle w:val="Sidfot"/>
    </w:pPr>
    <w:r w:rsidRPr="004627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0730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F16" w:rsidRDefault="00D41F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F16" w:rsidRDefault="00D41F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A90" w:rsidRPr="00462718" w:rsidRDefault="00700A90">
      <w:r w:rsidRPr="00462718">
        <w:separator/>
      </w:r>
    </w:p>
  </w:footnote>
  <w:footnote w:type="continuationSeparator" w:id="0">
    <w:p w:rsidR="00700A90" w:rsidRPr="00462718" w:rsidRDefault="00700A90">
      <w:r w:rsidRPr="00462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16" w:rsidRPr="00462718" w:rsidRDefault="00462718" w:rsidP="00AD160A">
    <w:pPr>
      <w:pStyle w:val="Sidhuvud"/>
    </w:pPr>
    <w:r w:rsidRPr="004627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330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F16" w:rsidRDefault="00D41F1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F16" w:rsidRDefault="00D41F1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16" w:rsidRPr="00462718" w:rsidRDefault="00462718" w:rsidP="00AD160A">
    <w:pPr>
      <w:pStyle w:val="Sidhuvud"/>
    </w:pPr>
    <w:r w:rsidRPr="004627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69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F16" w:rsidRDefault="00D41F1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F16" w:rsidRDefault="00D41F1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F16" w:rsidRPr="00462718" w:rsidRDefault="00D41F16">
    <w:pPr>
      <w:pStyle w:val="FSHNormal"/>
      <w:tabs>
        <w:tab w:val="right" w:pos="5840"/>
      </w:tabs>
    </w:pPr>
    <w:r w:rsidRPr="00462718">
      <w:br/>
    </w:r>
    <w:r w:rsidRPr="00462718">
      <w:fldChar w:fldCharType="begin" w:fldLock="1"/>
    </w:r>
    <w:r w:rsidRPr="00462718">
      <w:instrText xml:space="preserve"> DOCPROPERTY</w:instrText>
    </w:r>
    <w:r w:rsidRPr="00462718">
      <w:rPr>
        <w:sz w:val="18"/>
      </w:rPr>
      <w:instrText xml:space="preserve"> "YearUser" *\charformat </w:instrText>
    </w:r>
    <w:r w:rsidRPr="00462718">
      <w:fldChar w:fldCharType="separate"/>
    </w:r>
    <w:r w:rsidRPr="00462718">
      <w:t>2005/06</w:t>
    </w:r>
    <w:r w:rsidRPr="00462718">
      <w:fldChar w:fldCharType="end"/>
    </w:r>
    <w:r w:rsidRPr="00462718">
      <w:t xml:space="preserve"> </w:t>
    </w:r>
    <w:r w:rsidRPr="00462718">
      <w:tab/>
      <w:t xml:space="preserve">mnr: </w:t>
    </w:r>
    <w:r w:rsidRPr="00462718">
      <w:fldChar w:fldCharType="begin" w:fldLock="1"/>
    </w:r>
    <w:r w:rsidRPr="00462718">
      <w:instrText xml:space="preserve"> DOCPROPERTY</w:instrText>
    </w:r>
    <w:r w:rsidRPr="00462718">
      <w:rPr>
        <w:sz w:val="18"/>
      </w:rPr>
      <w:instrText xml:space="preserve"> "Motionsnummer" *\charformat </w:instrText>
    </w:r>
    <w:r w:rsidRPr="00462718">
      <w:fldChar w:fldCharType="separate"/>
    </w:r>
    <w:r w:rsidRPr="00462718">
      <w:t>T531</w:t>
    </w:r>
    <w:r w:rsidRPr="00462718">
      <w:fldChar w:fldCharType="end"/>
    </w:r>
    <w:r w:rsidRPr="00462718">
      <w:br/>
    </w:r>
    <w:r w:rsidRPr="00462718">
      <w:fldChar w:fldCharType="begin" w:fldLock="1"/>
    </w:r>
    <w:r w:rsidRPr="00462718">
      <w:instrText xml:space="preserve"> DOCPROPERTY</w:instrText>
    </w:r>
    <w:r w:rsidRPr="00462718">
      <w:rPr>
        <w:sz w:val="18"/>
      </w:rPr>
      <w:instrText xml:space="preserve"> "Samling" *\charformat </w:instrText>
    </w:r>
    <w:r w:rsidRPr="00462718">
      <w:fldChar w:fldCharType="end"/>
    </w:r>
    <w:r w:rsidRPr="00462718">
      <w:tab/>
      <w:t xml:space="preserve">pnr: </w:t>
    </w:r>
    <w:r w:rsidRPr="00462718">
      <w:fldChar w:fldCharType="begin" w:fldLock="1"/>
    </w:r>
    <w:r w:rsidRPr="00462718">
      <w:instrText xml:space="preserve"> DOCPROPERTY</w:instrText>
    </w:r>
    <w:r w:rsidRPr="00462718">
      <w:rPr>
        <w:sz w:val="18"/>
      </w:rPr>
      <w:instrText xml:space="preserve"> "Partinummer" *\charformat </w:instrText>
    </w:r>
    <w:r w:rsidRPr="00462718">
      <w:fldChar w:fldCharType="separate"/>
    </w:r>
    <w:r w:rsidRPr="00462718">
      <w:t>s3014</w:t>
    </w:r>
    <w:r w:rsidRPr="00462718">
      <w:fldChar w:fldCharType="end"/>
    </w:r>
  </w:p>
  <w:p w:rsidR="00D41F16" w:rsidRPr="00462718" w:rsidRDefault="00D41F16">
    <w:pPr>
      <w:pStyle w:val="FSHRub1"/>
    </w:pPr>
    <w:r w:rsidRPr="00462718">
      <w:t>Motion till riksdagen</w:t>
    </w:r>
    <w:r w:rsidRPr="00462718">
      <w:br/>
    </w:r>
    <w:r w:rsidRPr="00462718">
      <w:fldChar w:fldCharType="begin" w:fldLock="1"/>
    </w:r>
    <w:r w:rsidRPr="00462718">
      <w:instrText xml:space="preserve"> DOCPROPERTY "YearUser" *\charformat </w:instrText>
    </w:r>
    <w:r w:rsidRPr="00462718">
      <w:fldChar w:fldCharType="separate"/>
    </w:r>
    <w:r w:rsidRPr="00462718">
      <w:t>2005/06</w:t>
    </w:r>
    <w:r w:rsidRPr="00462718">
      <w:fldChar w:fldCharType="end"/>
    </w:r>
    <w:r w:rsidRPr="00462718">
      <w:t>:</w:t>
    </w:r>
    <w:r w:rsidRPr="00462718">
      <w:fldChar w:fldCharType="begin" w:fldLock="1"/>
    </w:r>
    <w:r w:rsidRPr="00462718">
      <w:instrText xml:space="preserve"> DOCPROPERTY "Motionsnummer" *\charformat </w:instrText>
    </w:r>
    <w:r w:rsidRPr="00462718">
      <w:fldChar w:fldCharType="separate"/>
    </w:r>
    <w:r w:rsidRPr="00462718">
      <w:t>T531</w:t>
    </w:r>
    <w:r w:rsidRPr="00462718">
      <w:fldChar w:fldCharType="end"/>
    </w:r>
  </w:p>
  <w:p w:rsidR="00D41F16" w:rsidRPr="00462718" w:rsidRDefault="00D41F16">
    <w:pPr>
      <w:pStyle w:val="FSHNormalS5"/>
    </w:pPr>
    <w:r w:rsidRPr="00462718">
      <w:fldChar w:fldCharType="begin" w:fldLock="1"/>
    </w:r>
    <w:r w:rsidRPr="00462718">
      <w:instrText xml:space="preserve"> DOCPROPERTY "MotionarText" *\charformat </w:instrText>
    </w:r>
    <w:r w:rsidRPr="00462718">
      <w:fldChar w:fldCharType="separate"/>
    </w:r>
    <w:r w:rsidRPr="00462718">
      <w:t>av Mariann Ytterberg m.fl. (s)</w:t>
    </w:r>
    <w:r w:rsidRPr="00462718">
      <w:fldChar w:fldCharType="end"/>
    </w:r>
    <w:r w:rsidRPr="00462718">
      <w:br/>
    </w:r>
    <w:r w:rsidRPr="00462718">
      <w:fldChar w:fldCharType="begin" w:fldLock="1"/>
    </w:r>
    <w:r w:rsidRPr="00462718">
      <w:instrText xml:space="preserve"> DOCPROPERTY "SvarFrasKort" *\charformat </w:instrText>
    </w:r>
    <w:r w:rsidRPr="00462718">
      <w:fldChar w:fldCharType="end"/>
    </w:r>
  </w:p>
  <w:p w:rsidR="00D41F16" w:rsidRPr="00462718" w:rsidRDefault="00D41F16">
    <w:pPr>
      <w:pStyle w:val="FSHTitel"/>
    </w:pPr>
    <w:r w:rsidRPr="00462718">
      <w:fldChar w:fldCharType="begin" w:fldLock="1"/>
    </w:r>
    <w:r w:rsidRPr="00462718">
      <w:instrText xml:space="preserve"> DOCPROPERTY</w:instrText>
    </w:r>
    <w:r w:rsidRPr="00462718">
      <w:rPr>
        <w:sz w:val="18"/>
      </w:rPr>
      <w:instrText xml:space="preserve"> "RubrikSvar" *\charformat </w:instrText>
    </w:r>
    <w:r w:rsidRPr="00462718">
      <w:fldChar w:fldCharType="separate"/>
    </w:r>
    <w:r w:rsidRPr="00462718">
      <w:t>Tågsträckan Tomteboda–Kallhäll</w:t>
    </w:r>
    <w:r w:rsidRPr="00462718">
      <w:fldChar w:fldCharType="end"/>
    </w:r>
  </w:p>
  <w:p w:rsidR="00D41F16" w:rsidRPr="00462718" w:rsidRDefault="00D41F16" w:rsidP="00AD160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6700751">
    <w:abstractNumId w:val="13"/>
  </w:num>
  <w:num w:numId="2" w16cid:durableId="1510949593">
    <w:abstractNumId w:val="10"/>
  </w:num>
  <w:num w:numId="3" w16cid:durableId="1309017844">
    <w:abstractNumId w:val="11"/>
  </w:num>
  <w:num w:numId="4" w16cid:durableId="1669017161">
    <w:abstractNumId w:val="12"/>
  </w:num>
  <w:num w:numId="5" w16cid:durableId="1965042007">
    <w:abstractNumId w:val="8"/>
  </w:num>
  <w:num w:numId="6" w16cid:durableId="707266674">
    <w:abstractNumId w:val="3"/>
  </w:num>
  <w:num w:numId="7" w16cid:durableId="933829240">
    <w:abstractNumId w:val="2"/>
  </w:num>
  <w:num w:numId="8" w16cid:durableId="697584423">
    <w:abstractNumId w:val="1"/>
  </w:num>
  <w:num w:numId="9" w16cid:durableId="1760446725">
    <w:abstractNumId w:val="0"/>
  </w:num>
  <w:num w:numId="10" w16cid:durableId="358703803">
    <w:abstractNumId w:val="9"/>
  </w:num>
  <w:num w:numId="11" w16cid:durableId="1876579335">
    <w:abstractNumId w:val="7"/>
  </w:num>
  <w:num w:numId="12" w16cid:durableId="1759474337">
    <w:abstractNumId w:val="6"/>
  </w:num>
  <w:num w:numId="13" w16cid:durableId="1452937960">
    <w:abstractNumId w:val="5"/>
  </w:num>
  <w:num w:numId="14" w16cid:durableId="1867719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D573BE"/>
    <w:rsid w:val="0004381F"/>
    <w:rsid w:val="00064BC3"/>
    <w:rsid w:val="00066775"/>
    <w:rsid w:val="00072FB9"/>
    <w:rsid w:val="00100531"/>
    <w:rsid w:val="00201DFB"/>
    <w:rsid w:val="00204A63"/>
    <w:rsid w:val="00212FF1"/>
    <w:rsid w:val="00230193"/>
    <w:rsid w:val="0025068A"/>
    <w:rsid w:val="002818D3"/>
    <w:rsid w:val="002D11A8"/>
    <w:rsid w:val="00304053"/>
    <w:rsid w:val="00445271"/>
    <w:rsid w:val="00462718"/>
    <w:rsid w:val="004A0504"/>
    <w:rsid w:val="004E38D9"/>
    <w:rsid w:val="005B145B"/>
    <w:rsid w:val="00700A90"/>
    <w:rsid w:val="00740D6D"/>
    <w:rsid w:val="00794149"/>
    <w:rsid w:val="007B67A7"/>
    <w:rsid w:val="007C6092"/>
    <w:rsid w:val="00804880"/>
    <w:rsid w:val="008A1689"/>
    <w:rsid w:val="00966046"/>
    <w:rsid w:val="00A053C6"/>
    <w:rsid w:val="00AD160A"/>
    <w:rsid w:val="00AF7B11"/>
    <w:rsid w:val="00B13BF0"/>
    <w:rsid w:val="00C1285C"/>
    <w:rsid w:val="00C27B7D"/>
    <w:rsid w:val="00C44F88"/>
    <w:rsid w:val="00CF7A43"/>
    <w:rsid w:val="00D1174F"/>
    <w:rsid w:val="00D41F16"/>
    <w:rsid w:val="00D573BE"/>
    <w:rsid w:val="00DC6C70"/>
    <w:rsid w:val="00E22893"/>
    <w:rsid w:val="00E360DE"/>
    <w:rsid w:val="00E36797"/>
    <w:rsid w:val="00E75D28"/>
    <w:rsid w:val="00E84F25"/>
    <w:rsid w:val="00F3239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BF7761-1247-4B06-882F-93F00EB78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Rubrik">
    <w:name w:val="Title"/>
    <w:basedOn w:val="Normal"/>
    <w:qFormat/>
    <w:rsid w:val="00C44F88"/>
    <w:pPr>
      <w:spacing w:line="240" w:lineRule="auto"/>
      <w:ind w:left="851" w:right="567"/>
    </w:pPr>
    <w:rPr>
      <w:b/>
      <w:sz w:val="28"/>
    </w:rPr>
  </w:style>
  <w:style w:type="paragraph" w:styleId="Ballongtext">
    <w:name w:val="Balloon Text"/>
    <w:basedOn w:val="Normal"/>
    <w:semiHidden/>
    <w:rsid w:val="00D573BE"/>
    <w:rPr>
      <w:rFonts w:ascii="Tahoma" w:hAnsi="Tahoma" w:cs="Tahoma"/>
      <w:sz w:val="16"/>
      <w:szCs w:val="16"/>
    </w:rPr>
  </w:style>
  <w:style w:type="paragraph" w:customStyle="1" w:styleId="Hemstlrubrik">
    <w:name w:val="Hemstl_rubrik"/>
    <w:basedOn w:val="Rubrik1"/>
    <w:next w:val="Normal"/>
    <w:rsid w:val="00AD160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326</Words>
  <Characters>1976</Characters>
  <Application>Microsoft Office Word</Application>
  <DocSecurity>4</DocSecurity>
  <Lines>41</Lines>
  <Paragraphs>18</Paragraphs>
  <ScaleCrop>false</ScaleCrop>
  <HeadingPairs>
    <vt:vector size="2" baseType="variant">
      <vt:variant>
        <vt:lpstr>Rubrik</vt:lpstr>
      </vt:variant>
      <vt:variant>
        <vt:i4>1</vt:i4>
      </vt:variant>
    </vt:vector>
  </HeadingPairs>
  <TitlesOfParts>
    <vt:vector size="1" baseType="lpstr">
      <vt:lpstr>T531</vt:lpstr>
    </vt:vector>
  </TitlesOfParts>
  <Company>Riksdagen</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T531</dc:title>
  <dc:subject>T531</dc:subject>
  <dc:creator>Riksdagen</dc:creator>
  <cp:keywords>Riksdagen</cp:keywords>
  <dc:description/>
  <cp:lastModifiedBy>Lars Brink</cp:lastModifiedBy>
  <cp:revision>2</cp:revision>
  <cp:lastPrinted>2005-12-11T13:46:00Z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Tågsträckan Tomteboda–Kallhäll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Tågsträckan Tomteboda–Kallhäll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Mariann Ytterberg m.fl. (s)</vt:lpwstr>
  </property>
  <property fmtid="{D5CDD505-2E9C-101B-9397-08002B2CF9AE}" pid="26" name="MotionarLista">
    <vt:lpwstr>Ytterberg, Mariann (s)\Israelsson, Margareta (s)\Magnusson, Göran (s)\Vallius, Paavo (s)\Nilsson, Pia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 Ytterberg (s), Margareta Israelsson (s), Göran Magnusson (s), Paavo Vallius (s), Pia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139</vt:lpwstr>
  </property>
  <property fmtid="{D5CDD505-2E9C-101B-9397-08002B2CF9AE}" pid="35" name="Samling">
    <vt:lpwstr/>
  </property>
  <property fmtid="{D5CDD505-2E9C-101B-9397-08002B2CF9AE}" pid="36" name="SamlingPrint">
    <vt:lpwstr/>
  </property>
  <property fmtid="{D5CDD505-2E9C-101B-9397-08002B2CF9AE}" pid="37" name="Motionsnummer">
    <vt:lpwstr>T531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roland lamvert</vt:lpwstr>
  </property>
  <property fmtid="{D5CDD505-2E9C-101B-9397-08002B2CF9AE}" pid="46" name="MotionID">
    <vt:lpwstr>20052006000000000115000030140069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20052006000000000115000030140069</vt:lpwstr>
  </property>
  <property fmtid="{D5CDD505-2E9C-101B-9397-08002B2CF9AE}" pid="50" name="nummer">
    <vt:lpwstr>531</vt:lpwstr>
  </property>
  <property fmtid="{D5CDD505-2E9C-101B-9397-08002B2CF9AE}" pid="51" name="utskottsbeteckning">
    <vt:lpwstr>T</vt:lpwstr>
  </property>
</Properties>
</file>