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56293925" w:displacedByCustomXml="next" w:id="0"/>
    <w:bookmarkStart w:name="_Toc106800475" w:displacedByCustomXml="next" w:id="1"/>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087A64" w:rsidR="00A3044D" w:rsidP="00087A64" w:rsidRDefault="00A3044D" w14:paraId="7D9C2D60" w14:textId="69DC9FE2">
          <w:pPr>
            <w:pStyle w:val="Rubrik1numrerat"/>
          </w:pPr>
          <w:r w:rsidRPr="00087A64">
            <w:t>Innehåll</w:t>
          </w:r>
          <w:r w:rsidRPr="00087A64" w:rsidR="00087A64">
            <w:t>sförteckning</w:t>
          </w:r>
          <w:bookmarkEnd w:id="0"/>
        </w:p>
        <w:p w:rsidR="00087A64" w:rsidRDefault="00087A64" w14:paraId="2E1F22D0" w14:textId="48A59F0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8738C0">
            <w:rPr>
              <w:rFonts w:eastAsiaTheme="minorEastAsia"/>
              <w:noProof/>
            </w:rPr>
            <w:t xml:space="preserve"> </w:t>
          </w:r>
          <w:r>
            <w:rPr>
              <w:noProof/>
            </w:rPr>
            <w:t>Innehållsförteckning</w:t>
          </w:r>
          <w:r>
            <w:rPr>
              <w:noProof/>
            </w:rPr>
            <w:tab/>
          </w:r>
          <w:r>
            <w:rPr>
              <w:noProof/>
            </w:rPr>
            <w:fldChar w:fldCharType="begin"/>
          </w:r>
          <w:r>
            <w:rPr>
              <w:noProof/>
            </w:rPr>
            <w:instrText xml:space="preserve"> PAGEREF _Toc156293925 \h </w:instrText>
          </w:r>
          <w:r>
            <w:rPr>
              <w:noProof/>
            </w:rPr>
          </w:r>
          <w:r>
            <w:rPr>
              <w:noProof/>
            </w:rPr>
            <w:fldChar w:fldCharType="separate"/>
          </w:r>
          <w:r>
            <w:rPr>
              <w:noProof/>
            </w:rPr>
            <w:t>1</w:t>
          </w:r>
          <w:r>
            <w:rPr>
              <w:noProof/>
            </w:rPr>
            <w:fldChar w:fldCharType="end"/>
          </w:r>
        </w:p>
        <w:p w:rsidR="00087A64" w:rsidRDefault="00087A64" w14:paraId="7B874DB7" w14:textId="62943554">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_Toc156293926 \h </w:instrText>
          </w:r>
          <w:r>
            <w:rPr>
              <w:noProof/>
            </w:rPr>
          </w:r>
          <w:r>
            <w:rPr>
              <w:noProof/>
            </w:rPr>
            <w:fldChar w:fldCharType="separate"/>
          </w:r>
          <w:r>
            <w:rPr>
              <w:noProof/>
            </w:rPr>
            <w:t>2</w:t>
          </w:r>
          <w:r>
            <w:rPr>
              <w:noProof/>
            </w:rPr>
            <w:fldChar w:fldCharType="end"/>
          </w:r>
        </w:p>
        <w:p w:rsidR="00087A64" w:rsidRDefault="00087A64" w14:paraId="10BD629D" w14:textId="0B79422E">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_Toc156293927 \h </w:instrText>
          </w:r>
          <w:r>
            <w:rPr>
              <w:noProof/>
            </w:rPr>
          </w:r>
          <w:r>
            <w:rPr>
              <w:noProof/>
            </w:rPr>
            <w:fldChar w:fldCharType="separate"/>
          </w:r>
          <w:r>
            <w:rPr>
              <w:noProof/>
            </w:rPr>
            <w:t>2</w:t>
          </w:r>
          <w:r>
            <w:rPr>
              <w:noProof/>
            </w:rPr>
            <w:fldChar w:fldCharType="end"/>
          </w:r>
        </w:p>
        <w:p w:rsidR="00087A64" w:rsidRDefault="00087A64" w14:paraId="4C7CE1B3" w14:textId="4E27D39E">
          <w:pPr>
            <w:pStyle w:val="Innehll1"/>
            <w:tabs>
              <w:tab w:val="right" w:leader="dot" w:pos="8494"/>
            </w:tabs>
            <w:rPr>
              <w:rFonts w:eastAsiaTheme="minorEastAsia"/>
              <w:noProof/>
              <w:kern w:val="0"/>
              <w:sz w:val="22"/>
              <w:szCs w:val="22"/>
              <w:lang w:eastAsia="sv-SE"/>
              <w14:numSpacing w14:val="default"/>
            </w:rPr>
          </w:pPr>
          <w:r>
            <w:rPr>
              <w:noProof/>
            </w:rPr>
            <w:t>4 Kooperativ hyresrätt</w:t>
          </w:r>
          <w:r>
            <w:rPr>
              <w:noProof/>
            </w:rPr>
            <w:tab/>
          </w:r>
          <w:r>
            <w:rPr>
              <w:noProof/>
            </w:rPr>
            <w:fldChar w:fldCharType="begin"/>
          </w:r>
          <w:r>
            <w:rPr>
              <w:noProof/>
            </w:rPr>
            <w:instrText xml:space="preserve"> PAGEREF _Toc156293928 \h </w:instrText>
          </w:r>
          <w:r>
            <w:rPr>
              <w:noProof/>
            </w:rPr>
          </w:r>
          <w:r>
            <w:rPr>
              <w:noProof/>
            </w:rPr>
            <w:fldChar w:fldCharType="separate"/>
          </w:r>
          <w:r>
            <w:rPr>
              <w:noProof/>
            </w:rPr>
            <w:t>3</w:t>
          </w:r>
          <w:r>
            <w:rPr>
              <w:noProof/>
            </w:rPr>
            <w:fldChar w:fldCharType="end"/>
          </w:r>
        </w:p>
        <w:p w:rsidR="00087A64" w:rsidRDefault="00087A64" w14:paraId="6DEB607F" w14:textId="6A6681F6">
          <w:pPr>
            <w:pStyle w:val="Innehll1"/>
            <w:tabs>
              <w:tab w:val="right" w:leader="dot" w:pos="8494"/>
            </w:tabs>
            <w:rPr>
              <w:rFonts w:eastAsiaTheme="minorEastAsia"/>
              <w:noProof/>
              <w:kern w:val="0"/>
              <w:sz w:val="22"/>
              <w:szCs w:val="22"/>
              <w:lang w:eastAsia="sv-SE"/>
              <w14:numSpacing w14:val="default"/>
            </w:rPr>
          </w:pPr>
          <w:r>
            <w:rPr>
              <w:noProof/>
            </w:rPr>
            <w:t>5 Förenkla för kooperativa hyresrättsföreningar vid försäljning av hyresfastigheter</w:t>
          </w:r>
          <w:r>
            <w:rPr>
              <w:noProof/>
            </w:rPr>
            <w:tab/>
          </w:r>
          <w:r>
            <w:rPr>
              <w:noProof/>
            </w:rPr>
            <w:fldChar w:fldCharType="begin"/>
          </w:r>
          <w:r>
            <w:rPr>
              <w:noProof/>
            </w:rPr>
            <w:instrText xml:space="preserve"> PAGEREF _Toc156293929 \h </w:instrText>
          </w:r>
          <w:r>
            <w:rPr>
              <w:noProof/>
            </w:rPr>
          </w:r>
          <w:r>
            <w:rPr>
              <w:noProof/>
            </w:rPr>
            <w:fldChar w:fldCharType="separate"/>
          </w:r>
          <w:r>
            <w:rPr>
              <w:noProof/>
            </w:rPr>
            <w:t>3</w:t>
          </w:r>
          <w:r>
            <w:rPr>
              <w:noProof/>
            </w:rPr>
            <w:fldChar w:fldCharType="end"/>
          </w:r>
        </w:p>
        <w:p w:rsidR="00087A64" w:rsidRDefault="00087A64" w14:paraId="79E1EB7C" w14:textId="148D3D7A">
          <w:pPr>
            <w:pStyle w:val="Innehll2"/>
            <w:tabs>
              <w:tab w:val="right" w:leader="dot" w:pos="8494"/>
            </w:tabs>
            <w:rPr>
              <w:rFonts w:eastAsiaTheme="minorEastAsia"/>
              <w:noProof/>
              <w:kern w:val="0"/>
              <w:sz w:val="22"/>
              <w:szCs w:val="22"/>
              <w:lang w:eastAsia="sv-SE"/>
              <w14:numSpacing w14:val="default"/>
            </w:rPr>
          </w:pPr>
          <w:r>
            <w:rPr>
              <w:noProof/>
            </w:rPr>
            <w:t>5.1 Finansieringsförutsättningar</w:t>
          </w:r>
          <w:r>
            <w:rPr>
              <w:noProof/>
            </w:rPr>
            <w:tab/>
          </w:r>
          <w:r>
            <w:rPr>
              <w:noProof/>
            </w:rPr>
            <w:fldChar w:fldCharType="begin"/>
          </w:r>
          <w:r>
            <w:rPr>
              <w:noProof/>
            </w:rPr>
            <w:instrText xml:space="preserve"> PAGEREF _Toc156293930 \h </w:instrText>
          </w:r>
          <w:r>
            <w:rPr>
              <w:noProof/>
            </w:rPr>
          </w:r>
          <w:r>
            <w:rPr>
              <w:noProof/>
            </w:rPr>
            <w:fldChar w:fldCharType="separate"/>
          </w:r>
          <w:r>
            <w:rPr>
              <w:noProof/>
            </w:rPr>
            <w:t>4</w:t>
          </w:r>
          <w:r>
            <w:rPr>
              <w:noProof/>
            </w:rPr>
            <w:fldChar w:fldCharType="end"/>
          </w:r>
        </w:p>
        <w:p w:rsidR="00087A64" w:rsidRDefault="00087A64" w14:paraId="6B13DDEB" w14:textId="51FE7947">
          <w:pPr>
            <w:pStyle w:val="Innehll2"/>
            <w:tabs>
              <w:tab w:val="right" w:leader="dot" w:pos="8494"/>
            </w:tabs>
            <w:rPr>
              <w:rFonts w:eastAsiaTheme="minorEastAsia"/>
              <w:noProof/>
              <w:kern w:val="0"/>
              <w:sz w:val="22"/>
              <w:szCs w:val="22"/>
              <w:lang w:eastAsia="sv-SE"/>
              <w14:numSpacing w14:val="default"/>
            </w:rPr>
          </w:pPr>
          <w:r>
            <w:rPr>
              <w:noProof/>
            </w:rPr>
            <w:t>5.2 Nationell samordnare</w:t>
          </w:r>
          <w:r>
            <w:rPr>
              <w:noProof/>
            </w:rPr>
            <w:tab/>
          </w:r>
          <w:r>
            <w:rPr>
              <w:noProof/>
            </w:rPr>
            <w:fldChar w:fldCharType="begin"/>
          </w:r>
          <w:r>
            <w:rPr>
              <w:noProof/>
            </w:rPr>
            <w:instrText xml:space="preserve"> PAGEREF _Toc156293931 \h </w:instrText>
          </w:r>
          <w:r>
            <w:rPr>
              <w:noProof/>
            </w:rPr>
          </w:r>
          <w:r>
            <w:rPr>
              <w:noProof/>
            </w:rPr>
            <w:fldChar w:fldCharType="separate"/>
          </w:r>
          <w:r>
            <w:rPr>
              <w:noProof/>
            </w:rPr>
            <w:t>4</w:t>
          </w:r>
          <w:r>
            <w:rPr>
              <w:noProof/>
            </w:rPr>
            <w:fldChar w:fldCharType="end"/>
          </w:r>
        </w:p>
        <w:p w:rsidR="00087A64" w:rsidRDefault="00087A64" w14:paraId="74357388" w14:textId="0032F033">
          <w:pPr>
            <w:pStyle w:val="Innehll1"/>
            <w:tabs>
              <w:tab w:val="right" w:leader="dot" w:pos="8494"/>
            </w:tabs>
            <w:rPr>
              <w:rFonts w:eastAsiaTheme="minorEastAsia"/>
              <w:noProof/>
              <w:kern w:val="0"/>
              <w:sz w:val="22"/>
              <w:szCs w:val="22"/>
              <w:lang w:eastAsia="sv-SE"/>
              <w14:numSpacing w14:val="default"/>
            </w:rPr>
          </w:pPr>
          <w:r>
            <w:rPr>
              <w:noProof/>
            </w:rPr>
            <w:t>6 Delningsbostäder</w:t>
          </w:r>
          <w:r>
            <w:rPr>
              <w:noProof/>
            </w:rPr>
            <w:tab/>
          </w:r>
          <w:r>
            <w:rPr>
              <w:noProof/>
            </w:rPr>
            <w:fldChar w:fldCharType="begin"/>
          </w:r>
          <w:r>
            <w:rPr>
              <w:noProof/>
            </w:rPr>
            <w:instrText xml:space="preserve"> PAGEREF _Toc156293932 \h </w:instrText>
          </w:r>
          <w:r>
            <w:rPr>
              <w:noProof/>
            </w:rPr>
          </w:r>
          <w:r>
            <w:rPr>
              <w:noProof/>
            </w:rPr>
            <w:fldChar w:fldCharType="separate"/>
          </w:r>
          <w:r>
            <w:rPr>
              <w:noProof/>
            </w:rPr>
            <w:t>5</w:t>
          </w:r>
          <w:r>
            <w:rPr>
              <w:noProof/>
            </w:rPr>
            <w:fldChar w:fldCharType="end"/>
          </w:r>
        </w:p>
        <w:p w:rsidR="00087A64" w:rsidRDefault="00087A64" w14:paraId="419E2FA7" w14:textId="24AD5686">
          <w:pPr>
            <w:pStyle w:val="Innehll1"/>
            <w:tabs>
              <w:tab w:val="right" w:leader="dot" w:pos="8494"/>
            </w:tabs>
            <w:rPr>
              <w:rFonts w:eastAsiaTheme="minorEastAsia"/>
              <w:noProof/>
              <w:kern w:val="0"/>
              <w:sz w:val="22"/>
              <w:szCs w:val="22"/>
              <w:lang w:eastAsia="sv-SE"/>
              <w14:numSpacing w14:val="default"/>
            </w:rPr>
          </w:pPr>
          <w:r>
            <w:rPr>
              <w:noProof/>
            </w:rPr>
            <w:t>7 Bygg mer och sänk tröskeln för bostadsrättsköp</w:t>
          </w:r>
          <w:r>
            <w:rPr>
              <w:noProof/>
            </w:rPr>
            <w:tab/>
          </w:r>
          <w:r>
            <w:rPr>
              <w:noProof/>
            </w:rPr>
            <w:fldChar w:fldCharType="begin"/>
          </w:r>
          <w:r>
            <w:rPr>
              <w:noProof/>
            </w:rPr>
            <w:instrText xml:space="preserve"> PAGEREF _Toc156293933 \h </w:instrText>
          </w:r>
          <w:r>
            <w:rPr>
              <w:noProof/>
            </w:rPr>
          </w:r>
          <w:r>
            <w:rPr>
              <w:noProof/>
            </w:rPr>
            <w:fldChar w:fldCharType="separate"/>
          </w:r>
          <w:r>
            <w:rPr>
              <w:noProof/>
            </w:rPr>
            <w:t>6</w:t>
          </w:r>
          <w:r>
            <w:rPr>
              <w:noProof/>
            </w:rPr>
            <w:fldChar w:fldCharType="end"/>
          </w:r>
        </w:p>
        <w:p w:rsidR="00A3044D" w:rsidRDefault="00087A64" w14:paraId="3663C39C" w14:textId="6C96EE42">
          <w:r>
            <w:fldChar w:fldCharType="end"/>
          </w:r>
        </w:p>
      </w:sdtContent>
    </w:sdt>
    <w:p w:rsidR="00087A64" w:rsidRDefault="00087A64" w14:paraId="0526610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r>
        <w:br w:type="page"/>
      </w:r>
    </w:p>
    <w:bookmarkStart w:name="_Toc156293926" w:id="2"/>
    <w:p w:rsidRPr="00087A64" w:rsidR="00AF30DD" w:rsidP="00087A64" w:rsidRDefault="00087A64" w14:paraId="4974FCDF" w14:textId="6B49B15E">
      <w:pPr>
        <w:pStyle w:val="Rubrik1numrerat"/>
        <w:spacing w:after="300"/>
      </w:pPr>
      <w:sdt>
        <w:sdtPr>
          <w:alias w:val="CC_Boilerplate_4"/>
          <w:tag w:val="CC_Boilerplate_4"/>
          <w:id w:val="-1644581176"/>
          <w:lock w:val="sdtLocked"/>
          <w:placeholder>
            <w:docPart w:val="280C4F1219FD48B487CB172384705F63"/>
          </w:placeholder>
          <w:text/>
        </w:sdtPr>
        <w:sdtEndPr/>
        <w:sdtContent>
          <w:r w:rsidRPr="00087A64" w:rsidR="00AF30DD">
            <w:t>Förslag till riksdagsbeslut</w:t>
          </w:r>
        </w:sdtContent>
      </w:sdt>
      <w:bookmarkEnd w:id="1"/>
      <w:bookmarkEnd w:id="2"/>
    </w:p>
    <w:sdt>
      <w:sdtPr>
        <w:alias w:val="Yrkande 1"/>
        <w:tag w:val="63a244e0-1aec-449d-bd52-1255c91923de"/>
        <w:id w:val="2145003663"/>
        <w:lock w:val="sdtLocked"/>
      </w:sdtPr>
      <w:sdtEndPr/>
      <w:sdtContent>
        <w:p w:rsidR="00512319" w:rsidRDefault="00AB71EC" w14:paraId="3513D8B0" w14:textId="77777777">
          <w:pPr>
            <w:pStyle w:val="Frslagstext"/>
          </w:pPr>
          <w:r>
            <w:t>Riksdagen ställer sig bakom det som anförs i motionen om att regeringen bör se över lagstiftningen i syfte att förenkla för en kooperativ hyresrättsförening att förvärva en allmännyttig fastighet när en försäljning är aktuell, och detta tillkännager riksdagen för regeringen.</w:t>
          </w:r>
        </w:p>
      </w:sdtContent>
    </w:sdt>
    <w:sdt>
      <w:sdtPr>
        <w:alias w:val="Yrkande 2"/>
        <w:tag w:val="d6b671f9-bfe0-4cf6-867b-0eed16b5c704"/>
        <w:id w:val="-1810859129"/>
        <w:lock w:val="sdtLocked"/>
      </w:sdtPr>
      <w:sdtEndPr/>
      <w:sdtContent>
        <w:p w:rsidR="00512319" w:rsidRDefault="00AB71EC" w14:paraId="1DC92E77" w14:textId="77777777">
          <w:pPr>
            <w:pStyle w:val="Frslagstext"/>
          </w:pPr>
          <w:r>
            <w:t>Riksdagen ställer sig bakom det som anförs i motionen om att regeringen bör se över lagstiftningen så att det blir möjligt för hyresgäster att bilda en kooperativ hyresrättsförening att ha vilande, på samma sätt som en bostadsrättsförening, för att möjliggöra ett snabbt agerande vid en eventuell försäljning av en hyresfastighet, och detta tillkännager riksdagen för regeringen.</w:t>
          </w:r>
        </w:p>
      </w:sdtContent>
    </w:sdt>
    <w:sdt>
      <w:sdtPr>
        <w:alias w:val="Yrkande 3"/>
        <w:tag w:val="169a610c-34c6-469f-87f0-9854638b91f2"/>
        <w:id w:val="-380407639"/>
        <w:lock w:val="sdtLocked"/>
      </w:sdtPr>
      <w:sdtEndPr/>
      <w:sdtContent>
        <w:p w:rsidR="00512319" w:rsidRDefault="00AB71EC" w14:paraId="28BCF905" w14:textId="77777777">
          <w:pPr>
            <w:pStyle w:val="Frslagstext"/>
          </w:pPr>
          <w:r>
            <w:t>Riksdagen ställer sig bakom det som anförs i motionen om att regeringen bör utreda hur de finansiella förutsättningarna för den kooperativa hyresrätten kan ändras, i syfte att tillgängliggöra upplåtelseformen för en större del av befolkningen än vad som är fallet i dag, och tillkännager detta för regeringen.</w:t>
          </w:r>
        </w:p>
      </w:sdtContent>
    </w:sdt>
    <w:sdt>
      <w:sdtPr>
        <w:alias w:val="Yrkande 4"/>
        <w:tag w:val="bc7fd64f-a06f-4437-9342-cfabc50c8003"/>
        <w:id w:val="-1192291057"/>
        <w:lock w:val="sdtLocked"/>
      </w:sdtPr>
      <w:sdtEndPr/>
      <w:sdtContent>
        <w:p w:rsidR="00512319" w:rsidRDefault="00AB71EC" w14:paraId="2E0DA4CE" w14:textId="77777777">
          <w:pPr>
            <w:pStyle w:val="Frslagstext"/>
          </w:pPr>
          <w:r>
            <w:t>Riksdagen ställer sig bakom det som anförs i motionen om att regeringen bör utreda möjligheten att inrätta en nationell samordnare kring frågor rörande kooperativa hyresrätter med syftet att arbeta långsiktigt med informations- och kunskapsutveckling samt rådgivning på nationell nivå och tillkännager detta för regeringen.</w:t>
          </w:r>
        </w:p>
      </w:sdtContent>
    </w:sdt>
    <w:sdt>
      <w:sdtPr>
        <w:alias w:val="Yrkande 5"/>
        <w:tag w:val="a15e0b30-561c-4a41-8d33-cc5fe496865d"/>
        <w:id w:val="-1733774420"/>
        <w:lock w:val="sdtLocked"/>
      </w:sdtPr>
      <w:sdtEndPr/>
      <w:sdtContent>
        <w:p w:rsidR="00512319" w:rsidRDefault="00AB71EC" w14:paraId="10ACB2CE" w14:textId="77777777">
          <w:pPr>
            <w:pStyle w:val="Frslagstext"/>
          </w:pPr>
          <w:r>
            <w:t>Riksdagen ställer sig bakom det som anförs i motionen om delningsbostäder och tillkännager detta för regeringen.</w:t>
          </w:r>
        </w:p>
      </w:sdtContent>
    </w:sdt>
    <w:sdt>
      <w:sdtPr>
        <w:alias w:val="Yrkande 6"/>
        <w:tag w:val="e04b2a12-133e-4a52-90b2-1f1248024f30"/>
        <w:id w:val="-1653213025"/>
        <w:lock w:val="sdtLocked"/>
      </w:sdtPr>
      <w:sdtEndPr/>
      <w:sdtContent>
        <w:p w:rsidR="00512319" w:rsidRDefault="00AB71EC" w14:paraId="13661833" w14:textId="77777777">
          <w:pPr>
            <w:pStyle w:val="Frslagstext"/>
          </w:pPr>
          <w:r>
            <w:t>Riksdagen ställer sig bakom det som anförs i motionen om kapitaltäckningskrav och tillkännager detta för regeringen.</w:t>
          </w:r>
        </w:p>
      </w:sdtContent>
    </w:sdt>
    <w:bookmarkStart w:name="_Toc156293927" w:displacedByCustomXml="next" w:id="3"/>
    <w:bookmarkStart w:name="_Toc106800476" w:displacedByCustomXml="next" w:id="4"/>
    <w:sdt>
      <w:sdtPr>
        <w:alias w:val="CC_Motivering_Rubrik"/>
        <w:tag w:val="CC_Motivering_Rubrik"/>
        <w:id w:val="1433397530"/>
        <w:lock w:val="sdtLocked"/>
        <w:placeholder>
          <w:docPart w:val="63C7FE30199F41C29224C90607E10944"/>
        </w:placeholder>
        <w:text/>
      </w:sdtPr>
      <w:sdtEndPr/>
      <w:sdtContent>
        <w:p w:rsidRPr="00087A64" w:rsidR="006D79C9" w:rsidP="00087A64" w:rsidRDefault="00C355A7" w14:paraId="6753545E" w14:textId="06B150C3">
          <w:pPr>
            <w:pStyle w:val="Rubrik1numrerat"/>
          </w:pPr>
          <w:r w:rsidRPr="00087A64">
            <w:t>Inledning</w:t>
          </w:r>
        </w:p>
      </w:sdtContent>
    </w:sdt>
    <w:bookmarkEnd w:displacedByCustomXml="prev" w:id="3"/>
    <w:bookmarkEnd w:displacedByCustomXml="prev" w:id="4"/>
    <w:p w:rsidRPr="00C355A7" w:rsidR="00C355A7" w:rsidP="00087A64" w:rsidRDefault="00C355A7" w14:paraId="4BD3B367" w14:textId="37F20C77">
      <w:pPr>
        <w:pStyle w:val="Normalutanindragellerluft"/>
      </w:pPr>
      <w:r w:rsidRPr="00C355A7">
        <w:t>I Sverige finns i</w:t>
      </w:r>
      <w:r w:rsidR="00733B14">
        <w:t xml:space="preserve"> </w:t>
      </w:r>
      <w:r w:rsidRPr="00C355A7">
        <w:t xml:space="preserve">dag upplåtelseformerna hyresrätt, bostadsrätt och äganderätt samt kooperativ hyresrätt. </w:t>
      </w:r>
      <w:bookmarkStart w:name="_Hlk144969872" w:id="5"/>
      <w:r w:rsidRPr="00C355A7">
        <w:t xml:space="preserve">Alla upplåtelseformer, likväl som boendeformer, har sin del av behov att fylla på en bostadsmarknad. För politikens del handlar det främst om att underlätta för alla dessa olika behov att bli tillgodosedda på ett rimligt sätt, och för </w:t>
      </w:r>
      <w:r w:rsidRPr="00C355A7">
        <w:lastRenderedPageBreak/>
        <w:t xml:space="preserve">riksdagen ingår den mer specifika rollen att vidta åtgärder </w:t>
      </w:r>
      <w:r w:rsidR="007E05E6">
        <w:t>om</w:t>
      </w:r>
      <w:r w:rsidRPr="00C355A7">
        <w:t xml:space="preserve"> </w:t>
      </w:r>
      <w:r w:rsidR="007E05E6">
        <w:t xml:space="preserve">lagar och </w:t>
      </w:r>
      <w:r w:rsidRPr="00C355A7">
        <w:t xml:space="preserve">regelverk försvårar en önskvärd utveckling. </w:t>
      </w:r>
    </w:p>
    <w:p w:rsidRPr="00C355A7" w:rsidR="00C355A7" w:rsidP="00087A64" w:rsidRDefault="00C355A7" w14:paraId="0918DF93" w14:textId="016A8CBD">
      <w:r w:rsidRPr="00C355A7">
        <w:t>Vänsterpartiet ser i</w:t>
      </w:r>
      <w:r w:rsidR="00733B14">
        <w:t xml:space="preserve"> </w:t>
      </w:r>
      <w:r w:rsidRPr="00C355A7">
        <w:t xml:space="preserve">dag ett stort behov av att det byggs fler bostäder som människor med lite eller inget kapital också kan efterfråga. </w:t>
      </w:r>
      <w:bookmarkEnd w:id="5"/>
      <w:r w:rsidRPr="00C355A7">
        <w:t xml:space="preserve">Hushåll som saknar ekonomiska resurser är en växande grupp i samhället och </w:t>
      </w:r>
      <w:r w:rsidR="007E05E6">
        <w:t xml:space="preserve">bostadslöshet gäller </w:t>
      </w:r>
      <w:r w:rsidRPr="00C355A7">
        <w:t xml:space="preserve">inte längre </w:t>
      </w:r>
      <w:r w:rsidR="00C96845">
        <w:t xml:space="preserve">enbart </w:t>
      </w:r>
      <w:r w:rsidR="007E05E6">
        <w:t>för</w:t>
      </w:r>
      <w:r w:rsidRPr="00C355A7">
        <w:t xml:space="preserve"> personer med sociala och/eller andra problem</w:t>
      </w:r>
      <w:r w:rsidR="00AE4F07">
        <w:t>,</w:t>
      </w:r>
      <w:r w:rsidRPr="00C355A7">
        <w:t xml:space="preserve"> utan i</w:t>
      </w:r>
      <w:r w:rsidR="00733B14">
        <w:t xml:space="preserve"> </w:t>
      </w:r>
      <w:r w:rsidRPr="00C355A7">
        <w:t>stället är det den strukturella hemlösheten som växer till synes helt utan kontroll. Kort och gott så handlar det om människor som saknar kapital för att köpa en bostad</w:t>
      </w:r>
      <w:r w:rsidR="00AE4F07">
        <w:t xml:space="preserve"> och</w:t>
      </w:r>
      <w:r w:rsidRPr="00C355A7">
        <w:t xml:space="preserve"> som heller inte får en hyresrätt eftersom det byggs för lite. Dessutom har extremt många hyresrätter ombildats till bostadsrätter de senaste decennierna</w:t>
      </w:r>
      <w:r w:rsidR="006679DE">
        <w:t>, främst</w:t>
      </w:r>
      <w:r w:rsidR="007E05E6">
        <w:t xml:space="preserve"> av borgerliga politiker</w:t>
      </w:r>
      <w:r w:rsidRPr="00C355A7">
        <w:t>, och i stor utsträck</w:t>
      </w:r>
      <w:r w:rsidR="00087A64">
        <w:softHyphen/>
      </w:r>
      <w:r w:rsidRPr="00C355A7">
        <w:t>ning är det de äldre billiga hyresrätter</w:t>
      </w:r>
      <w:r w:rsidR="00733B14">
        <w:t>na</w:t>
      </w:r>
      <w:r w:rsidRPr="00C355A7">
        <w:t xml:space="preserve"> som har försvunnit </w:t>
      </w:r>
      <w:r w:rsidR="00733B14">
        <w:t>–</w:t>
      </w:r>
      <w:r w:rsidRPr="00C355A7">
        <w:t xml:space="preserve"> för all framtid. </w:t>
      </w:r>
      <w:r w:rsidR="007E05E6">
        <w:t>Och s</w:t>
      </w:r>
      <w:r w:rsidRPr="00C355A7">
        <w:t>ådana går</w:t>
      </w:r>
      <w:r w:rsidR="00AE4F07">
        <w:t xml:space="preserve"> det</w:t>
      </w:r>
      <w:r w:rsidRPr="00C355A7">
        <w:t xml:space="preserve"> tyvärr inte att bygga i</w:t>
      </w:r>
      <w:r w:rsidR="0008275B">
        <w:t xml:space="preserve"> </w:t>
      </w:r>
      <w:r w:rsidRPr="00C355A7">
        <w:t xml:space="preserve">dag, oavsett hur stor den politiska viljan är. Som om allt detta inte vore nog har den högerkonservativa regeringen en ny utredning på gång </w:t>
      </w:r>
      <w:r w:rsidR="0008275B">
        <w:t xml:space="preserve">– </w:t>
      </w:r>
      <w:r w:rsidRPr="00C355A7">
        <w:t>Fler vägar till att äga sitt boende</w:t>
      </w:r>
      <w:r w:rsidR="0008275B">
        <w:t xml:space="preserve"> </w:t>
      </w:r>
      <w:r w:rsidRPr="00C355A7" w:rsidR="0008275B">
        <w:t>(dir. 2023:62</w:t>
      </w:r>
      <w:r w:rsidR="0008275B">
        <w:t>) –</w:t>
      </w:r>
      <w:r w:rsidRPr="00C355A7">
        <w:t xml:space="preserve"> </w:t>
      </w:r>
      <w:r w:rsidR="00C96845">
        <w:t xml:space="preserve">där det </w:t>
      </w:r>
      <w:r w:rsidRPr="00C355A7">
        <w:t>framkommer att högerpartierna vill fortsätta</w:t>
      </w:r>
      <w:r w:rsidR="00AE4F07">
        <w:t xml:space="preserve"> att</w:t>
      </w:r>
      <w:r w:rsidRPr="00C355A7">
        <w:t xml:space="preserve"> avyttra de allt färre billiga hyresrätter som fortfarande finns kvar, något </w:t>
      </w:r>
      <w:r w:rsidR="00AE4F07">
        <w:t xml:space="preserve">som </w:t>
      </w:r>
      <w:r w:rsidR="0008275B">
        <w:t>V</w:t>
      </w:r>
      <w:r w:rsidRPr="00C355A7">
        <w:t xml:space="preserve">änsterpartiet motsätter sig </w:t>
      </w:r>
      <w:r w:rsidR="00C96845">
        <w:t xml:space="preserve">å det starkaste </w:t>
      </w:r>
      <w:r w:rsidRPr="00C355A7">
        <w:t xml:space="preserve">(se </w:t>
      </w:r>
      <w:r w:rsidR="007E05E6">
        <w:t xml:space="preserve">vidare </w:t>
      </w:r>
      <w:r w:rsidR="00AE4F07">
        <w:t xml:space="preserve">i </w:t>
      </w:r>
      <w:r w:rsidRPr="00C355A7">
        <w:t xml:space="preserve">motion </w:t>
      </w:r>
      <w:r w:rsidR="0008275B">
        <w:t>2023/24:</w:t>
      </w:r>
      <w:r w:rsidR="00AE4F07">
        <w:t>2319</w:t>
      </w:r>
      <w:r w:rsidRPr="00C355A7">
        <w:t>).</w:t>
      </w:r>
    </w:p>
    <w:p w:rsidRPr="00666B22" w:rsidR="00C355A7" w:rsidP="00087A64" w:rsidRDefault="00C355A7" w14:paraId="0039166C" w14:textId="6FA5ED39">
      <w:r w:rsidRPr="00C355A7">
        <w:t>Situationen på bostadsmarknaden är alltså dyster</w:t>
      </w:r>
      <w:r w:rsidR="00C96845">
        <w:t>,</w:t>
      </w:r>
      <w:r w:rsidRPr="00C355A7">
        <w:t xml:space="preserve"> framför</w:t>
      </w:r>
      <w:r w:rsidR="0008275B">
        <w:t xml:space="preserve"> </w:t>
      </w:r>
      <w:r w:rsidRPr="00C355A7">
        <w:t xml:space="preserve">allt </w:t>
      </w:r>
      <w:r w:rsidR="00C96845">
        <w:t xml:space="preserve">för </w:t>
      </w:r>
      <w:r w:rsidRPr="00C355A7">
        <w:t xml:space="preserve">låginkomsthushåll. </w:t>
      </w:r>
      <w:r w:rsidRPr="00666B22">
        <w:t>Det behöv</w:t>
      </w:r>
      <w:r w:rsidR="00142EFD">
        <w:t>er</w:t>
      </w:r>
      <w:r w:rsidRPr="00666B22">
        <w:t xml:space="preserve"> bygga</w:t>
      </w:r>
      <w:r w:rsidR="00142EFD">
        <w:t>s</w:t>
      </w:r>
      <w:r w:rsidRPr="00666B22">
        <w:t xml:space="preserve"> mycket och billigt, och utöver det ser vi ett behov av en större mångfald på svensk bostadsmarknad. Vi behöver fler hållbara bostadsformer som på ett klimatsmart sätt täcker behoven i livets olika skeenden</w:t>
      </w:r>
      <w:r w:rsidR="001F77D6">
        <w:t>,</w:t>
      </w:r>
      <w:r w:rsidRPr="00666B22">
        <w:t xml:space="preserve"> boendeformer som kan fylla behov som i</w:t>
      </w:r>
      <w:r w:rsidR="001F77D6">
        <w:t xml:space="preserve"> </w:t>
      </w:r>
      <w:r w:rsidRPr="00666B22">
        <w:t>dag inte är uppfyllda. Vi behöver fler bostäder som är både socialt</w:t>
      </w:r>
      <w:r w:rsidRPr="00666B22" w:rsidR="00C96845">
        <w:t>, miljö</w:t>
      </w:r>
      <w:r w:rsidR="00087A64">
        <w:softHyphen/>
      </w:r>
      <w:r w:rsidRPr="00666B22" w:rsidR="00C96845">
        <w:t>mässigt</w:t>
      </w:r>
      <w:r w:rsidRPr="00666B22">
        <w:t xml:space="preserve"> och ekonomiskt hållbara.</w:t>
      </w:r>
    </w:p>
    <w:p w:rsidRPr="00666B22" w:rsidR="00C355A7" w:rsidP="00087A64" w:rsidRDefault="00C355A7" w14:paraId="19CFD457" w14:textId="5268BF90">
      <w:r w:rsidRPr="00666B22">
        <w:t>Men om bostadsmarknaden ska utvecklas och breddas måste det ske under ordnade former</w:t>
      </w:r>
      <w:r w:rsidR="00343D4A">
        <w:t>,</w:t>
      </w:r>
      <w:r w:rsidRPr="00666B22">
        <w:t xml:space="preserve"> varför det krävs tydliga regelverk. Annars är risken stor att oseriösa aktörer ut</w:t>
      </w:r>
      <w:r w:rsidR="00087A64">
        <w:softHyphen/>
      </w:r>
      <w:r w:rsidRPr="00666B22">
        <w:t xml:space="preserve">nyttjar situationen eftersom bostadsbrist är ett faktum i stora delar av landet. </w:t>
      </w:r>
      <w:r w:rsidRPr="00666B22" w:rsidR="00C96845">
        <w:t xml:space="preserve">Riksdagens partier talar </w:t>
      </w:r>
      <w:r w:rsidRPr="00666B22">
        <w:t xml:space="preserve">ofta om </w:t>
      </w:r>
      <w:r w:rsidRPr="00666B22" w:rsidR="00C96845">
        <w:t xml:space="preserve">behovet av </w:t>
      </w:r>
      <w:r w:rsidRPr="00666B22">
        <w:t xml:space="preserve">innovation och </w:t>
      </w:r>
      <w:r w:rsidRPr="00666B22" w:rsidR="00C96845">
        <w:t xml:space="preserve">behovet av nya </w:t>
      </w:r>
      <w:r w:rsidRPr="00666B22">
        <w:t>idéer</w:t>
      </w:r>
      <w:r w:rsidRPr="00666B22" w:rsidR="00C96845">
        <w:t>, om breddning och om</w:t>
      </w:r>
      <w:r w:rsidRPr="00666B22" w:rsidR="00773093">
        <w:t xml:space="preserve"> nödvändigheten av regelförändringar. </w:t>
      </w:r>
      <w:r w:rsidRPr="00666B22">
        <w:t>Runtom i landet tas redan initiativ för att skapa nya</w:t>
      </w:r>
      <w:r w:rsidR="00B43C24">
        <w:t>,</w:t>
      </w:r>
      <w:r w:rsidRPr="00666B22">
        <w:t xml:space="preserve"> mindre traditionella boendeformer. Det handlar om både nya och nygamla idéer som får liv, och i flera fall behöver reglerna moderniseras för att utvecklingen inte ska stagnera. </w:t>
      </w:r>
    </w:p>
    <w:p w:rsidRPr="00666B22" w:rsidR="00C355A7" w:rsidP="00087A64" w:rsidRDefault="00C355A7" w14:paraId="2ACBFE91" w14:textId="28D1E167">
      <w:r w:rsidRPr="00666B22">
        <w:t xml:space="preserve">I denna motion lägger vi fram förslag som kan vara till hjälp för att vidareutveckla den svenska bostadsmarknaden. Motionen syftar till att fånga upp de förändringar som </w:t>
      </w:r>
      <w:r w:rsidRPr="00666B22">
        <w:lastRenderedPageBreak/>
        <w:t>branschen efterfrågar</w:t>
      </w:r>
      <w:r w:rsidRPr="00666B22" w:rsidR="007E05E6">
        <w:t>,</w:t>
      </w:r>
      <w:r w:rsidRPr="00666B22">
        <w:t xml:space="preserve"> </w:t>
      </w:r>
      <w:r w:rsidRPr="00666B22" w:rsidR="00773093">
        <w:t xml:space="preserve">större och mindre </w:t>
      </w:r>
      <w:r w:rsidRPr="00666B22">
        <w:t>regelförändringar som kan lösa upp en del knutar och bredda antalet boendeformer jämfört m</w:t>
      </w:r>
      <w:r w:rsidR="001F77D6">
        <w:t>ed</w:t>
      </w:r>
      <w:r w:rsidRPr="00666B22">
        <w:t xml:space="preserve"> i</w:t>
      </w:r>
      <w:r w:rsidR="001F77D6">
        <w:t xml:space="preserve"> </w:t>
      </w:r>
      <w:r w:rsidRPr="00666B22">
        <w:t xml:space="preserve">dag. </w:t>
      </w:r>
    </w:p>
    <w:p w:rsidRPr="00087A64" w:rsidR="00C355A7" w:rsidP="00087A64" w:rsidRDefault="00C355A7" w14:paraId="4C64E4A4" w14:textId="5BD2F0E3">
      <w:pPr>
        <w:pStyle w:val="Rubrik1numrerat"/>
      </w:pPr>
      <w:bookmarkStart w:name="_Toc156293928" w:id="6"/>
      <w:r w:rsidRPr="00087A64">
        <w:t>Kooperativ hyresrätt</w:t>
      </w:r>
      <w:bookmarkEnd w:id="6"/>
    </w:p>
    <w:p w:rsidRPr="00666B22" w:rsidR="00C355A7" w:rsidP="00087A64" w:rsidRDefault="00C355A7" w14:paraId="686E0389" w14:textId="1DEA2E2D">
      <w:pPr>
        <w:pStyle w:val="Normalutanindragellerluft"/>
      </w:pPr>
      <w:r w:rsidRPr="00666B22">
        <w:t>Kooperativ hyresrätt har funnits i olika former sedan början av förra seklet och varit en lagstadgad upplåtelseform sedan 2002. Det finns två olika typer av föreningar: hyres</w:t>
      </w:r>
      <w:r w:rsidR="00087A64">
        <w:softHyphen/>
      </w:r>
      <w:r w:rsidRPr="00666B22">
        <w:t>modell och ägarmodell. I ägarmodellen äger föreningen huset och hyr ut bostäderna till medlemmarna. Hyresmodellen innebär att föreningen blockhyr en fastighet av en fastig</w:t>
      </w:r>
      <w:r w:rsidR="00087A64">
        <w:softHyphen/>
      </w:r>
      <w:r w:rsidRPr="00666B22">
        <w:t xml:space="preserve">hetsägare och i sin tur hyr ut bostäderna till medlemmarna. </w:t>
      </w:r>
    </w:p>
    <w:p w:rsidRPr="00666B22" w:rsidR="00BB6339" w:rsidP="00C355A7" w:rsidRDefault="00C355A7" w14:paraId="46287419" w14:textId="3BFA462C">
      <w:r w:rsidRPr="00666B22">
        <w:t xml:space="preserve">Kooperativ hyresrätt brukar beskrivas som en </w:t>
      </w:r>
      <w:r w:rsidRPr="00087A64">
        <w:t>spekulationsfri upplåtelseform, som befinner sig i en nisch mellan den konventionella hyresrätten och bostadsrätten. Tanken är att boendeformen ska innehålla ett större inslag av boendedemokrati och självförvalt</w:t>
      </w:r>
      <w:r w:rsidR="00087A64">
        <w:softHyphen/>
      </w:r>
      <w:r w:rsidRPr="00087A64">
        <w:t>ning än den vanliga hyresrätten, samtidigt som den inte ska tvinga enskilda till lika stora ekonomiska satsningar som en bostadsrätt vanligen kräver. Upplåtelseformen ger heller inte utrymme för sådana spekulativa inslag som oftast präglar bostadsrätten. Men trots att kooperativ hyresrätt alltså varit en lagstadgad upplåtelseform sedan 2002 har den av olika skäl inte nått den framgång</w:t>
      </w:r>
      <w:r w:rsidRPr="00666B22">
        <w:t xml:space="preserve"> många hoppades på. I</w:t>
      </w:r>
      <w:r w:rsidR="00B43C24">
        <w:t xml:space="preserve"> </w:t>
      </w:r>
      <w:r w:rsidRPr="00666B22">
        <w:t xml:space="preserve">dag finns runt 140 föreningar registrerade hos Bolagsverket. Om antalet kooperativa hyresrättsföreningar ska öka i antal är det hög tid att upplåtelseformen på olika sätt stärks. </w:t>
      </w:r>
    </w:p>
    <w:p w:rsidRPr="00087A64" w:rsidR="00C355A7" w:rsidP="00087A64" w:rsidRDefault="00C355A7" w14:paraId="5510B3FB" w14:textId="38A3AEEB">
      <w:pPr>
        <w:pStyle w:val="Rubrik1numrerat"/>
      </w:pPr>
      <w:bookmarkStart w:name="_Toc156293929" w:id="7"/>
      <w:r w:rsidRPr="00087A64">
        <w:t>Förenkla för kooperativa hyresrätt</w:t>
      </w:r>
      <w:r w:rsidRPr="00087A64" w:rsidR="00477919">
        <w:t xml:space="preserve">sföreningar </w:t>
      </w:r>
      <w:r w:rsidRPr="00087A64">
        <w:t xml:space="preserve">vid försäljning av </w:t>
      </w:r>
      <w:r w:rsidRPr="00087A64" w:rsidR="00477919">
        <w:t>hyresfastigheter</w:t>
      </w:r>
      <w:bookmarkEnd w:id="7"/>
    </w:p>
    <w:p w:rsidRPr="00666B22" w:rsidR="00C355A7" w:rsidP="00087A64" w:rsidRDefault="00C355A7" w14:paraId="15061088" w14:textId="67771E42">
      <w:pPr>
        <w:pStyle w:val="Normalutanindragellerluft"/>
      </w:pPr>
      <w:r w:rsidRPr="00666B22">
        <w:t xml:space="preserve">Den kooperativa hyresrätten kan efter en ansökan godkännas som allmännyttigt bostadsföretag. På så vis kan upplåtelseformen spela en viktig roll bl.a. vid en försäljning </w:t>
      </w:r>
      <w:r w:rsidR="008D1177">
        <w:t xml:space="preserve">av </w:t>
      </w:r>
      <w:r w:rsidRPr="00666B22">
        <w:t xml:space="preserve">kommunala bostadsföretag. Vänsterpartiet </w:t>
      </w:r>
      <w:r w:rsidRPr="00666B22" w:rsidR="00477919">
        <w:t>vill</w:t>
      </w:r>
      <w:r w:rsidRPr="00666B22">
        <w:t xml:space="preserve"> att det </w:t>
      </w:r>
      <w:r w:rsidRPr="00666B22" w:rsidR="00A629A9">
        <w:t>ska</w:t>
      </w:r>
      <w:r w:rsidRPr="00666B22">
        <w:t xml:space="preserve"> bli enklare för boende i allmännyttiga bostadsföretag att förvärva sina hus för ombildning till kooperativ hyresrätt, om en försäljning är aktuell. </w:t>
      </w:r>
    </w:p>
    <w:p w:rsidRPr="00666B22" w:rsidR="00C355A7" w:rsidP="00087A64" w:rsidRDefault="00C355A7" w14:paraId="24B4E316" w14:textId="5FD0BCD7">
      <w:bookmarkStart w:name="_Hlk144970809" w:id="8"/>
      <w:r w:rsidRPr="00666B22">
        <w:t>Regeringen bör se över lagstiftningen i syfte att förenkla för en kooperativ hyres</w:t>
      </w:r>
      <w:r w:rsidR="00087A64">
        <w:softHyphen/>
      </w:r>
      <w:r w:rsidRPr="00666B22">
        <w:t xml:space="preserve">rättsförening att förvärva en allmännyttig fastighet när en försäljning är aktuell. </w:t>
      </w:r>
      <w:bookmarkEnd w:id="8"/>
      <w:r w:rsidRPr="00666B22">
        <w:t xml:space="preserve">Detta bör riksdagen </w:t>
      </w:r>
      <w:r w:rsidR="008D1177">
        <w:t xml:space="preserve">ställa sig bakom och </w:t>
      </w:r>
      <w:r w:rsidRPr="00666B22">
        <w:t>ge regeringen till känna.</w:t>
      </w:r>
    </w:p>
    <w:p w:rsidRPr="00666B22" w:rsidR="00C355A7" w:rsidP="00087A64" w:rsidRDefault="00C355A7" w14:paraId="436F0B6E" w14:textId="540F5A68">
      <w:r w:rsidRPr="00666B22">
        <w:lastRenderedPageBreak/>
        <w:t xml:space="preserve">För att ytterligare förenkla ett förvärv enligt ovan bör </w:t>
      </w:r>
      <w:r w:rsidRPr="00666B22" w:rsidR="00050023">
        <w:t>regeringen se över lagstift</w:t>
      </w:r>
      <w:r w:rsidR="00087A64">
        <w:softHyphen/>
      </w:r>
      <w:r w:rsidRPr="00666B22" w:rsidR="00050023">
        <w:t>ningen i syfte att göra det</w:t>
      </w:r>
      <w:r w:rsidRPr="00666B22">
        <w:t xml:space="preserve"> möjligt för</w:t>
      </w:r>
      <w:r w:rsidRPr="00666B22" w:rsidR="00A629A9">
        <w:t xml:space="preserve"> hyresgäster att bilda en </w:t>
      </w:r>
      <w:r w:rsidRPr="00666B22">
        <w:t>kooperativ hyresrätts</w:t>
      </w:r>
      <w:r w:rsidR="00087A64">
        <w:softHyphen/>
      </w:r>
      <w:r w:rsidRPr="00666B22">
        <w:t xml:space="preserve">förening att </w:t>
      </w:r>
      <w:r w:rsidRPr="00666B22" w:rsidR="00A629A9">
        <w:t xml:space="preserve">ha </w:t>
      </w:r>
      <w:r w:rsidRPr="00666B22">
        <w:t>vilande</w:t>
      </w:r>
      <w:r w:rsidRPr="00666B22" w:rsidR="00A629A9">
        <w:t>s</w:t>
      </w:r>
      <w:r w:rsidRPr="00666B22">
        <w:t xml:space="preserve">, på samma </w:t>
      </w:r>
      <w:r w:rsidRPr="00666B22" w:rsidR="00A629A9">
        <w:t xml:space="preserve">sätt som en </w:t>
      </w:r>
      <w:r w:rsidRPr="00666B22">
        <w:t>bostadsrättsförening</w:t>
      </w:r>
      <w:r w:rsidRPr="00666B22" w:rsidR="00A629A9">
        <w:t xml:space="preserve">, </w:t>
      </w:r>
      <w:r w:rsidRPr="00666B22" w:rsidR="00050023">
        <w:t>för</w:t>
      </w:r>
      <w:r w:rsidRPr="00666B22" w:rsidR="00A629A9">
        <w:t xml:space="preserve"> att </w:t>
      </w:r>
      <w:r w:rsidRPr="00666B22">
        <w:t xml:space="preserve">möjliggöra ett snabbt agerande vid en eventuell försäljning av </w:t>
      </w:r>
      <w:r w:rsidRPr="00666B22" w:rsidR="00A629A9">
        <w:t>en hyresfastighet</w:t>
      </w:r>
      <w:r w:rsidRPr="00666B22">
        <w:t>. Detta bör riks</w:t>
      </w:r>
      <w:r w:rsidR="00087A64">
        <w:softHyphen/>
      </w:r>
      <w:r w:rsidRPr="00666B22">
        <w:t xml:space="preserve">dagen </w:t>
      </w:r>
      <w:r w:rsidR="00B65CCF">
        <w:t xml:space="preserve">ställa sig bakom och </w:t>
      </w:r>
      <w:r w:rsidRPr="00666B22">
        <w:t>ge regeringen till känna.</w:t>
      </w:r>
    </w:p>
    <w:p w:rsidRPr="00087A64" w:rsidR="00C355A7" w:rsidP="00087A64" w:rsidRDefault="00C355A7" w14:paraId="16165EFE" w14:textId="5832A8DC">
      <w:pPr>
        <w:pStyle w:val="Rubrik2numrerat"/>
      </w:pPr>
      <w:bookmarkStart w:name="_Toc156293930" w:id="9"/>
      <w:r w:rsidRPr="00087A64">
        <w:t>Finansieringsförutsättningar</w:t>
      </w:r>
      <w:bookmarkEnd w:id="9"/>
    </w:p>
    <w:p w:rsidRPr="00666B22" w:rsidR="00C355A7" w:rsidP="00087A64" w:rsidRDefault="00C355A7" w14:paraId="7346FC8E" w14:textId="10C23084">
      <w:pPr>
        <w:pStyle w:val="Normalutanindragellerluft"/>
      </w:pPr>
      <w:r w:rsidRPr="00087A64">
        <w:rPr>
          <w:spacing w:val="-2"/>
        </w:rPr>
        <w:t>Om de kooperativa hyresrättsföreningarna ska bli fler måste de ekonomiska finansierings</w:t>
      </w:r>
      <w:r w:rsidRPr="00087A64" w:rsidR="00087A64">
        <w:rPr>
          <w:spacing w:val="-2"/>
        </w:rPr>
        <w:softHyphen/>
      </w:r>
      <w:r w:rsidRPr="00087A64">
        <w:rPr>
          <w:spacing w:val="-2"/>
        </w:rPr>
        <w:t>förutsättningarna</w:t>
      </w:r>
      <w:r>
        <w:t xml:space="preserve"> förbättras. Redan i </w:t>
      </w:r>
      <w:r w:rsidR="00290BD9">
        <w:t>utredningen</w:t>
      </w:r>
      <w:r>
        <w:t xml:space="preserve"> (SOU 2000:95) angavs att ”någon form av ekonomisk stimulans torde krävas” om kooperativ hyresrätt ska förekomma i större omfattning. Någon sådan har inte kommit till stånd och inte heller några andra reformer som förbättrat finansieringsförutsättningarna. Tvärtom faller den kooperativa hyresrätten ofta utanför olika reformer som rör andra upplåtelseformer, vilket tyder på att det behövs förslag som vänder sig specifikt till denna boendeform om den ska växa sig starkare. S</w:t>
      </w:r>
      <w:r w:rsidR="001E42DF">
        <w:t>å kallade</w:t>
      </w:r>
      <w:r>
        <w:t xml:space="preserve"> privatlån är t.ex. fortfarande det enda alternativet för att låna till upplåtelseinsatsen</w:t>
      </w:r>
      <w:r w:rsidR="002339D3">
        <w:t xml:space="preserve"> för den enskilda medlemmen i föreningen</w:t>
      </w:r>
      <w:r>
        <w:t xml:space="preserve">, vilket är betydligt </w:t>
      </w:r>
      <w:r w:rsidRPr="00666B22">
        <w:t>kost</w:t>
      </w:r>
      <w:r w:rsidR="00087A64">
        <w:softHyphen/>
      </w:r>
      <w:r w:rsidRPr="00666B22">
        <w:t xml:space="preserve">sammare än vanliga bostadslån. Men det finns även andra aspekter som behöver ses över när det gäller finansieringsförutsättningarna för kooperativa hyresrättsföreningar. </w:t>
      </w:r>
    </w:p>
    <w:p w:rsidRPr="00666B22" w:rsidR="00C355A7" w:rsidP="00087A64" w:rsidRDefault="00C355A7" w14:paraId="4B602F3E" w14:textId="6DB8CD3A">
      <w:r w:rsidRPr="00666B22">
        <w:t>Regeringen bör utreda hur de finansiella förutsättningarna för den kooperativa hyresrätten kan ändras, i syfte att tillgängliggöra upplåtelseformen för en större del av befolkningen än vad som är fallet i dag. Detta bör riksdagen ställa sig bakom och ge regeringen till känna.</w:t>
      </w:r>
    </w:p>
    <w:p w:rsidRPr="00087A64" w:rsidR="00C355A7" w:rsidP="00087A64" w:rsidRDefault="00C355A7" w14:paraId="77801926" w14:textId="77777777">
      <w:pPr>
        <w:pStyle w:val="Rubrik2numrerat"/>
      </w:pPr>
      <w:bookmarkStart w:name="_Toc156293931" w:id="10"/>
      <w:r w:rsidRPr="00087A64">
        <w:t>Nationell samordnare</w:t>
      </w:r>
      <w:bookmarkEnd w:id="10"/>
    </w:p>
    <w:p w:rsidRPr="00666B22" w:rsidR="00496EF1" w:rsidP="00087A64" w:rsidRDefault="00C355A7" w14:paraId="6AB2971F" w14:textId="4F9AD938">
      <w:pPr>
        <w:pStyle w:val="Normalutanindragellerluft"/>
      </w:pPr>
      <w:r w:rsidRPr="00666B22">
        <w:t xml:space="preserve">Den kooperativa hyresrättens balanserade och spekulationsfria omfördelning av lån mellan medlemmen och föreningen/fastighetsägaren framstår som alltmer angelägen i en tid då bostadsmarknaden kommit att bli en marknad enbart för människor i samhällets övre skikt. Den utbredda kunskapsbrist som råder kring </w:t>
      </w:r>
      <w:r w:rsidRPr="00666B22" w:rsidR="00496EF1">
        <w:t xml:space="preserve">upplåtelseformen </w:t>
      </w:r>
      <w:r w:rsidRPr="00666B22">
        <w:t>hindrar dock effektivt de</w:t>
      </w:r>
      <w:r w:rsidRPr="00666B22" w:rsidR="00496EF1">
        <w:t>ss</w:t>
      </w:r>
      <w:r w:rsidRPr="00666B22">
        <w:t xml:space="preserve"> vidareutveckling. Det finns</w:t>
      </w:r>
      <w:r w:rsidRPr="00666B22" w:rsidR="00496EF1">
        <w:t xml:space="preserve"> t.ex.</w:t>
      </w:r>
      <w:r w:rsidRPr="00666B22">
        <w:t xml:space="preserve"> ingen myndighet med uttalat uppdrag att bistå med information, statistik eller annan relevant kunskap om den kooperativa hyresrätten. </w:t>
      </w:r>
    </w:p>
    <w:p w:rsidRPr="00666B22" w:rsidR="00C355A7" w:rsidP="00087A64" w:rsidRDefault="00C355A7" w14:paraId="2885B15E" w14:textId="73A70D35">
      <w:r w:rsidRPr="00666B22">
        <w:lastRenderedPageBreak/>
        <w:t xml:space="preserve">Redan 2005 föreslog Boverket instiftandet av en nationell samordnare på området, i syfte att utveckla, stödja och främja tillkomsten av fler kooperativa hyresrättsföreningar. Vänsterpartiet höll redan då med om att behovet fanns och i dag menar vi att behovet är ännu större. </w:t>
      </w:r>
    </w:p>
    <w:p w:rsidRPr="00666B22" w:rsidR="00C355A7" w:rsidP="00087A64" w:rsidRDefault="00C355A7" w14:paraId="2BF22670" w14:textId="14DEAACE">
      <w:r w:rsidRPr="00666B22">
        <w:t xml:space="preserve">Regeringen bör utreda möjligheten att inrätta en nationell samordnare kring frågor rörande kooperativa hyresrätter, </w:t>
      </w:r>
      <w:bookmarkStart w:name="_Hlk145315025" w:id="11"/>
      <w:r w:rsidRPr="00666B22">
        <w:t>med syftet att arbeta långsiktigt med informations- och kunskapsutvecklingsarbete samt rådgivning på nationell nivå</w:t>
      </w:r>
      <w:bookmarkEnd w:id="11"/>
      <w:r w:rsidRPr="00666B22">
        <w:t>. Detta bör riksdagen ställa sig bakom och ge regeringen till känna.</w:t>
      </w:r>
    </w:p>
    <w:p w:rsidRPr="00087A64" w:rsidR="00082808" w:rsidP="00087A64" w:rsidRDefault="00242E8A" w14:paraId="1EB96A06" w14:textId="3DBF0FEF">
      <w:pPr>
        <w:pStyle w:val="Rubrik1numrerat"/>
      </w:pPr>
      <w:bookmarkStart w:name="_Toc156293932" w:id="12"/>
      <w:r w:rsidRPr="00087A64">
        <w:t>Delningsbostäder</w:t>
      </w:r>
      <w:bookmarkEnd w:id="12"/>
    </w:p>
    <w:p w:rsidRPr="00666B22" w:rsidR="007672A7" w:rsidP="00087A64" w:rsidRDefault="007672A7" w14:paraId="516B2334" w14:textId="7227FB2D">
      <w:pPr>
        <w:pStyle w:val="Normalutanindragellerluft"/>
        <w:rPr>
          <w:rFonts w:eastAsia="Times New Roman"/>
          <w:lang w:eastAsia="sv-SE"/>
        </w:rPr>
      </w:pPr>
      <w:r w:rsidRPr="00666B22">
        <w:rPr>
          <w:rFonts w:eastAsia="Times New Roman"/>
          <w:lang w:eastAsia="sv-SE"/>
        </w:rPr>
        <w:t xml:space="preserve">I tider när boendekostnaderna ökar i ett rasande tempo, samtidigt som allt fler lider av både fattigdom och/eller ensamhet i vårt land, kan </w:t>
      </w:r>
      <w:r w:rsidR="00821790">
        <w:rPr>
          <w:rFonts w:eastAsia="Times New Roman"/>
          <w:lang w:eastAsia="sv-SE"/>
        </w:rPr>
        <w:t>s.k.</w:t>
      </w:r>
      <w:r w:rsidRPr="00666B22">
        <w:rPr>
          <w:rFonts w:eastAsia="Times New Roman"/>
          <w:lang w:eastAsia="sv-SE"/>
        </w:rPr>
        <w:t xml:space="preserve"> delningsbostäder vara en av flera lösningar för en bättre fungerande bostadsmarknad. Det är ett relativt nytt sätt att bo i Sverige och kan snarast beskrivas som en form av modernt kollektivboende</w:t>
      </w:r>
      <w:r w:rsidRPr="00666B22" w:rsidR="0061150F">
        <w:rPr>
          <w:rFonts w:eastAsia="Times New Roman"/>
          <w:lang w:eastAsia="sv-SE"/>
        </w:rPr>
        <w:t xml:space="preserve"> med små egna ytor men desto större gemensamma</w:t>
      </w:r>
      <w:r w:rsidRPr="00666B22">
        <w:rPr>
          <w:rFonts w:eastAsia="Times New Roman"/>
          <w:lang w:eastAsia="sv-SE"/>
        </w:rPr>
        <w:t>. En social boendeform som dessutom har ett hållbarhetsperspektiv som andra boendeformer har svår</w:t>
      </w:r>
      <w:r w:rsidR="00821790">
        <w:rPr>
          <w:rFonts w:eastAsia="Times New Roman"/>
          <w:lang w:eastAsia="sv-SE"/>
        </w:rPr>
        <w:t>t</w:t>
      </w:r>
      <w:r w:rsidRPr="00666B22">
        <w:rPr>
          <w:rFonts w:eastAsia="Times New Roman"/>
          <w:lang w:eastAsia="sv-SE"/>
        </w:rPr>
        <w:t xml:space="preserve"> att konkurrera med </w:t>
      </w:r>
      <w:r w:rsidRPr="00666B22" w:rsidR="0061150F">
        <w:rPr>
          <w:rFonts w:eastAsia="Times New Roman"/>
          <w:lang w:eastAsia="sv-SE"/>
        </w:rPr>
        <w:t xml:space="preserve">eftersom </w:t>
      </w:r>
      <w:r w:rsidRPr="00666B22">
        <w:rPr>
          <w:rFonts w:eastAsia="Times New Roman"/>
          <w:lang w:eastAsia="sv-SE"/>
        </w:rPr>
        <w:t xml:space="preserve">hyresgästerna delar </w:t>
      </w:r>
      <w:r w:rsidRPr="00666B22" w:rsidR="0061150F">
        <w:rPr>
          <w:rFonts w:eastAsia="Times New Roman"/>
          <w:lang w:eastAsia="sv-SE"/>
        </w:rPr>
        <w:t xml:space="preserve">så </w:t>
      </w:r>
      <w:r w:rsidRPr="00666B22">
        <w:rPr>
          <w:rFonts w:eastAsia="Times New Roman"/>
          <w:lang w:eastAsia="sv-SE"/>
        </w:rPr>
        <w:t>stor</w:t>
      </w:r>
      <w:r w:rsidRPr="00666B22" w:rsidR="0061150F">
        <w:rPr>
          <w:rFonts w:eastAsia="Times New Roman"/>
          <w:lang w:eastAsia="sv-SE"/>
        </w:rPr>
        <w:t>a</w:t>
      </w:r>
      <w:r w:rsidRPr="00666B22">
        <w:rPr>
          <w:rFonts w:eastAsia="Times New Roman"/>
          <w:lang w:eastAsia="sv-SE"/>
        </w:rPr>
        <w:t xml:space="preserve"> del</w:t>
      </w:r>
      <w:r w:rsidRPr="00666B22" w:rsidR="0061150F">
        <w:rPr>
          <w:rFonts w:eastAsia="Times New Roman"/>
          <w:lang w:eastAsia="sv-SE"/>
        </w:rPr>
        <w:t>ar</w:t>
      </w:r>
      <w:r w:rsidRPr="00666B22">
        <w:rPr>
          <w:rFonts w:eastAsia="Times New Roman"/>
          <w:lang w:eastAsia="sv-SE"/>
        </w:rPr>
        <w:t xml:space="preserve"> av bostadsytan</w:t>
      </w:r>
      <w:r w:rsidRPr="00666B22" w:rsidR="0061150F">
        <w:rPr>
          <w:rFonts w:eastAsia="Times New Roman"/>
          <w:lang w:eastAsia="sv-SE"/>
        </w:rPr>
        <w:t>,</w:t>
      </w:r>
      <w:r w:rsidRPr="00666B22">
        <w:rPr>
          <w:rFonts w:eastAsia="Times New Roman"/>
          <w:lang w:eastAsia="sv-SE"/>
        </w:rPr>
        <w:t xml:space="preserve"> liksom dess faciliteter</w:t>
      </w:r>
      <w:r w:rsidRPr="00666B22" w:rsidR="0061150F">
        <w:rPr>
          <w:rFonts w:eastAsia="Times New Roman"/>
          <w:lang w:eastAsia="sv-SE"/>
        </w:rPr>
        <w:t>,</w:t>
      </w:r>
      <w:r w:rsidRPr="00666B22">
        <w:rPr>
          <w:rFonts w:eastAsia="Times New Roman"/>
          <w:lang w:eastAsia="sv-SE"/>
        </w:rPr>
        <w:t xml:space="preserve"> på ett sätt som inte förekommer i någon annan boendeform. Med andra ord är det en boendeform som inte passar alla, men som kan passa många och som därför på ett utmärkt sätt kan komplettera dagens utbud. </w:t>
      </w:r>
    </w:p>
    <w:p w:rsidRPr="00666B22" w:rsidR="007672A7" w:rsidP="00087A64" w:rsidRDefault="007672A7" w14:paraId="38A2D057" w14:textId="03694688">
      <w:pPr>
        <w:rPr>
          <w:rFonts w:eastAsia="Times New Roman"/>
          <w:lang w:eastAsia="sv-SE"/>
        </w:rPr>
      </w:pPr>
      <w:r w:rsidRPr="00666B22">
        <w:rPr>
          <w:rFonts w:eastAsia="Times New Roman"/>
          <w:lang w:eastAsia="sv-SE"/>
        </w:rPr>
        <w:t>Delningsboende bygger alltså på en gemenskap som inkluderar viljan att minska både miljöpåverkan och de ekonomiska utgifterna</w:t>
      </w:r>
      <w:r w:rsidRPr="00666B22" w:rsidR="00FC456F">
        <w:rPr>
          <w:rFonts w:eastAsia="Times New Roman"/>
          <w:lang w:eastAsia="sv-SE"/>
        </w:rPr>
        <w:t>.</w:t>
      </w:r>
      <w:r w:rsidRPr="00666B22">
        <w:rPr>
          <w:rFonts w:eastAsia="Times New Roman"/>
          <w:lang w:eastAsia="sv-SE"/>
        </w:rPr>
        <w:t xml:space="preserve"> </w:t>
      </w:r>
      <w:r w:rsidRPr="00666B22" w:rsidR="00FC456F">
        <w:rPr>
          <w:rFonts w:eastAsia="Times New Roman"/>
          <w:lang w:eastAsia="sv-SE"/>
        </w:rPr>
        <w:t xml:space="preserve">Sverige </w:t>
      </w:r>
      <w:r w:rsidRPr="00666B22" w:rsidR="007E05E6">
        <w:rPr>
          <w:rFonts w:eastAsia="Times New Roman"/>
          <w:lang w:eastAsia="sv-SE"/>
        </w:rPr>
        <w:t xml:space="preserve">har </w:t>
      </w:r>
      <w:r w:rsidRPr="00666B22" w:rsidR="00FC456F">
        <w:rPr>
          <w:rFonts w:eastAsia="Times New Roman"/>
          <w:lang w:eastAsia="sv-SE"/>
        </w:rPr>
        <w:t>en av de lägsta hushålls</w:t>
      </w:r>
      <w:r w:rsidR="00087A64">
        <w:rPr>
          <w:rFonts w:eastAsia="Times New Roman"/>
          <w:lang w:eastAsia="sv-SE"/>
        </w:rPr>
        <w:softHyphen/>
      </w:r>
      <w:r w:rsidRPr="00666B22" w:rsidR="00FC456F">
        <w:rPr>
          <w:rFonts w:eastAsia="Times New Roman"/>
          <w:lang w:eastAsia="sv-SE"/>
        </w:rPr>
        <w:t xml:space="preserve">storlekarna i Europa </w:t>
      </w:r>
      <w:r w:rsidRPr="00666B22" w:rsidR="007E05E6">
        <w:rPr>
          <w:rFonts w:eastAsia="Times New Roman"/>
          <w:lang w:eastAsia="sv-SE"/>
        </w:rPr>
        <w:t xml:space="preserve">(i snitt 2,2 personer per hushåll) </w:t>
      </w:r>
      <w:r w:rsidRPr="00666B22" w:rsidR="00FC456F">
        <w:rPr>
          <w:rFonts w:eastAsia="Times New Roman"/>
          <w:lang w:eastAsia="sv-SE"/>
        </w:rPr>
        <w:t xml:space="preserve">och den allra största boendeytan per person (42 kvm), något </w:t>
      </w:r>
      <w:r w:rsidR="00F1095F">
        <w:rPr>
          <w:rFonts w:eastAsia="Times New Roman"/>
          <w:lang w:eastAsia="sv-SE"/>
        </w:rPr>
        <w:t xml:space="preserve">som </w:t>
      </w:r>
      <w:r w:rsidRPr="00666B22" w:rsidR="00FC456F">
        <w:rPr>
          <w:rFonts w:eastAsia="Times New Roman"/>
          <w:lang w:eastAsia="sv-SE"/>
        </w:rPr>
        <w:t>flera forskare menar att vi måste ändra på om vi ska nå klimatmålen. R</w:t>
      </w:r>
      <w:r w:rsidRPr="00666B22">
        <w:rPr>
          <w:rFonts w:eastAsia="Times New Roman"/>
          <w:lang w:eastAsia="sv-SE"/>
        </w:rPr>
        <w:t>edan i</w:t>
      </w:r>
      <w:r w:rsidR="00033433">
        <w:rPr>
          <w:rFonts w:eastAsia="Times New Roman"/>
          <w:lang w:eastAsia="sv-SE"/>
        </w:rPr>
        <w:t xml:space="preserve"> </w:t>
      </w:r>
      <w:r w:rsidRPr="00666B22">
        <w:rPr>
          <w:rFonts w:eastAsia="Times New Roman"/>
          <w:lang w:eastAsia="sv-SE"/>
        </w:rPr>
        <w:t xml:space="preserve">dag finns </w:t>
      </w:r>
      <w:r w:rsidR="00F1095F">
        <w:rPr>
          <w:rFonts w:eastAsia="Times New Roman"/>
          <w:lang w:eastAsia="sv-SE"/>
        </w:rPr>
        <w:t xml:space="preserve">det </w:t>
      </w:r>
      <w:r w:rsidRPr="00666B22">
        <w:rPr>
          <w:rFonts w:eastAsia="Times New Roman"/>
          <w:lang w:eastAsia="sv-SE"/>
        </w:rPr>
        <w:t>ett antal delningsbostäder. Dessa skiljer sig åt, men generellt för alla är att det följer ett antal hållbarhetsfördelar såsom mindre klimat</w:t>
      </w:r>
      <w:r w:rsidR="00087A64">
        <w:rPr>
          <w:rFonts w:eastAsia="Times New Roman"/>
          <w:lang w:eastAsia="sv-SE"/>
        </w:rPr>
        <w:softHyphen/>
      </w:r>
      <w:r w:rsidRPr="00666B22">
        <w:rPr>
          <w:rFonts w:eastAsia="Times New Roman"/>
          <w:lang w:eastAsia="sv-SE"/>
        </w:rPr>
        <w:t xml:space="preserve">avtryck </w:t>
      </w:r>
      <w:r w:rsidR="00033433">
        <w:rPr>
          <w:rFonts w:eastAsia="Times New Roman"/>
          <w:lang w:eastAsia="sv-SE"/>
        </w:rPr>
        <w:t>p.g.a.</w:t>
      </w:r>
      <w:r w:rsidRPr="00666B22">
        <w:rPr>
          <w:rFonts w:eastAsia="Times New Roman"/>
          <w:lang w:eastAsia="sv-SE"/>
        </w:rPr>
        <w:t xml:space="preserve"> yteffektivt utnyttjande och social hållbarhet. Den kanske största aktören på marknaden är privata Colive, som tillsammans med stora byggherrar utvecklat ett koncept för delningsbostäder för unga vuxna där det mesta ingår i hyran. Andra exempel på aktörer är privatägda Heba, statliga Akademiska Hus samt de kommunalt ägda allmännyttiga bostadsbolagen Helsingborgshem och Uppsalahem</w:t>
      </w:r>
      <w:r w:rsidR="00F1095F">
        <w:rPr>
          <w:rFonts w:eastAsia="Times New Roman"/>
          <w:lang w:eastAsia="sv-SE"/>
        </w:rPr>
        <w:t>,</w:t>
      </w:r>
      <w:r w:rsidRPr="00666B22">
        <w:rPr>
          <w:rFonts w:eastAsia="Times New Roman"/>
          <w:lang w:eastAsia="sv-SE"/>
        </w:rPr>
        <w:t xml:space="preserve"> av vilka några har en modell som i</w:t>
      </w:r>
      <w:r w:rsidR="00033433">
        <w:rPr>
          <w:rFonts w:eastAsia="Times New Roman"/>
          <w:lang w:eastAsia="sv-SE"/>
        </w:rPr>
        <w:t xml:space="preserve"> </w:t>
      </w:r>
      <w:r w:rsidRPr="00666B22">
        <w:rPr>
          <w:rFonts w:eastAsia="Times New Roman"/>
          <w:lang w:eastAsia="sv-SE"/>
        </w:rPr>
        <w:t>stället riktar sig mot äldre personer. Det finns alltså redan i</w:t>
      </w:r>
      <w:r w:rsidR="00033433">
        <w:rPr>
          <w:rFonts w:eastAsia="Times New Roman"/>
          <w:lang w:eastAsia="sv-SE"/>
        </w:rPr>
        <w:t xml:space="preserve"> </w:t>
      </w:r>
      <w:r w:rsidRPr="00666B22">
        <w:rPr>
          <w:rFonts w:eastAsia="Times New Roman"/>
          <w:lang w:eastAsia="sv-SE"/>
        </w:rPr>
        <w:t>dag en mångfald och därmed en stor utvecklingspotential.</w:t>
      </w:r>
    </w:p>
    <w:p w:rsidRPr="00666B22" w:rsidR="007672A7" w:rsidP="00087A64" w:rsidRDefault="007672A7" w14:paraId="22FF17BB" w14:textId="6025648C">
      <w:pPr>
        <w:rPr>
          <w:rFonts w:eastAsia="Times New Roman"/>
          <w:lang w:eastAsia="sv-SE"/>
        </w:rPr>
      </w:pPr>
      <w:r w:rsidRPr="00666B22">
        <w:rPr>
          <w:rFonts w:eastAsia="Times New Roman"/>
          <w:lang w:eastAsia="sv-SE"/>
        </w:rPr>
        <w:lastRenderedPageBreak/>
        <w:t xml:space="preserve">Men eftersom delningsbostäder i ordnad form är relativt nytt i Sverige följer en rad regelproblem. Sverige är sedan efterkrigstiden extremt fokuserat på ensamhushåll och har således inte heller regler som anpassats till annat. </w:t>
      </w:r>
      <w:r w:rsidRPr="00666B22" w:rsidR="00FC456F">
        <w:rPr>
          <w:rFonts w:eastAsia="Times New Roman"/>
          <w:lang w:eastAsia="sv-SE"/>
        </w:rPr>
        <w:t xml:space="preserve">Kort och gott, det saknas </w:t>
      </w:r>
      <w:r w:rsidRPr="00666B22">
        <w:rPr>
          <w:rFonts w:eastAsia="Times New Roman"/>
          <w:lang w:eastAsia="sv-SE"/>
        </w:rPr>
        <w:t>tydliga lagrum kring delningsbostäder.</w:t>
      </w:r>
    </w:p>
    <w:p w:rsidRPr="00666B22" w:rsidR="007672A7" w:rsidP="00087A64" w:rsidRDefault="007672A7" w14:paraId="42F8F554" w14:textId="69E962C6">
      <w:pPr>
        <w:rPr>
          <w:rFonts w:eastAsia="Times New Roman"/>
          <w:lang w:eastAsia="sv-SE"/>
        </w:rPr>
      </w:pPr>
      <w:r w:rsidRPr="00666B22">
        <w:rPr>
          <w:rFonts w:eastAsia="Times New Roman"/>
          <w:lang w:eastAsia="sv-SE"/>
        </w:rPr>
        <w:t xml:space="preserve">Så länge upplåtelseformen inte finns som egen boendeform förblir också regelverket oklart. Det handlar t.ex. om saker som var man ska vara skriven, vem som står på kontraktet och hur många som får bo i en brandcell. Bostadsbolag som redan startat utvecklingen får helt enkelt hitta på egna lösningar efterhand, vilket leder till både osäkerhet och öppningar för oseriösa aktörer. </w:t>
      </w:r>
    </w:p>
    <w:p w:rsidR="007672A7" w:rsidP="007672A7" w:rsidRDefault="007672A7" w14:paraId="5DB3BC68" w14:textId="69E1ED56">
      <w:pPr>
        <w:rPr>
          <w:rFonts w:eastAsia="Times New Roman"/>
          <w:lang w:eastAsia="sv-SE"/>
        </w:rPr>
      </w:pPr>
      <w:r w:rsidRPr="00666B22">
        <w:rPr>
          <w:rFonts w:eastAsia="Times New Roman"/>
          <w:lang w:eastAsia="sv-SE"/>
        </w:rPr>
        <w:t xml:space="preserve">Om delningsbostäder ska kunna växa behövs nya </w:t>
      </w:r>
      <w:r w:rsidRPr="00087A64">
        <w:t>nationella lagar och riktlinjer. I</w:t>
      </w:r>
      <w:r w:rsidRPr="00087A64" w:rsidR="0038275B">
        <w:t xml:space="preserve"> </w:t>
      </w:r>
      <w:r w:rsidRPr="00087A64">
        <w:t xml:space="preserve">dag är det, enligt Boverket, upp till varje kommun att ansvara för att tolka reglerna och fatta beslut om nya alternativa lösningar som uppfyller bindande föreskrifter i </w:t>
      </w:r>
      <w:r w:rsidRPr="00087A64" w:rsidR="00FC456F">
        <w:t>Boverkets byggregler (</w:t>
      </w:r>
      <w:r w:rsidRPr="00087A64">
        <w:t>BBR</w:t>
      </w:r>
      <w:r w:rsidRPr="00087A64" w:rsidR="00FC456F">
        <w:t>)</w:t>
      </w:r>
      <w:r w:rsidRPr="00087A64">
        <w:t xml:space="preserve">. </w:t>
      </w:r>
      <w:r w:rsidRPr="00087A64" w:rsidR="0061150F">
        <w:t>Att b</w:t>
      </w:r>
      <w:r w:rsidRPr="00087A64">
        <w:t xml:space="preserve">egreppet ”delningslägenhet” </w:t>
      </w:r>
      <w:r w:rsidRPr="00087A64" w:rsidR="0061150F">
        <w:t xml:space="preserve">inte </w:t>
      </w:r>
      <w:r w:rsidRPr="00087A64">
        <w:t>finns i dagens lagstiftning – rummen betraktas i stället som separata smålägenheter om de</w:t>
      </w:r>
      <w:r w:rsidRPr="007672A7">
        <w:rPr>
          <w:rFonts w:eastAsia="Times New Roman"/>
          <w:lang w:eastAsia="sv-SE"/>
        </w:rPr>
        <w:t xml:space="preserve"> hyrs ut var för sig</w:t>
      </w:r>
      <w:r w:rsidR="0038275B">
        <w:rPr>
          <w:rFonts w:eastAsia="Times New Roman"/>
          <w:lang w:eastAsia="sv-SE"/>
        </w:rPr>
        <w:t xml:space="preserve"> –</w:t>
      </w:r>
      <w:r w:rsidR="0061150F">
        <w:rPr>
          <w:rFonts w:eastAsia="Times New Roman"/>
          <w:lang w:eastAsia="sv-SE"/>
        </w:rPr>
        <w:t xml:space="preserve"> är</w:t>
      </w:r>
      <w:r w:rsidR="00FC456F">
        <w:rPr>
          <w:rFonts w:eastAsia="Times New Roman"/>
          <w:lang w:eastAsia="sv-SE"/>
        </w:rPr>
        <w:t xml:space="preserve"> exempelvis </w:t>
      </w:r>
      <w:r w:rsidR="0061150F">
        <w:rPr>
          <w:rFonts w:eastAsia="Times New Roman"/>
          <w:lang w:eastAsia="sv-SE"/>
        </w:rPr>
        <w:t>ett problem som bör åtgärdas</w:t>
      </w:r>
      <w:r w:rsidRPr="007672A7">
        <w:rPr>
          <w:rFonts w:eastAsia="Times New Roman"/>
          <w:lang w:eastAsia="sv-SE"/>
        </w:rPr>
        <w:t xml:space="preserve">. </w:t>
      </w:r>
      <w:r w:rsidR="007E05E6">
        <w:rPr>
          <w:rFonts w:eastAsia="Times New Roman"/>
          <w:lang w:eastAsia="sv-SE"/>
        </w:rPr>
        <w:t>Vänsterpartiet anser dock att r</w:t>
      </w:r>
      <w:r w:rsidRPr="007672A7">
        <w:rPr>
          <w:rFonts w:eastAsia="Times New Roman"/>
          <w:lang w:eastAsia="sv-SE"/>
        </w:rPr>
        <w:t xml:space="preserve">egeringen bör </w:t>
      </w:r>
      <w:r w:rsidR="00CE3EB0">
        <w:rPr>
          <w:rFonts w:eastAsia="Times New Roman"/>
          <w:lang w:eastAsia="sv-SE"/>
        </w:rPr>
        <w:t>t</w:t>
      </w:r>
      <w:r w:rsidRPr="007672A7">
        <w:rPr>
          <w:rFonts w:eastAsia="Times New Roman"/>
          <w:lang w:eastAsia="sv-SE"/>
        </w:rPr>
        <w:t xml:space="preserve">a ett samlat grepp om </w:t>
      </w:r>
      <w:r w:rsidR="00CE3EB0">
        <w:rPr>
          <w:rFonts w:eastAsia="Times New Roman"/>
          <w:lang w:eastAsia="sv-SE"/>
        </w:rPr>
        <w:t>upplåtelse</w:t>
      </w:r>
      <w:r w:rsidRPr="007672A7">
        <w:rPr>
          <w:rFonts w:eastAsia="Times New Roman"/>
          <w:lang w:eastAsia="sv-SE"/>
        </w:rPr>
        <w:t>formen</w:t>
      </w:r>
      <w:r w:rsidR="007E05E6">
        <w:rPr>
          <w:rFonts w:eastAsia="Times New Roman"/>
          <w:lang w:eastAsia="sv-SE"/>
        </w:rPr>
        <w:t xml:space="preserve">, </w:t>
      </w:r>
      <w:r w:rsidR="00CE3EB0">
        <w:rPr>
          <w:rFonts w:eastAsia="Times New Roman"/>
          <w:lang w:eastAsia="sv-SE"/>
        </w:rPr>
        <w:t xml:space="preserve">vilket </w:t>
      </w:r>
      <w:r w:rsidRPr="007672A7" w:rsidR="00CE3EB0">
        <w:rPr>
          <w:rFonts w:eastAsia="Times New Roman"/>
          <w:lang w:eastAsia="sv-SE"/>
        </w:rPr>
        <w:t xml:space="preserve">inkluderar en översyn av </w:t>
      </w:r>
      <w:r w:rsidR="007E05E6">
        <w:rPr>
          <w:rFonts w:eastAsia="Times New Roman"/>
          <w:lang w:eastAsia="sv-SE"/>
        </w:rPr>
        <w:t>p</w:t>
      </w:r>
      <w:r w:rsidRPr="007672A7" w:rsidR="007E05E6">
        <w:rPr>
          <w:rFonts w:eastAsia="Times New Roman"/>
          <w:lang w:eastAsia="sv-SE"/>
        </w:rPr>
        <w:t>lan- och bygglagen</w:t>
      </w:r>
      <w:r w:rsidR="007E05E6">
        <w:rPr>
          <w:rFonts w:eastAsia="Times New Roman"/>
          <w:lang w:eastAsia="sv-SE"/>
        </w:rPr>
        <w:t xml:space="preserve">, </w:t>
      </w:r>
      <w:r w:rsidRPr="007672A7" w:rsidR="00CE3EB0">
        <w:rPr>
          <w:rFonts w:eastAsia="Times New Roman"/>
          <w:lang w:eastAsia="sv-SE"/>
        </w:rPr>
        <w:t>hyreslagstiftningen</w:t>
      </w:r>
      <w:r w:rsidR="007E05E6">
        <w:rPr>
          <w:rFonts w:eastAsia="Times New Roman"/>
          <w:lang w:eastAsia="sv-SE"/>
        </w:rPr>
        <w:t xml:space="preserve"> och </w:t>
      </w:r>
      <w:r w:rsidRPr="007672A7" w:rsidR="00CE3EB0">
        <w:rPr>
          <w:rFonts w:eastAsia="Times New Roman"/>
          <w:lang w:eastAsia="sv-SE"/>
        </w:rPr>
        <w:t>säkerhetsregelverket</w:t>
      </w:r>
      <w:r w:rsidR="00CE3EB0">
        <w:rPr>
          <w:rFonts w:eastAsia="Times New Roman"/>
          <w:lang w:eastAsia="sv-SE"/>
        </w:rPr>
        <w:t xml:space="preserve">. Allt </w:t>
      </w:r>
      <w:r w:rsidR="007A2339">
        <w:rPr>
          <w:rFonts w:eastAsia="Times New Roman"/>
          <w:lang w:eastAsia="sv-SE"/>
        </w:rPr>
        <w:t>i</w:t>
      </w:r>
      <w:r w:rsidRPr="007672A7" w:rsidR="00CE3EB0">
        <w:rPr>
          <w:rFonts w:eastAsia="Times New Roman"/>
          <w:lang w:eastAsia="sv-SE"/>
        </w:rPr>
        <w:t xml:space="preserve"> syfte att utreda hur delat boende kan underlättas</w:t>
      </w:r>
      <w:r w:rsidR="00CE3EB0">
        <w:rPr>
          <w:rFonts w:eastAsia="Times New Roman"/>
          <w:lang w:eastAsia="sv-SE"/>
        </w:rPr>
        <w:t>. I en sådan översyn bör bl</w:t>
      </w:r>
      <w:r w:rsidR="0061150F">
        <w:rPr>
          <w:rFonts w:eastAsia="Times New Roman"/>
          <w:lang w:eastAsia="sv-SE"/>
        </w:rPr>
        <w:t>.</w:t>
      </w:r>
      <w:r w:rsidR="00CE3EB0">
        <w:rPr>
          <w:rFonts w:eastAsia="Times New Roman"/>
          <w:lang w:eastAsia="sv-SE"/>
        </w:rPr>
        <w:t>a</w:t>
      </w:r>
      <w:r w:rsidR="0061150F">
        <w:rPr>
          <w:rFonts w:eastAsia="Times New Roman"/>
          <w:lang w:eastAsia="sv-SE"/>
        </w:rPr>
        <w:t>.</w:t>
      </w:r>
      <w:r w:rsidR="00CE3EB0">
        <w:rPr>
          <w:rFonts w:eastAsia="Times New Roman"/>
          <w:lang w:eastAsia="sv-SE"/>
        </w:rPr>
        <w:t xml:space="preserve"> följande </w:t>
      </w:r>
      <w:r w:rsidRPr="007672A7">
        <w:rPr>
          <w:rFonts w:eastAsia="Times New Roman"/>
          <w:lang w:eastAsia="sv-SE"/>
        </w:rPr>
        <w:t>frågeställningar ingå:</w:t>
      </w:r>
    </w:p>
    <w:p w:rsidRPr="004E3A9D" w:rsidR="00FC456F" w:rsidP="00087A64" w:rsidRDefault="00FC456F" w14:paraId="18403011" w14:textId="025663E8">
      <w:pPr>
        <w:pStyle w:val="ListaPunkt"/>
        <w:rPr>
          <w:rFonts w:eastAsia="Times New Roman" w:cstheme="minorHAnsi"/>
          <w:color w:val="1E1F20"/>
          <w:spacing w:val="-3"/>
          <w:kern w:val="0"/>
          <w:lang w:eastAsia="sv-SE"/>
          <w14:numSpacing w14:val="default"/>
        </w:rPr>
      </w:pPr>
      <w:r>
        <w:rPr>
          <w:rFonts w:eastAsia="Times New Roman"/>
          <w:lang w:eastAsia="sv-SE"/>
        </w:rPr>
        <w:t>M</w:t>
      </w:r>
      <w:r w:rsidRPr="007672A7">
        <w:rPr>
          <w:rFonts w:eastAsia="Times New Roman"/>
          <w:lang w:eastAsia="sv-SE"/>
        </w:rPr>
        <w:t>öjligheten att införa en ny kompletterande paragraf för delningsbostäder i BB</w:t>
      </w:r>
      <w:r>
        <w:rPr>
          <w:rFonts w:eastAsia="Times New Roman"/>
          <w:lang w:eastAsia="sv-SE"/>
        </w:rPr>
        <w:t>.</w:t>
      </w:r>
    </w:p>
    <w:p w:rsidR="00CE3EB0" w:rsidP="00087A64" w:rsidRDefault="007672A7" w14:paraId="46AEA2B9" w14:textId="74591FF6">
      <w:pPr>
        <w:pStyle w:val="ListaPunkt"/>
        <w:rPr>
          <w:rFonts w:eastAsia="Times New Roman"/>
          <w:lang w:eastAsia="sv-SE"/>
        </w:rPr>
      </w:pPr>
      <w:r w:rsidRPr="00CE3EB0">
        <w:rPr>
          <w:rFonts w:eastAsia="Times New Roman"/>
          <w:lang w:eastAsia="sv-SE"/>
        </w:rPr>
        <w:t xml:space="preserve">Om alla hyresgäster ska ha enskilda bostadskontrakt finns </w:t>
      </w:r>
      <w:r w:rsidR="004C0F78">
        <w:rPr>
          <w:rFonts w:eastAsia="Times New Roman"/>
          <w:lang w:eastAsia="sv-SE"/>
        </w:rPr>
        <w:t xml:space="preserve">det </w:t>
      </w:r>
      <w:r w:rsidRPr="00CE3EB0">
        <w:rPr>
          <w:rFonts w:eastAsia="Times New Roman"/>
          <w:lang w:eastAsia="sv-SE"/>
        </w:rPr>
        <w:t>tuffa krav kring ventilationsflöden</w:t>
      </w:r>
      <w:r w:rsidR="004C0F78">
        <w:rPr>
          <w:rFonts w:eastAsia="Times New Roman"/>
          <w:lang w:eastAsia="sv-SE"/>
        </w:rPr>
        <w:t xml:space="preserve"> och</w:t>
      </w:r>
      <w:r w:rsidRPr="00CE3EB0">
        <w:rPr>
          <w:rFonts w:eastAsia="Times New Roman"/>
          <w:lang w:eastAsia="sv-SE"/>
        </w:rPr>
        <w:t xml:space="preserve"> brandregler mellan de enskilda bostäderna etc. För gemen</w:t>
      </w:r>
      <w:r w:rsidR="00087A64">
        <w:rPr>
          <w:rFonts w:eastAsia="Times New Roman"/>
          <w:lang w:eastAsia="sv-SE"/>
        </w:rPr>
        <w:softHyphen/>
      </w:r>
      <w:r w:rsidRPr="00CE3EB0">
        <w:rPr>
          <w:rFonts w:eastAsia="Times New Roman"/>
          <w:lang w:eastAsia="sv-SE"/>
        </w:rPr>
        <w:t>samma kontrakt finns inte samma krav men då saknas i</w:t>
      </w:r>
      <w:r w:rsidR="0038275B">
        <w:rPr>
          <w:rFonts w:eastAsia="Times New Roman"/>
          <w:lang w:eastAsia="sv-SE"/>
        </w:rPr>
        <w:t xml:space="preserve"> </w:t>
      </w:r>
      <w:r w:rsidRPr="00CE3EB0">
        <w:rPr>
          <w:rFonts w:eastAsia="Times New Roman"/>
          <w:lang w:eastAsia="sv-SE"/>
        </w:rPr>
        <w:t>stället full besittningsrätt, så</w:t>
      </w:r>
      <w:r w:rsidR="009D069E">
        <w:rPr>
          <w:rFonts w:eastAsia="Times New Roman"/>
          <w:lang w:eastAsia="sv-SE"/>
        </w:rPr>
        <w:t xml:space="preserve"> </w:t>
      </w:r>
      <w:r w:rsidRPr="00CE3EB0">
        <w:rPr>
          <w:rFonts w:eastAsia="Times New Roman"/>
          <w:lang w:eastAsia="sv-SE"/>
        </w:rPr>
        <w:t xml:space="preserve">som i korridorsboenden för studenter. </w:t>
      </w:r>
      <w:r w:rsidR="00CE3EB0">
        <w:rPr>
          <w:rFonts w:eastAsia="Times New Roman"/>
          <w:lang w:eastAsia="sv-SE"/>
        </w:rPr>
        <w:t>A</w:t>
      </w:r>
      <w:r w:rsidRPr="007672A7" w:rsidR="00CE3EB0">
        <w:rPr>
          <w:rFonts w:eastAsia="Times New Roman"/>
          <w:lang w:eastAsia="sv-SE"/>
        </w:rPr>
        <w:t xml:space="preserve">lla hyreskontrakt för bostäder som inte är av arten kategoriboende, knutet till en viss ålder eller annan verklighet såsom studier, ska i grunden vara tillsvidareavtal. Avstående från besittningsskydd </w:t>
      </w:r>
      <w:r w:rsidR="00CE3EB0">
        <w:rPr>
          <w:rFonts w:eastAsia="Times New Roman"/>
          <w:lang w:eastAsia="sv-SE"/>
        </w:rPr>
        <w:t xml:space="preserve">ska </w:t>
      </w:r>
      <w:r w:rsidR="00FC456F">
        <w:rPr>
          <w:rFonts w:eastAsia="Times New Roman"/>
          <w:lang w:eastAsia="sv-SE"/>
        </w:rPr>
        <w:t xml:space="preserve">alltid </w:t>
      </w:r>
      <w:r w:rsidR="00CE3EB0">
        <w:rPr>
          <w:rFonts w:eastAsia="Times New Roman"/>
          <w:lang w:eastAsia="sv-SE"/>
        </w:rPr>
        <w:t>vara undantag</w:t>
      </w:r>
      <w:r w:rsidR="00FC456F">
        <w:rPr>
          <w:rFonts w:eastAsia="Times New Roman"/>
          <w:lang w:eastAsia="sv-SE"/>
        </w:rPr>
        <w:t>, aldrig</w:t>
      </w:r>
      <w:r w:rsidR="00CE3EB0">
        <w:rPr>
          <w:rFonts w:eastAsia="Times New Roman"/>
          <w:lang w:eastAsia="sv-SE"/>
        </w:rPr>
        <w:t xml:space="preserve"> regel. </w:t>
      </w:r>
      <w:r w:rsidRPr="007672A7" w:rsidR="00CE3EB0">
        <w:rPr>
          <w:rFonts w:eastAsia="Times New Roman"/>
          <w:lang w:eastAsia="sv-SE"/>
        </w:rPr>
        <w:t xml:space="preserve">Detta </w:t>
      </w:r>
      <w:r w:rsidR="00FC456F">
        <w:rPr>
          <w:rFonts w:eastAsia="Times New Roman"/>
          <w:lang w:eastAsia="sv-SE"/>
        </w:rPr>
        <w:t>ska</w:t>
      </w:r>
      <w:r w:rsidRPr="007672A7" w:rsidR="00CE3EB0">
        <w:rPr>
          <w:rFonts w:eastAsia="Times New Roman"/>
          <w:lang w:eastAsia="sv-SE"/>
        </w:rPr>
        <w:t xml:space="preserve"> lagstiftningen utgå från</w:t>
      </w:r>
      <w:r w:rsidR="00CE3EB0">
        <w:rPr>
          <w:rFonts w:eastAsia="Times New Roman"/>
          <w:lang w:eastAsia="sv-SE"/>
        </w:rPr>
        <w:t xml:space="preserve"> även </w:t>
      </w:r>
      <w:r w:rsidR="00FC456F">
        <w:rPr>
          <w:rFonts w:eastAsia="Times New Roman"/>
          <w:lang w:eastAsia="sv-SE"/>
        </w:rPr>
        <w:t>när det</w:t>
      </w:r>
      <w:r w:rsidR="00CE3EB0">
        <w:rPr>
          <w:rFonts w:eastAsia="Times New Roman"/>
          <w:lang w:eastAsia="sv-SE"/>
        </w:rPr>
        <w:t xml:space="preserve"> gäller delningsbostäder. </w:t>
      </w:r>
    </w:p>
    <w:p w:rsidR="00CE3EB0" w:rsidP="00087A64" w:rsidRDefault="00CE3EB0" w14:paraId="2C8C2BF0" w14:textId="22DC4319">
      <w:pPr>
        <w:pStyle w:val="ListaPunkt"/>
        <w:rPr>
          <w:rFonts w:eastAsia="Times New Roman"/>
          <w:lang w:eastAsia="sv-SE"/>
        </w:rPr>
      </w:pPr>
      <w:r>
        <w:rPr>
          <w:rFonts w:eastAsia="Times New Roman"/>
          <w:lang w:eastAsia="sv-SE"/>
        </w:rPr>
        <w:t xml:space="preserve">Kraven kring bl.a. </w:t>
      </w:r>
      <w:r w:rsidRPr="00CE3EB0">
        <w:rPr>
          <w:rFonts w:eastAsia="Times New Roman"/>
          <w:lang w:eastAsia="sv-SE"/>
        </w:rPr>
        <w:t>ventilationsflöden</w:t>
      </w:r>
      <w:r>
        <w:rPr>
          <w:rFonts w:eastAsia="Times New Roman"/>
          <w:lang w:eastAsia="sv-SE"/>
        </w:rPr>
        <w:t xml:space="preserve"> och </w:t>
      </w:r>
      <w:r w:rsidRPr="00CE3EB0">
        <w:rPr>
          <w:rFonts w:eastAsia="Times New Roman"/>
          <w:lang w:eastAsia="sv-SE"/>
        </w:rPr>
        <w:t xml:space="preserve">brandregler </w:t>
      </w:r>
      <w:r>
        <w:rPr>
          <w:rFonts w:eastAsia="Times New Roman"/>
          <w:lang w:eastAsia="sv-SE"/>
        </w:rPr>
        <w:t xml:space="preserve">bör </w:t>
      </w:r>
      <w:r w:rsidR="00FC456F">
        <w:rPr>
          <w:rFonts w:eastAsia="Times New Roman"/>
          <w:lang w:eastAsia="sv-SE"/>
        </w:rPr>
        <w:t xml:space="preserve">således </w:t>
      </w:r>
      <w:r w:rsidRPr="00CE3EB0">
        <w:rPr>
          <w:rFonts w:eastAsia="Times New Roman"/>
          <w:lang w:eastAsia="sv-SE"/>
        </w:rPr>
        <w:t>ses över och anpassas efter upplåtelseformen delningsbostäder.</w:t>
      </w:r>
    </w:p>
    <w:p w:rsidRPr="00666B22" w:rsidR="007672A7" w:rsidP="00087A64" w:rsidRDefault="00A1341E" w14:paraId="669C3667" w14:textId="56A1F92B">
      <w:pPr>
        <w:pStyle w:val="ListaPunkt"/>
        <w:rPr>
          <w:rFonts w:eastAsia="Times New Roman"/>
          <w:lang w:eastAsia="sv-SE"/>
        </w:rPr>
      </w:pPr>
      <w:r w:rsidRPr="00666B22">
        <w:rPr>
          <w:rFonts w:eastAsia="Times New Roman"/>
          <w:lang w:eastAsia="sv-SE"/>
        </w:rPr>
        <w:t>Alternativa lösningar till BBR:s allmänna råd, i syfte att utveckla upplåtelseformen delningsbostäder, bör undersökas. Det gäller exempelvis hygienrummens storlek och antal, flexiblare förvaringslösningar m</w:t>
      </w:r>
      <w:r w:rsidR="00B41F9F">
        <w:rPr>
          <w:rFonts w:eastAsia="Times New Roman"/>
          <w:lang w:eastAsia="sv-SE"/>
        </w:rPr>
        <w:t>.</w:t>
      </w:r>
      <w:r w:rsidRPr="00666B22">
        <w:rPr>
          <w:rFonts w:eastAsia="Times New Roman"/>
          <w:lang w:eastAsia="sv-SE"/>
        </w:rPr>
        <w:t xml:space="preserve">m. </w:t>
      </w:r>
    </w:p>
    <w:p w:rsidRPr="004E3A9D" w:rsidR="00FC456F" w:rsidP="00087A64" w:rsidRDefault="00A1341E" w14:paraId="4FDD11F4" w14:textId="44D7CC64">
      <w:pPr>
        <w:pStyle w:val="ListaPunkt"/>
        <w:rPr>
          <w:rFonts w:eastAsia="Times New Roman" w:cstheme="minorHAnsi"/>
          <w:spacing w:val="-3"/>
          <w:kern w:val="0"/>
          <w:lang w:eastAsia="sv-SE"/>
          <w14:numSpacing w14:val="default"/>
        </w:rPr>
      </w:pPr>
      <w:r w:rsidRPr="00666B22">
        <w:rPr>
          <w:rFonts w:eastAsia="Times New Roman"/>
          <w:lang w:eastAsia="sv-SE"/>
        </w:rPr>
        <w:t>Avsteg från, eller alternativa lösningar till, BBR</w:t>
      </w:r>
      <w:r w:rsidRPr="00666B22" w:rsidR="007E05E6">
        <w:rPr>
          <w:rFonts w:eastAsia="Times New Roman"/>
          <w:lang w:eastAsia="sv-SE"/>
        </w:rPr>
        <w:t>:</w:t>
      </w:r>
      <w:r w:rsidRPr="00666B22">
        <w:rPr>
          <w:rFonts w:eastAsia="Times New Roman"/>
          <w:lang w:eastAsia="sv-SE"/>
        </w:rPr>
        <w:t xml:space="preserve">s allmänna råd är svårhanterliga att ta ställning till inom myndighetsprövning </w:t>
      </w:r>
      <w:r w:rsidR="009D069E">
        <w:rPr>
          <w:rFonts w:eastAsia="Times New Roman"/>
          <w:lang w:eastAsia="sv-SE"/>
        </w:rPr>
        <w:t>av</w:t>
      </w:r>
      <w:r w:rsidRPr="00666B22">
        <w:rPr>
          <w:rFonts w:eastAsia="Times New Roman"/>
          <w:lang w:eastAsia="sv-SE"/>
        </w:rPr>
        <w:t xml:space="preserve"> bygglov på många platser i dag. </w:t>
      </w:r>
      <w:r w:rsidRPr="00666B22">
        <w:rPr>
          <w:rFonts w:eastAsia="Times New Roman"/>
          <w:lang w:eastAsia="sv-SE"/>
        </w:rPr>
        <w:lastRenderedPageBreak/>
        <w:t xml:space="preserve">Bygglov för delningsbostäder erhålls genom prövning mot ett flertal olika BBR-paragrafer, allt beroende på vilken bedömning/tolkning en bygglovsavdelning gör. Detta är inte acceptabelt och måste </w:t>
      </w:r>
      <w:r w:rsidRPr="00666B22" w:rsidR="0061150F">
        <w:rPr>
          <w:rFonts w:eastAsia="Times New Roman"/>
          <w:lang w:eastAsia="sv-SE"/>
        </w:rPr>
        <w:t>åtgärdas</w:t>
      </w:r>
      <w:r w:rsidRPr="00666B22">
        <w:rPr>
          <w:rFonts w:eastAsia="Times New Roman"/>
          <w:lang w:eastAsia="sv-SE"/>
        </w:rPr>
        <w:t>.</w:t>
      </w:r>
    </w:p>
    <w:p w:rsidRPr="00666B22" w:rsidR="00F343AE" w:rsidP="00087A64" w:rsidRDefault="00F343AE" w14:paraId="2E1038B5" w14:textId="0C3146CC">
      <w:pPr>
        <w:pStyle w:val="Normalutanindragellerluft"/>
        <w:rPr>
          <w:rFonts w:eastAsia="Times New Roman"/>
          <w:lang w:eastAsia="sv-SE"/>
        </w:rPr>
      </w:pPr>
      <w:r w:rsidRPr="00666B22">
        <w:rPr>
          <w:rFonts w:eastAsia="Times New Roman"/>
          <w:lang w:eastAsia="sv-SE"/>
        </w:rPr>
        <w:t>Vad som ovan anförts om delningsbostäder bör riksdagen ställa sig bakom och ge regeringen till känna.</w:t>
      </w:r>
    </w:p>
    <w:p w:rsidRPr="00087A64" w:rsidR="00CF535E" w:rsidP="00087A64" w:rsidRDefault="00F224AA" w14:paraId="7004571F" w14:textId="7E21FF1A">
      <w:pPr>
        <w:pStyle w:val="Rubrik1numrerat"/>
      </w:pPr>
      <w:bookmarkStart w:name="_Hlk144885730" w:id="13"/>
      <w:bookmarkStart w:name="_Hlk144469647" w:id="14"/>
      <w:bookmarkStart w:name="_Hlk144812727" w:id="15"/>
      <w:bookmarkStart w:name="_Toc156293933" w:id="16"/>
      <w:r w:rsidRPr="00087A64">
        <w:t>Bygg mer och sä</w:t>
      </w:r>
      <w:r w:rsidRPr="00087A64" w:rsidR="0078375D">
        <w:t>nk tröskel</w:t>
      </w:r>
      <w:r w:rsidRPr="00087A64">
        <w:t>n</w:t>
      </w:r>
      <w:r w:rsidRPr="00087A64" w:rsidR="0078375D">
        <w:t xml:space="preserve"> för bostadsrätt</w:t>
      </w:r>
      <w:r w:rsidRPr="00087A64" w:rsidR="0091003F">
        <w:t>sköp</w:t>
      </w:r>
      <w:bookmarkEnd w:id="16"/>
    </w:p>
    <w:bookmarkEnd w:id="13"/>
    <w:p w:rsidRPr="00666B22" w:rsidR="00F67943" w:rsidP="00087A64" w:rsidRDefault="00A048FF" w14:paraId="327CBD25" w14:textId="1DA829F5">
      <w:pPr>
        <w:pStyle w:val="Normalutanindragellerluft"/>
      </w:pPr>
      <w:r w:rsidRPr="00666B22">
        <w:t xml:space="preserve">Bostadsfinansieringsföretaget Bosam har introducerat en modell för </w:t>
      </w:r>
      <w:r w:rsidRPr="00666B22" w:rsidR="00C4777F">
        <w:t>bostadsrättsköp</w:t>
      </w:r>
      <w:r w:rsidRPr="00666B22">
        <w:t xml:space="preserve"> </w:t>
      </w:r>
      <w:r w:rsidRPr="00666B22" w:rsidR="00F67943">
        <w:t xml:space="preserve">med det uttalade syftet att </w:t>
      </w:r>
      <w:r w:rsidRPr="00666B22">
        <w:t>sänka trösklarna för bostadsköp</w:t>
      </w:r>
      <w:r w:rsidRPr="00666B22" w:rsidR="00F67943">
        <w:t xml:space="preserve">. Och </w:t>
      </w:r>
      <w:r w:rsidRPr="00666B22">
        <w:t xml:space="preserve">med ett </w:t>
      </w:r>
      <w:r w:rsidRPr="00666B22" w:rsidR="00C4777F">
        <w:t>bostadspris</w:t>
      </w:r>
      <w:r w:rsidRPr="00666B22">
        <w:t xml:space="preserve"> </w:t>
      </w:r>
      <w:r w:rsidRPr="00666B22" w:rsidR="00F67943">
        <w:t>som landar runt 5</w:t>
      </w:r>
      <w:r w:rsidRPr="00666B22">
        <w:t>0</w:t>
      </w:r>
      <w:r w:rsidR="00B41F9F">
        <w:t>–</w:t>
      </w:r>
      <w:r w:rsidRPr="00666B22">
        <w:t xml:space="preserve">70 procent lägre än för en traditionell bostadsrätt </w:t>
      </w:r>
      <w:r w:rsidRPr="00666B22" w:rsidR="00F67943">
        <w:t xml:space="preserve">så lyckas man också ge fler hushåll möjlighet att ta steget in på den ägda marknaden. </w:t>
      </w:r>
    </w:p>
    <w:p w:rsidRPr="00666B22" w:rsidR="00C4777F" w:rsidP="00087A64" w:rsidRDefault="008C778B" w14:paraId="66F90FA4" w14:textId="77777777">
      <w:r w:rsidRPr="00666B22">
        <w:t xml:space="preserve">Förenklat så </w:t>
      </w:r>
      <w:r w:rsidRPr="00666B22" w:rsidR="00D00B9A">
        <w:t>bygger Bosam</w:t>
      </w:r>
      <w:r w:rsidRPr="00666B22" w:rsidR="00C4777F">
        <w:t>s modell</w:t>
      </w:r>
      <w:r w:rsidRPr="00666B22" w:rsidR="00D00B9A">
        <w:t xml:space="preserve"> på följande principer</w:t>
      </w:r>
      <w:r w:rsidRPr="00666B22" w:rsidR="00C4777F">
        <w:t>:</w:t>
      </w:r>
      <w:r w:rsidRPr="00666B22" w:rsidR="00D00B9A">
        <w:t xml:space="preserve"> </w:t>
      </w:r>
    </w:p>
    <w:p w:rsidRPr="00666B22" w:rsidR="00C4777F" w:rsidP="00087A64" w:rsidRDefault="00D00B9A" w14:paraId="0A7ADED8" w14:textId="77777777">
      <w:pPr>
        <w:pStyle w:val="ListaPunkt"/>
      </w:pPr>
      <w:r w:rsidRPr="00666B22">
        <w:t xml:space="preserve">Köparen tar en mindre del av lånet, föreningen en större. </w:t>
      </w:r>
    </w:p>
    <w:p w:rsidRPr="00666B22" w:rsidR="00C4777F" w:rsidP="00087A64" w:rsidRDefault="00D00B9A" w14:paraId="3F269D0F" w14:textId="77777777">
      <w:pPr>
        <w:pStyle w:val="ListaPunkt"/>
      </w:pPr>
      <w:r w:rsidRPr="00666B22">
        <w:t xml:space="preserve">Föreningens låneräntor binds i 20 år och påverkas alltså inte av förändringar på räntemarknaden. </w:t>
      </w:r>
    </w:p>
    <w:p w:rsidRPr="00666B22" w:rsidR="00C4777F" w:rsidP="00087A64" w:rsidRDefault="00D00B9A" w14:paraId="662E31F1" w14:textId="77777777">
      <w:pPr>
        <w:pStyle w:val="ListaPunkt"/>
      </w:pPr>
      <w:r w:rsidRPr="00666B22">
        <w:t xml:space="preserve">Medlemmarna betalar en högre avgift än i en traditionell bostadsrätt – men den totala bostadsutgiften blir ungefär densamma, eftersom det privata lånet är mindre. </w:t>
      </w:r>
    </w:p>
    <w:p w:rsidRPr="00666B22" w:rsidR="00C4777F" w:rsidP="00087A64" w:rsidRDefault="00D00B9A" w14:paraId="6F00F1A5" w14:textId="77777777">
      <w:pPr>
        <w:pStyle w:val="ListaPunkt"/>
      </w:pPr>
      <w:r w:rsidRPr="00666B22">
        <w:t xml:space="preserve">Avgifterna går till att amortera föreningens lån, vilket alla medlemmar gör gemensamt. </w:t>
      </w:r>
    </w:p>
    <w:p w:rsidRPr="00666B22" w:rsidR="00C4777F" w:rsidP="00087A64" w:rsidRDefault="00C4777F" w14:paraId="36755193" w14:textId="77777777">
      <w:pPr>
        <w:pStyle w:val="ListaPunkt"/>
      </w:pPr>
      <w:r w:rsidRPr="00666B22">
        <w:t>E</w:t>
      </w:r>
      <w:r w:rsidRPr="00666B22" w:rsidR="00D00B9A">
        <w:t>ftersom månadsavgiften är förutbestämd för de kommande två decennierna och inte kommer att påverkas av stigande räntor vet köparen exakt vad boendekostnaden kommer att bli.</w:t>
      </w:r>
      <w:r w:rsidRPr="00666B22" w:rsidR="00DC5E17">
        <w:t xml:space="preserve"> </w:t>
      </w:r>
    </w:p>
    <w:p w:rsidRPr="00666B22" w:rsidR="00D74A13" w:rsidP="00087A64" w:rsidRDefault="00DC5E17" w14:paraId="43FF3C58" w14:textId="2DB35363">
      <w:pPr>
        <w:pStyle w:val="Normalutanindragellerluft"/>
      </w:pPr>
      <w:r w:rsidRPr="00666B22">
        <w:t>Konceptet bygger på en hållbar, långsiktig finansiering och ska alltså inte blandas ihop med de problemföreningar med hög belåning som många fortfarande förknippar med 90-talet.</w:t>
      </w:r>
      <w:r w:rsidRPr="00666B22" w:rsidR="00C4777F">
        <w:t xml:space="preserve"> </w:t>
      </w:r>
      <w:r w:rsidRPr="00666B22" w:rsidR="00D74A13">
        <w:t xml:space="preserve">Denna typ av bostadsrätt sänker inte bara tröskeln för den som inte har eget kapital utan minskar även den ekonomiska risken för köparen. Konceptet måste anses intressant både för unga vuxna som vill in på den ägda marknaden och för andra hushåll som inte har tillgång till ett stort kapital. </w:t>
      </w:r>
    </w:p>
    <w:p w:rsidRPr="00666B22" w:rsidR="001C5614" w:rsidP="00087A64" w:rsidRDefault="001C5614" w14:paraId="5C261096" w14:textId="1A2C25AB">
      <w:r w:rsidRPr="00666B22">
        <w:t>Precis som delningsbostäder</w:t>
      </w:r>
      <w:r w:rsidRPr="00666B22" w:rsidR="00204568">
        <w:t>,</w:t>
      </w:r>
      <w:r w:rsidRPr="00666B22">
        <w:t xml:space="preserve"> som behandlades i </w:t>
      </w:r>
      <w:r w:rsidRPr="00666B22" w:rsidR="00C4777F">
        <w:t xml:space="preserve">förra </w:t>
      </w:r>
      <w:r w:rsidRPr="00666B22">
        <w:t>avsnitt</w:t>
      </w:r>
      <w:r w:rsidRPr="00666B22" w:rsidR="00C4777F">
        <w:t xml:space="preserve">et </w:t>
      </w:r>
      <w:r w:rsidRPr="00666B22">
        <w:t>i denna motion</w:t>
      </w:r>
      <w:r w:rsidRPr="00666B22" w:rsidR="00C4777F">
        <w:t>,</w:t>
      </w:r>
      <w:r w:rsidRPr="00666B22">
        <w:t xml:space="preserve"> så är inte heller denna </w:t>
      </w:r>
      <w:r w:rsidRPr="00666B22" w:rsidR="00C4777F">
        <w:t>boende</w:t>
      </w:r>
      <w:r w:rsidRPr="00666B22">
        <w:t xml:space="preserve">form </w:t>
      </w:r>
      <w:r w:rsidRPr="00666B22" w:rsidR="00D74A13">
        <w:t xml:space="preserve">för </w:t>
      </w:r>
      <w:r w:rsidRPr="00666B22">
        <w:t>alla. Men d</w:t>
      </w:r>
      <w:r w:rsidRPr="00666B22" w:rsidR="00C4777F">
        <w:t>en</w:t>
      </w:r>
      <w:r w:rsidRPr="00666B22">
        <w:t xml:space="preserve"> kan fylla </w:t>
      </w:r>
      <w:r w:rsidRPr="00666B22" w:rsidR="00266F00">
        <w:t>en del av det</w:t>
      </w:r>
      <w:r w:rsidRPr="00666B22">
        <w:t xml:space="preserve"> </w:t>
      </w:r>
      <w:r w:rsidRPr="00666B22" w:rsidR="00D74A13">
        <w:t>stor</w:t>
      </w:r>
      <w:r w:rsidRPr="00666B22" w:rsidR="00266F00">
        <w:t>a</w:t>
      </w:r>
      <w:r w:rsidRPr="00666B22" w:rsidR="00D74A13">
        <w:t xml:space="preserve"> </w:t>
      </w:r>
      <w:r w:rsidRPr="00666B22">
        <w:t xml:space="preserve">tomrum som finns </w:t>
      </w:r>
      <w:r w:rsidRPr="00666B22" w:rsidR="00266F00">
        <w:t>för</w:t>
      </w:r>
      <w:r w:rsidRPr="00666B22" w:rsidR="00D74A13">
        <w:t xml:space="preserve"> den grupp </w:t>
      </w:r>
      <w:r w:rsidRPr="00666B22">
        <w:t xml:space="preserve">som </w:t>
      </w:r>
      <w:r w:rsidRPr="00666B22" w:rsidR="007F685B">
        <w:t>inte har n</w:t>
      </w:r>
      <w:r w:rsidRPr="00666B22" w:rsidR="00266F00">
        <w:t>ågon</w:t>
      </w:r>
      <w:r w:rsidRPr="00666B22" w:rsidR="007F685B">
        <w:t xml:space="preserve"> hyresrätt men som </w:t>
      </w:r>
      <w:r w:rsidRPr="00666B22" w:rsidR="00266F00">
        <w:t xml:space="preserve">de facto </w:t>
      </w:r>
      <w:r w:rsidRPr="00666B22">
        <w:t xml:space="preserve">har råd med de löpande kostnaderna för en köpt bostad </w:t>
      </w:r>
      <w:r w:rsidR="00B41F9F">
        <w:t>–</w:t>
      </w:r>
      <w:r w:rsidRPr="00666B22" w:rsidR="007F685B">
        <w:t xml:space="preserve"> m</w:t>
      </w:r>
      <w:r w:rsidRPr="00666B22">
        <w:t xml:space="preserve">en som saknar kapital för </w:t>
      </w:r>
      <w:r w:rsidRPr="00666B22" w:rsidR="00266F00">
        <w:t xml:space="preserve">den </w:t>
      </w:r>
      <w:r w:rsidRPr="00666B22" w:rsidR="00D74A13">
        <w:t>egeninsats</w:t>
      </w:r>
      <w:r w:rsidRPr="00666B22" w:rsidR="00266F00">
        <w:t xml:space="preserve"> </w:t>
      </w:r>
      <w:r w:rsidRPr="00666B22" w:rsidR="00D74A13">
        <w:lastRenderedPageBreak/>
        <w:t>som krävs vid bostadsköp</w:t>
      </w:r>
      <w:r w:rsidRPr="00666B22">
        <w:t>. E</w:t>
      </w:r>
      <w:r w:rsidRPr="00666B22" w:rsidR="00266F00">
        <w:t>n</w:t>
      </w:r>
      <w:r w:rsidRPr="00666B22">
        <w:t xml:space="preserve"> </w:t>
      </w:r>
      <w:r w:rsidRPr="00666B22" w:rsidR="00D74A13">
        <w:t>alternativ</w:t>
      </w:r>
      <w:r w:rsidRPr="00666B22" w:rsidR="00266F00">
        <w:t xml:space="preserve"> väg </w:t>
      </w:r>
      <w:r w:rsidRPr="00666B22">
        <w:t xml:space="preserve">till en egen bostad helt enkelt, </w:t>
      </w:r>
      <w:r w:rsidRPr="00666B22" w:rsidR="007F685B">
        <w:t>för en mål</w:t>
      </w:r>
      <w:r w:rsidR="00087A64">
        <w:softHyphen/>
      </w:r>
      <w:r w:rsidRPr="00666B22">
        <w:t>grupp som i dag står utanför bostadsmarknaden.</w:t>
      </w:r>
    </w:p>
    <w:p w:rsidRPr="00666B22" w:rsidR="00DA2336" w:rsidP="00087A64" w:rsidRDefault="00DC5E17" w14:paraId="47FEF3F8" w14:textId="2AADC9FE">
      <w:r w:rsidRPr="00666B22">
        <w:t>Det går alltså att skapa lika stor ekonomisk stabilitet i en bostadsrättsförening med hög belåning som i en bostadsrättsförening med traditionell finansiering, men o</w:t>
      </w:r>
      <w:r w:rsidRPr="00666B22" w:rsidR="007F685B">
        <w:t xml:space="preserve">m denna form av bostadsrätter ska ha en chans att utvecklas måste det </w:t>
      </w:r>
      <w:r w:rsidRPr="00666B22" w:rsidR="00F224AA">
        <w:t>bl.a.</w:t>
      </w:r>
      <w:r w:rsidRPr="00666B22">
        <w:t xml:space="preserve"> </w:t>
      </w:r>
      <w:r w:rsidRPr="00666B22" w:rsidR="007F685B">
        <w:t>till ett nytänkande om hur bostadsrätter kan finansieras</w:t>
      </w:r>
      <w:r w:rsidRPr="00666B22" w:rsidR="00266F00">
        <w:t xml:space="preserve">, något som exempelvis statliga </w:t>
      </w:r>
      <w:r w:rsidRPr="00666B22" w:rsidR="005A4BAF">
        <w:t xml:space="preserve">och andra </w:t>
      </w:r>
      <w:r w:rsidRPr="00666B22" w:rsidR="00266F00">
        <w:t>pensions</w:t>
      </w:r>
      <w:r w:rsidR="00087A64">
        <w:softHyphen/>
      </w:r>
      <w:r w:rsidRPr="00666B22" w:rsidR="00266F00">
        <w:t>förvaltare skulle kunna bidra till</w:t>
      </w:r>
      <w:r w:rsidRPr="00666B22">
        <w:t xml:space="preserve">. Men även </w:t>
      </w:r>
      <w:r w:rsidRPr="00666B22">
        <w:rPr>
          <w:rFonts w:eastAsia="Times New Roman"/>
        </w:rPr>
        <w:t>FI:s allmänna råd behöver ses över</w:t>
      </w:r>
      <w:r w:rsidRPr="00666B22" w:rsidR="00266F00">
        <w:rPr>
          <w:rFonts w:eastAsia="Times New Roman"/>
        </w:rPr>
        <w:t xml:space="preserve"> och i</w:t>
      </w:r>
      <w:r w:rsidRPr="00666B22">
        <w:t xml:space="preserve"> dialog med marknadens aktörer har Vänsterpartiet identifierat</w:t>
      </w:r>
      <w:r w:rsidRPr="00666B22" w:rsidR="00266F00">
        <w:t xml:space="preserve"> </w:t>
      </w:r>
      <w:r w:rsidRPr="00666B22" w:rsidR="00E721EE">
        <w:t xml:space="preserve">en viktig sak </w:t>
      </w:r>
      <w:r w:rsidRPr="00666B22" w:rsidR="00266F00">
        <w:t>som skulle behöva</w:t>
      </w:r>
      <w:r w:rsidRPr="00666B22" w:rsidR="00266F00">
        <w:rPr>
          <w:b/>
          <w:bCs/>
        </w:rPr>
        <w:t xml:space="preserve"> </w:t>
      </w:r>
      <w:r w:rsidRPr="00666B22">
        <w:t xml:space="preserve">åtgärdas för att hjälpa </w:t>
      </w:r>
      <w:r w:rsidR="0095795F">
        <w:t>bl.a.</w:t>
      </w:r>
      <w:r w:rsidRPr="00666B22" w:rsidR="005A4BAF">
        <w:t xml:space="preserve"> denna </w:t>
      </w:r>
      <w:r w:rsidRPr="00666B22">
        <w:t xml:space="preserve">boendeform att växa. </w:t>
      </w:r>
      <w:bookmarkEnd w:id="14"/>
    </w:p>
    <w:p w:rsidRPr="00666B22" w:rsidR="00DA2336" w:rsidP="00087A64" w:rsidRDefault="00DC5E17" w14:paraId="0EC529D0" w14:textId="10BB2931">
      <w:r w:rsidRPr="00666B22">
        <w:rPr>
          <w:rFonts w:eastAsia="Times New Roman"/>
        </w:rPr>
        <w:t xml:space="preserve">När livbolag och tjänstepensionsbolag investerar i vissa tillgångar, inklusive bostadsrättsföreningslån, kräver </w:t>
      </w:r>
      <w:r w:rsidR="00AB71EC">
        <w:rPr>
          <w:rFonts w:eastAsia="Times New Roman"/>
        </w:rPr>
        <w:t>F</w:t>
      </w:r>
      <w:r w:rsidRPr="00666B22">
        <w:rPr>
          <w:rFonts w:eastAsia="Times New Roman"/>
        </w:rPr>
        <w:t>inansinspektionen (FI) ”kapitaltäckning”</w:t>
      </w:r>
      <w:r w:rsidR="0095795F">
        <w:rPr>
          <w:rFonts w:eastAsia="Times New Roman"/>
        </w:rPr>
        <w:t>,</w:t>
      </w:r>
      <w:r w:rsidRPr="00666B22">
        <w:rPr>
          <w:rFonts w:eastAsia="Times New Roman"/>
        </w:rPr>
        <w:t xml:space="preserve"> </w:t>
      </w:r>
      <w:r w:rsidR="0095795F">
        <w:rPr>
          <w:rFonts w:eastAsia="Times New Roman"/>
        </w:rPr>
        <w:t>d</w:t>
      </w:r>
      <w:r w:rsidRPr="00666B22">
        <w:rPr>
          <w:rFonts w:eastAsia="Times New Roman"/>
        </w:rPr>
        <w:t>vs. investerare måste avsätta kapital som inte ger någon avkastning.</w:t>
      </w:r>
      <w:r w:rsidRPr="00666B22" w:rsidR="00DA2336">
        <w:rPr>
          <w:rFonts w:eastAsia="Times New Roman"/>
        </w:rPr>
        <w:t xml:space="preserve"> </w:t>
      </w:r>
      <w:r w:rsidR="0095795F">
        <w:t xml:space="preserve">Nyligen </w:t>
      </w:r>
      <w:r w:rsidRPr="00666B22" w:rsidR="00DA2336">
        <w:t>ändrade Finansinspektionen kraven i FI</w:t>
      </w:r>
      <w:r w:rsidRPr="00666B22" w:rsidR="00EC447E">
        <w:t>:</w:t>
      </w:r>
      <w:r w:rsidRPr="00666B22" w:rsidR="00DA2336">
        <w:t>s allmänna råd</w:t>
      </w:r>
      <w:r w:rsidRPr="00666B22" w:rsidR="00EC447E">
        <w:t xml:space="preserve"> (</w:t>
      </w:r>
      <w:r w:rsidRPr="00666B22" w:rsidR="00DA2336">
        <w:t>FFFS 2019:21</w:t>
      </w:r>
      <w:r w:rsidRPr="00666B22" w:rsidR="00EC447E">
        <w:t>)</w:t>
      </w:r>
      <w:r w:rsidR="00AB71EC">
        <w:t>,</w:t>
      </w:r>
      <w:r w:rsidRPr="00666B22" w:rsidR="00DA2336">
        <w:t xml:space="preserve"> </w:t>
      </w:r>
      <w:r w:rsidRPr="00666B22" w:rsidR="00EC447E">
        <w:t xml:space="preserve">vilket innebär att försäkringsföretag nu får </w:t>
      </w:r>
      <w:r w:rsidRPr="00666B22" w:rsidR="00DA2336">
        <w:t xml:space="preserve">tillämpa ett särskilt kapitalkrav för investeringar i krediter </w:t>
      </w:r>
      <w:r w:rsidRPr="00204568" w:rsidR="00DA2336">
        <w:t xml:space="preserve">som uppfyller ett antal villkor, </w:t>
      </w:r>
      <w:r w:rsidR="000743DB">
        <w:t>s.k.</w:t>
      </w:r>
      <w:r w:rsidRPr="00204568" w:rsidR="00DA2336">
        <w:t xml:space="preserve"> ”godkända bostadskrediter” (exempelvis ska de vara säkrade genom panträtt i bostad). Detta innebär att investeringar i ”godkända bostads</w:t>
      </w:r>
      <w:r w:rsidR="00087A64">
        <w:softHyphen/>
      </w:r>
      <w:r w:rsidRPr="00204568" w:rsidR="00DA2336">
        <w:t xml:space="preserve">krediter” (huvudsakligen bolån) inte kräver kapitaltäckning från försäkringsföretagen. </w:t>
      </w:r>
      <w:r w:rsidRPr="00204568">
        <w:rPr>
          <w:rFonts w:eastAsia="Times New Roman"/>
        </w:rPr>
        <w:t xml:space="preserve">Lån till hyresfastigheter och bostadsrättsföreningar omfattades </w:t>
      </w:r>
      <w:r w:rsidRPr="00204568" w:rsidR="00DA2336">
        <w:rPr>
          <w:rFonts w:eastAsia="Times New Roman"/>
        </w:rPr>
        <w:t xml:space="preserve">dock </w:t>
      </w:r>
      <w:r w:rsidRPr="00204568">
        <w:rPr>
          <w:rFonts w:eastAsia="Times New Roman"/>
        </w:rPr>
        <w:t>inte av FI:s ändringar</w:t>
      </w:r>
      <w:r w:rsidRPr="00204568" w:rsidR="00DA2336">
        <w:rPr>
          <w:rFonts w:eastAsia="Times New Roman"/>
        </w:rPr>
        <w:t>.</w:t>
      </w:r>
      <w:r w:rsidRPr="00204568" w:rsidR="00DA2336">
        <w:rPr>
          <w:rFonts w:eastAsia="Times New Roman"/>
          <w:b/>
          <w:bCs/>
        </w:rPr>
        <w:t xml:space="preserve"> </w:t>
      </w:r>
      <w:r w:rsidRPr="00204568">
        <w:rPr>
          <w:rFonts w:eastAsia="Times New Roman"/>
        </w:rPr>
        <w:t xml:space="preserve">Dessa investeringar omfattas </w:t>
      </w:r>
      <w:r w:rsidR="00F224AA">
        <w:rPr>
          <w:rFonts w:eastAsia="Times New Roman"/>
        </w:rPr>
        <w:t>i</w:t>
      </w:r>
      <w:r w:rsidR="00D161E3">
        <w:rPr>
          <w:rFonts w:eastAsia="Times New Roman"/>
        </w:rPr>
        <w:t xml:space="preserve"> </w:t>
      </w:r>
      <w:r w:rsidR="00F224AA">
        <w:rPr>
          <w:rFonts w:eastAsia="Times New Roman"/>
        </w:rPr>
        <w:t xml:space="preserve">stället </w:t>
      </w:r>
      <w:r w:rsidRPr="00204568">
        <w:rPr>
          <w:rFonts w:eastAsia="Times New Roman"/>
        </w:rPr>
        <w:t>fortsatt av kapitaltäckningskrav då de inte ingår i definitionen av ”</w:t>
      </w:r>
      <w:r w:rsidR="00AB71EC">
        <w:rPr>
          <w:rFonts w:eastAsia="Times New Roman"/>
        </w:rPr>
        <w:t>b</w:t>
      </w:r>
      <w:r w:rsidRPr="00204568">
        <w:rPr>
          <w:rFonts w:eastAsia="Times New Roman"/>
        </w:rPr>
        <w:t xml:space="preserve">ostadskredit”. En förändring </w:t>
      </w:r>
      <w:r w:rsidRPr="00666B22">
        <w:rPr>
          <w:rFonts w:eastAsia="Times New Roman"/>
        </w:rPr>
        <w:t xml:space="preserve">av </w:t>
      </w:r>
      <w:r w:rsidRPr="00666B22" w:rsidR="00DA2336">
        <w:rPr>
          <w:rFonts w:eastAsia="Times New Roman"/>
        </w:rPr>
        <w:t>detta</w:t>
      </w:r>
      <w:r w:rsidRPr="00666B22">
        <w:rPr>
          <w:rFonts w:eastAsia="Times New Roman"/>
        </w:rPr>
        <w:t xml:space="preserve"> skulle </w:t>
      </w:r>
      <w:r w:rsidRPr="00666B22" w:rsidR="00DA2336">
        <w:rPr>
          <w:rFonts w:eastAsia="Times New Roman"/>
        </w:rPr>
        <w:t xml:space="preserve">öppna upp för nya </w:t>
      </w:r>
      <w:r w:rsidRPr="00666B22">
        <w:rPr>
          <w:rFonts w:eastAsia="Times New Roman"/>
        </w:rPr>
        <w:t>investerare</w:t>
      </w:r>
      <w:r w:rsidRPr="00666B22" w:rsidR="00DA2336">
        <w:rPr>
          <w:rFonts w:eastAsia="Times New Roman"/>
        </w:rPr>
        <w:t xml:space="preserve"> i bostadssektorn och </w:t>
      </w:r>
      <w:r w:rsidRPr="00666B22" w:rsidR="00204568">
        <w:rPr>
          <w:rFonts w:eastAsia="Times New Roman"/>
        </w:rPr>
        <w:t xml:space="preserve">därmed </w:t>
      </w:r>
      <w:r w:rsidRPr="00666B22" w:rsidR="00DA2336">
        <w:rPr>
          <w:rFonts w:eastAsia="Times New Roman"/>
        </w:rPr>
        <w:t xml:space="preserve">tillföra sektorn mer kapital rent generellt sett, något som måste anses </w:t>
      </w:r>
      <w:r w:rsidR="00AB71EC">
        <w:rPr>
          <w:rFonts w:eastAsia="Times New Roman"/>
        </w:rPr>
        <w:t xml:space="preserve">som </w:t>
      </w:r>
      <w:r w:rsidRPr="00666B22" w:rsidR="00DA2336">
        <w:rPr>
          <w:rFonts w:eastAsia="Times New Roman"/>
        </w:rPr>
        <w:t xml:space="preserve">eftersträvansvärt i dessa tider. </w:t>
      </w:r>
      <w:r w:rsidRPr="00666B22" w:rsidR="00204568">
        <w:rPr>
          <w:rFonts w:eastAsia="Times New Roman"/>
        </w:rPr>
        <w:t xml:space="preserve">Regeringen bör därför </w:t>
      </w:r>
      <w:r w:rsidRPr="00666B22" w:rsidR="00B51D68">
        <w:t>utvidga omfattningen av ”godkänd</w:t>
      </w:r>
      <w:r w:rsidRPr="00666B22" w:rsidR="00DC5E2F">
        <w:t>a</w:t>
      </w:r>
      <w:r w:rsidRPr="00666B22" w:rsidR="00B51D68">
        <w:t xml:space="preserve"> bostadskrediter” till att även omfatta krediter </w:t>
      </w:r>
      <w:r w:rsidRPr="00666B22" w:rsidR="00204568">
        <w:t xml:space="preserve">även </w:t>
      </w:r>
      <w:r w:rsidRPr="00666B22" w:rsidR="00B51D68">
        <w:t>till bostadsrättsföreningar</w:t>
      </w:r>
      <w:r w:rsidRPr="00666B22" w:rsidR="00204568">
        <w:t xml:space="preserve"> och hyresfastigheter</w:t>
      </w:r>
      <w:r w:rsidRPr="00666B22" w:rsidR="00B51D68">
        <w:t xml:space="preserve">. </w:t>
      </w:r>
    </w:p>
    <w:p w:rsidR="00E7333C" w:rsidP="00E7333C" w:rsidRDefault="00B51D68" w14:paraId="2CD76BFE" w14:textId="180060A4">
      <w:r w:rsidRPr="00666B22">
        <w:rPr>
          <w:rFonts w:eastAsia="Times New Roman"/>
          <w:lang w:eastAsia="sv-SE"/>
        </w:rPr>
        <w:t xml:space="preserve">Vad som ovan anförts om </w:t>
      </w:r>
      <w:r w:rsidRPr="00666B22">
        <w:t>kapitaltäckningskrav</w:t>
      </w:r>
      <w:r w:rsidRPr="00666B22">
        <w:rPr>
          <w:rFonts w:eastAsia="Times New Roman"/>
          <w:lang w:eastAsia="sv-SE"/>
        </w:rPr>
        <w:t xml:space="preserve"> bör riksdagen ställa sig bakom och ge regeringen till känna.</w:t>
      </w:r>
      <w:bookmarkEnd w:id="15"/>
    </w:p>
    <w:sdt>
      <w:sdtPr>
        <w:alias w:val="CC_Underskrifter"/>
        <w:tag w:val="CC_Underskrifter"/>
        <w:id w:val="583496634"/>
        <w:lock w:val="sdtContentLocked"/>
        <w:placeholder>
          <w:docPart w:val="E1E5AFFFDD384AD79D0633DD3E732D87"/>
        </w:placeholder>
      </w:sdtPr>
      <w:sdtEndPr/>
      <w:sdtContent>
        <w:p w:rsidR="00556C83" w:rsidP="005B6402" w:rsidRDefault="00556C83" w14:paraId="64F6DF42" w14:textId="77777777"/>
        <w:p w:rsidRPr="008E0FE2" w:rsidR="004801AC" w:rsidP="005B6402" w:rsidRDefault="00087A64" w14:paraId="65EF5541" w14:textId="22009A09"/>
      </w:sdtContent>
    </w:sdt>
    <w:tbl>
      <w:tblPr>
        <w:tblW w:w="5000" w:type="pct"/>
        <w:tblLook w:val="04A0" w:firstRow="1" w:lastRow="0" w:firstColumn="1" w:lastColumn="0" w:noHBand="0" w:noVBand="1"/>
        <w:tblCaption w:val="underskrifter"/>
      </w:tblPr>
      <w:tblGrid>
        <w:gridCol w:w="4252"/>
        <w:gridCol w:w="4252"/>
      </w:tblGrid>
      <w:tr w:rsidR="00512319" w14:paraId="051E1991" w14:textId="77777777">
        <w:trPr>
          <w:cantSplit/>
        </w:trPr>
        <w:tc>
          <w:tcPr>
            <w:tcW w:w="50" w:type="pct"/>
            <w:vAlign w:val="bottom"/>
          </w:tcPr>
          <w:p w:rsidR="00512319" w:rsidRDefault="00AB71EC" w14:paraId="250DD020" w14:textId="77777777">
            <w:pPr>
              <w:pStyle w:val="Underskrifter"/>
              <w:spacing w:after="0"/>
            </w:pPr>
            <w:r>
              <w:t>Malcolm Momodou Jallow (V)</w:t>
            </w:r>
          </w:p>
        </w:tc>
        <w:tc>
          <w:tcPr>
            <w:tcW w:w="50" w:type="pct"/>
            <w:vAlign w:val="bottom"/>
          </w:tcPr>
          <w:p w:rsidR="00512319" w:rsidRDefault="00512319" w14:paraId="1DF618B2" w14:textId="77777777">
            <w:pPr>
              <w:pStyle w:val="Underskrifter"/>
              <w:spacing w:after="0"/>
            </w:pPr>
          </w:p>
        </w:tc>
      </w:tr>
      <w:tr w:rsidR="00512319" w14:paraId="46F5C828" w14:textId="77777777">
        <w:trPr>
          <w:cantSplit/>
        </w:trPr>
        <w:tc>
          <w:tcPr>
            <w:tcW w:w="50" w:type="pct"/>
            <w:vAlign w:val="bottom"/>
          </w:tcPr>
          <w:p w:rsidR="00512319" w:rsidRDefault="00AB71EC" w14:paraId="6EC78C4A" w14:textId="77777777">
            <w:pPr>
              <w:pStyle w:val="Underskrifter"/>
              <w:spacing w:after="0"/>
            </w:pPr>
            <w:r>
              <w:t>Ida Gabrielsson (V)</w:t>
            </w:r>
          </w:p>
        </w:tc>
        <w:tc>
          <w:tcPr>
            <w:tcW w:w="50" w:type="pct"/>
            <w:vAlign w:val="bottom"/>
          </w:tcPr>
          <w:p w:rsidR="00512319" w:rsidRDefault="00AB71EC" w14:paraId="785DF10F" w14:textId="77777777">
            <w:pPr>
              <w:pStyle w:val="Underskrifter"/>
              <w:spacing w:after="0"/>
            </w:pPr>
            <w:r>
              <w:t>Maj Karlsson (V)</w:t>
            </w:r>
          </w:p>
        </w:tc>
      </w:tr>
      <w:tr w:rsidR="00512319" w14:paraId="6AE55096" w14:textId="77777777">
        <w:trPr>
          <w:cantSplit/>
        </w:trPr>
        <w:tc>
          <w:tcPr>
            <w:tcW w:w="50" w:type="pct"/>
            <w:vAlign w:val="bottom"/>
          </w:tcPr>
          <w:p w:rsidR="00512319" w:rsidRDefault="00AB71EC" w14:paraId="5E0C7C2C" w14:textId="77777777">
            <w:pPr>
              <w:pStyle w:val="Underskrifter"/>
              <w:spacing w:after="0"/>
            </w:pPr>
            <w:r>
              <w:t>Isabell Mixter (V)</w:t>
            </w:r>
          </w:p>
        </w:tc>
        <w:tc>
          <w:tcPr>
            <w:tcW w:w="50" w:type="pct"/>
            <w:vAlign w:val="bottom"/>
          </w:tcPr>
          <w:p w:rsidR="00512319" w:rsidRDefault="00AB71EC" w14:paraId="2004956E" w14:textId="77777777">
            <w:pPr>
              <w:pStyle w:val="Underskrifter"/>
              <w:spacing w:after="0"/>
            </w:pPr>
            <w:r>
              <w:t>Daniel Riazat (V)</w:t>
            </w:r>
          </w:p>
        </w:tc>
      </w:tr>
      <w:tr w:rsidR="00512319" w14:paraId="2667EE45" w14:textId="77777777">
        <w:trPr>
          <w:cantSplit/>
        </w:trPr>
        <w:tc>
          <w:tcPr>
            <w:tcW w:w="50" w:type="pct"/>
            <w:vAlign w:val="bottom"/>
          </w:tcPr>
          <w:p w:rsidR="00512319" w:rsidRDefault="00AB71EC" w14:paraId="7A516A19" w14:textId="77777777">
            <w:pPr>
              <w:pStyle w:val="Underskrifter"/>
              <w:spacing w:after="0"/>
            </w:pPr>
            <w:r>
              <w:t>Karin Rågsjö (V)</w:t>
            </w:r>
          </w:p>
        </w:tc>
        <w:tc>
          <w:tcPr>
            <w:tcW w:w="50" w:type="pct"/>
            <w:vAlign w:val="bottom"/>
          </w:tcPr>
          <w:p w:rsidR="00512319" w:rsidRDefault="00AB71EC" w14:paraId="20603898" w14:textId="77777777">
            <w:pPr>
              <w:pStyle w:val="Underskrifter"/>
              <w:spacing w:after="0"/>
            </w:pPr>
            <w:r>
              <w:t>Vasiliki Tsouplaki (V)</w:t>
            </w:r>
          </w:p>
        </w:tc>
      </w:tr>
    </w:tbl>
    <w:p w:rsidR="00173AE4" w:rsidRDefault="00173AE4" w14:paraId="792B5CB3" w14:textId="77777777"/>
    <w:sectPr w:rsidR="00173A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4596" w14:textId="77777777" w:rsidR="00040096" w:rsidRDefault="00040096" w:rsidP="000C1CAD">
      <w:pPr>
        <w:spacing w:line="240" w:lineRule="auto"/>
      </w:pPr>
      <w:r>
        <w:separator/>
      </w:r>
    </w:p>
  </w:endnote>
  <w:endnote w:type="continuationSeparator" w:id="0">
    <w:p w14:paraId="227447C6" w14:textId="77777777" w:rsidR="00040096" w:rsidRDefault="00040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A0E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CC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82BE" w14:textId="0F700B5E" w:rsidR="00262EA3" w:rsidRPr="005B6402" w:rsidRDefault="00262EA3" w:rsidP="005B6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0FD2" w14:textId="77777777" w:rsidR="00040096" w:rsidRDefault="00040096" w:rsidP="000C1CAD">
      <w:pPr>
        <w:spacing w:line="240" w:lineRule="auto"/>
      </w:pPr>
      <w:r>
        <w:separator/>
      </w:r>
    </w:p>
  </w:footnote>
  <w:footnote w:type="continuationSeparator" w:id="0">
    <w:p w14:paraId="02B703EB" w14:textId="77777777" w:rsidR="00040096" w:rsidRDefault="000400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68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0F9FEE" wp14:editId="1E7729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ED0802" w14:textId="0F9035C2" w:rsidR="00262EA3" w:rsidRDefault="00087A64" w:rsidP="008103B5">
                          <w:pPr>
                            <w:jc w:val="right"/>
                          </w:pPr>
                          <w:sdt>
                            <w:sdtPr>
                              <w:alias w:val="CC_Noformat_Partikod"/>
                              <w:tag w:val="CC_Noformat_Partikod"/>
                              <w:id w:val="-53464382"/>
                              <w:text/>
                            </w:sdtPr>
                            <w:sdtEndPr/>
                            <w:sdtContent>
                              <w:r w:rsidR="00C355A7">
                                <w:t>V</w:t>
                              </w:r>
                            </w:sdtContent>
                          </w:sdt>
                          <w:sdt>
                            <w:sdtPr>
                              <w:alias w:val="CC_Noformat_Partinummer"/>
                              <w:tag w:val="CC_Noformat_Partinummer"/>
                              <w:id w:val="-1709555926"/>
                              <w:text/>
                            </w:sdtPr>
                            <w:sdtEndPr/>
                            <w:sdtContent>
                              <w:r w:rsidR="00C355A7">
                                <w:t>542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0F9F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ED0802" w14:textId="0F9035C2" w:rsidR="00262EA3" w:rsidRDefault="00087A64" w:rsidP="008103B5">
                    <w:pPr>
                      <w:jc w:val="right"/>
                    </w:pPr>
                    <w:sdt>
                      <w:sdtPr>
                        <w:alias w:val="CC_Noformat_Partikod"/>
                        <w:tag w:val="CC_Noformat_Partikod"/>
                        <w:id w:val="-53464382"/>
                        <w:text/>
                      </w:sdtPr>
                      <w:sdtEndPr/>
                      <w:sdtContent>
                        <w:r w:rsidR="00C355A7">
                          <w:t>V</w:t>
                        </w:r>
                      </w:sdtContent>
                    </w:sdt>
                    <w:sdt>
                      <w:sdtPr>
                        <w:alias w:val="CC_Noformat_Partinummer"/>
                        <w:tag w:val="CC_Noformat_Partinummer"/>
                        <w:id w:val="-1709555926"/>
                        <w:text/>
                      </w:sdtPr>
                      <w:sdtEndPr/>
                      <w:sdtContent>
                        <w:r w:rsidR="00C355A7">
                          <w:t>542</w:t>
                        </w:r>
                      </w:sdtContent>
                    </w:sdt>
                  </w:p>
                </w:txbxContent>
              </v:textbox>
              <w10:wrap anchorx="page"/>
            </v:shape>
          </w:pict>
        </mc:Fallback>
      </mc:AlternateContent>
    </w:r>
  </w:p>
  <w:p w14:paraId="6B0B11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B6A84" w14:textId="77777777" w:rsidR="00262EA3" w:rsidRDefault="00262EA3" w:rsidP="008563AC">
    <w:pPr>
      <w:jc w:val="right"/>
    </w:pPr>
  </w:p>
  <w:p w14:paraId="54A1FB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64BE" w14:textId="77777777" w:rsidR="00262EA3" w:rsidRDefault="00087A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87B9BA" wp14:editId="5DECFE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25BA0B" w14:textId="07F13097" w:rsidR="00262EA3" w:rsidRDefault="00087A64" w:rsidP="00A314CF">
    <w:pPr>
      <w:pStyle w:val="FSHNormal"/>
      <w:spacing w:before="40"/>
    </w:pPr>
    <w:sdt>
      <w:sdtPr>
        <w:alias w:val="CC_Noformat_Motionstyp"/>
        <w:tag w:val="CC_Noformat_Motionstyp"/>
        <w:id w:val="1162973129"/>
        <w:lock w:val="sdtContentLocked"/>
        <w15:appearance w15:val="hidden"/>
        <w:text/>
      </w:sdtPr>
      <w:sdtEndPr/>
      <w:sdtContent>
        <w:r w:rsidR="005B6402">
          <w:t>Kommittémotion</w:t>
        </w:r>
      </w:sdtContent>
    </w:sdt>
    <w:r w:rsidR="00821B36">
      <w:t xml:space="preserve"> </w:t>
    </w:r>
    <w:sdt>
      <w:sdtPr>
        <w:alias w:val="CC_Noformat_Partikod"/>
        <w:tag w:val="CC_Noformat_Partikod"/>
        <w:id w:val="1471015553"/>
        <w:text/>
      </w:sdtPr>
      <w:sdtEndPr/>
      <w:sdtContent>
        <w:r w:rsidR="00C355A7">
          <w:t>V</w:t>
        </w:r>
      </w:sdtContent>
    </w:sdt>
    <w:sdt>
      <w:sdtPr>
        <w:alias w:val="CC_Noformat_Partinummer"/>
        <w:tag w:val="CC_Noformat_Partinummer"/>
        <w:id w:val="-2014525982"/>
        <w:text/>
      </w:sdtPr>
      <w:sdtEndPr/>
      <w:sdtContent>
        <w:r w:rsidR="00C355A7">
          <w:t>542</w:t>
        </w:r>
      </w:sdtContent>
    </w:sdt>
  </w:p>
  <w:p w14:paraId="435F1CDA" w14:textId="77777777" w:rsidR="00262EA3" w:rsidRPr="008227B3" w:rsidRDefault="00087A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E29D8E" w14:textId="1D13A3E6" w:rsidR="00262EA3" w:rsidRPr="008D4EC4" w:rsidRDefault="00087A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6402">
          <w:t>2023/24</w:t>
        </w:r>
      </w:sdtContent>
    </w:sdt>
    <w:sdt>
      <w:sdtPr>
        <w:rPr>
          <w:rStyle w:val="BeteckningChar"/>
        </w:rPr>
        <w:alias w:val="CC_Noformat_Partibet"/>
        <w:tag w:val="CC_Noformat_Partibet"/>
        <w:id w:val="405810658"/>
        <w:lock w:val="sdtContentLocked"/>
        <w:placeholder>
          <w:docPart w:val="D1C1A3A08AE44C6FBEA41705D16569F0"/>
        </w:placeholder>
        <w:showingPlcHdr/>
        <w15:appearance w15:val="hidden"/>
        <w:text/>
      </w:sdtPr>
      <w:sdtEndPr>
        <w:rPr>
          <w:rStyle w:val="Rubrik1Char"/>
          <w:rFonts w:asciiTheme="majorHAnsi" w:hAnsiTheme="majorHAnsi"/>
          <w:sz w:val="38"/>
        </w:rPr>
      </w:sdtEndPr>
      <w:sdtContent>
        <w:r w:rsidR="005B6402">
          <w:t>:1207</w:t>
        </w:r>
      </w:sdtContent>
    </w:sdt>
  </w:p>
  <w:p w14:paraId="3AC31991" w14:textId="779E80B5" w:rsidR="00262EA3" w:rsidRPr="008D4EC4" w:rsidRDefault="00087A64" w:rsidP="00E03A3D">
    <w:pPr>
      <w:pStyle w:val="Motionr"/>
    </w:pPr>
    <w:sdt>
      <w:sdtPr>
        <w:alias w:val="CC_Noformat_Avtext"/>
        <w:tag w:val="CC_Noformat_Avtext"/>
        <w:id w:val="-2020768203"/>
        <w:lock w:val="sdtContentLocked"/>
        <w15:appearance w15:val="hidden"/>
        <w:text/>
      </w:sdtPr>
      <w:sdtEndPr/>
      <w:sdtContent>
        <w:r w:rsidR="005B6402">
          <w:t>av Malcolm Momodou Jallow m.fl. (V)</w:t>
        </w:r>
      </w:sdtContent>
    </w:sdt>
  </w:p>
  <w:sdt>
    <w:sdtPr>
      <w:alias w:val="CC_Noformat_Rubtext"/>
      <w:tag w:val="CC_Noformat_Rubtext"/>
      <w:id w:val="-218060500"/>
      <w:lock w:val="sdtLocked"/>
      <w:text/>
    </w:sdtPr>
    <w:sdtEndPr/>
    <w:sdtContent>
      <w:p w14:paraId="69B8A65E" w14:textId="764C2203" w:rsidR="00262EA3" w:rsidRDefault="00C355A7" w:rsidP="00283E0F">
        <w:pPr>
          <w:pStyle w:val="FSHRub2"/>
        </w:pPr>
        <w:r>
          <w:t>Alternativa upplåtelseformer</w:t>
        </w:r>
      </w:p>
    </w:sdtContent>
  </w:sdt>
  <w:sdt>
    <w:sdtPr>
      <w:alias w:val="CC_Boilerplate_3"/>
      <w:tag w:val="CC_Boilerplate_3"/>
      <w:id w:val="1606463544"/>
      <w:lock w:val="sdtContentLocked"/>
      <w15:appearance w15:val="hidden"/>
      <w:text w:multiLine="1"/>
    </w:sdtPr>
    <w:sdtEndPr/>
    <w:sdtContent>
      <w:p w14:paraId="6BD344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D2D81"/>
    <w:multiLevelType w:val="hybridMultilevel"/>
    <w:tmpl w:val="90E87E12"/>
    <w:lvl w:ilvl="0" w:tplc="46E8C25A">
      <w:numFmt w:val="bullet"/>
      <w:lvlText w:val="-"/>
      <w:lvlJc w:val="left"/>
      <w:pPr>
        <w:ind w:left="700" w:hanging="360"/>
      </w:pPr>
      <w:rPr>
        <w:rFonts w:ascii="Times New Roman" w:eastAsia="Times New Roman"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1" w15:restartNumberingAfterBreak="0">
    <w:nsid w:val="05412F6B"/>
    <w:multiLevelType w:val="hybridMultilevel"/>
    <w:tmpl w:val="8C2886C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6F0290"/>
    <w:multiLevelType w:val="hybridMultilevel"/>
    <w:tmpl w:val="839EA844"/>
    <w:lvl w:ilvl="0" w:tplc="C748AE62">
      <w:numFmt w:val="bullet"/>
      <w:lvlText w:val="-"/>
      <w:lvlJc w:val="left"/>
      <w:pPr>
        <w:ind w:left="700" w:hanging="360"/>
      </w:pPr>
      <w:rPr>
        <w:rFonts w:ascii="Helvetica" w:eastAsia="Times New Roman" w:hAnsi="Helvetica" w:cs="Helvetica"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F652DC5"/>
    <w:multiLevelType w:val="multilevel"/>
    <w:tmpl w:val="52CA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9C624A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1"/>
  </w:num>
  <w:num w:numId="7">
    <w:abstractNumId w:val="12"/>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6"/>
  </w:num>
  <w:num w:numId="35">
    <w:abstractNumId w:val="13"/>
  </w:num>
  <w:num w:numId="36">
    <w:abstractNumId w:val="10"/>
  </w:num>
  <w:num w:numId="37">
    <w:abstractNumId w:val="11"/>
  </w:num>
  <w:num w:numId="38">
    <w:abstractNumId w:val="22"/>
  </w:num>
  <w:num w:numId="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55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433"/>
    <w:rsid w:val="00033C04"/>
    <w:rsid w:val="000356A2"/>
    <w:rsid w:val="00035775"/>
    <w:rsid w:val="00035BF0"/>
    <w:rsid w:val="00036A17"/>
    <w:rsid w:val="00036E35"/>
    <w:rsid w:val="00036E88"/>
    <w:rsid w:val="000370AD"/>
    <w:rsid w:val="00037E4A"/>
    <w:rsid w:val="00040096"/>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02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D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5B"/>
    <w:rsid w:val="00082808"/>
    <w:rsid w:val="00082BEA"/>
    <w:rsid w:val="00083467"/>
    <w:rsid w:val="000845E2"/>
    <w:rsid w:val="00084C74"/>
    <w:rsid w:val="00084CE8"/>
    <w:rsid w:val="00084E2A"/>
    <w:rsid w:val="00084E38"/>
    <w:rsid w:val="000859E4"/>
    <w:rsid w:val="00086446"/>
    <w:rsid w:val="0008692C"/>
    <w:rsid w:val="00086B78"/>
    <w:rsid w:val="00087231"/>
    <w:rsid w:val="00087A64"/>
    <w:rsid w:val="00087CAE"/>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0B"/>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6F"/>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EFD"/>
    <w:rsid w:val="00143D44"/>
    <w:rsid w:val="0014498E"/>
    <w:rsid w:val="00144BFE"/>
    <w:rsid w:val="00146B8E"/>
    <w:rsid w:val="00146DB1"/>
    <w:rsid w:val="00147063"/>
    <w:rsid w:val="0014776C"/>
    <w:rsid w:val="00147882"/>
    <w:rsid w:val="00147EBC"/>
    <w:rsid w:val="001500C1"/>
    <w:rsid w:val="00151056"/>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13"/>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E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54D"/>
    <w:rsid w:val="001B481B"/>
    <w:rsid w:val="001B5338"/>
    <w:rsid w:val="001B5424"/>
    <w:rsid w:val="001B6645"/>
    <w:rsid w:val="001B66CE"/>
    <w:rsid w:val="001B6716"/>
    <w:rsid w:val="001B697A"/>
    <w:rsid w:val="001B7011"/>
    <w:rsid w:val="001B7753"/>
    <w:rsid w:val="001B7923"/>
    <w:rsid w:val="001C0645"/>
    <w:rsid w:val="001C1DDA"/>
    <w:rsid w:val="001C2470"/>
    <w:rsid w:val="001C3B42"/>
    <w:rsid w:val="001C5614"/>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2DF"/>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45A"/>
    <w:rsid w:val="001F6B5C"/>
    <w:rsid w:val="001F6E2C"/>
    <w:rsid w:val="001F7729"/>
    <w:rsid w:val="001F77D6"/>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568"/>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DE"/>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9D3"/>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8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F00"/>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BD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78"/>
    <w:rsid w:val="002A7116"/>
    <w:rsid w:val="002A7737"/>
    <w:rsid w:val="002B0EC2"/>
    <w:rsid w:val="002B0FB4"/>
    <w:rsid w:val="002B1874"/>
    <w:rsid w:val="002B1B4E"/>
    <w:rsid w:val="002B1DD3"/>
    <w:rsid w:val="002B2021"/>
    <w:rsid w:val="002B21B2"/>
    <w:rsid w:val="002B221E"/>
    <w:rsid w:val="002B2494"/>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497"/>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F59"/>
    <w:rsid w:val="003430B4"/>
    <w:rsid w:val="003430E4"/>
    <w:rsid w:val="00343927"/>
    <w:rsid w:val="00343D4A"/>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5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024"/>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8D"/>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7A9"/>
    <w:rsid w:val="00472CF1"/>
    <w:rsid w:val="00472E4B"/>
    <w:rsid w:val="00473426"/>
    <w:rsid w:val="00474043"/>
    <w:rsid w:val="004745C8"/>
    <w:rsid w:val="004745FC"/>
    <w:rsid w:val="004749E0"/>
    <w:rsid w:val="0047554D"/>
    <w:rsid w:val="00476A7B"/>
    <w:rsid w:val="00476CDA"/>
    <w:rsid w:val="00477162"/>
    <w:rsid w:val="004774BF"/>
    <w:rsid w:val="00477919"/>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EF1"/>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F78"/>
    <w:rsid w:val="004C1277"/>
    <w:rsid w:val="004C27E5"/>
    <w:rsid w:val="004C2B00"/>
    <w:rsid w:val="004C2BA2"/>
    <w:rsid w:val="004C2F09"/>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C7"/>
    <w:rsid w:val="004D61FF"/>
    <w:rsid w:val="004D6C6B"/>
    <w:rsid w:val="004D71B8"/>
    <w:rsid w:val="004D7FE2"/>
    <w:rsid w:val="004E00A1"/>
    <w:rsid w:val="004E05F8"/>
    <w:rsid w:val="004E1287"/>
    <w:rsid w:val="004E1445"/>
    <w:rsid w:val="004E1564"/>
    <w:rsid w:val="004E1B8C"/>
    <w:rsid w:val="004E3A9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319"/>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C8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43"/>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BAF"/>
    <w:rsid w:val="005A4E53"/>
    <w:rsid w:val="005A5D2E"/>
    <w:rsid w:val="005A5E48"/>
    <w:rsid w:val="005A5FB6"/>
    <w:rsid w:val="005A6133"/>
    <w:rsid w:val="005B01BD"/>
    <w:rsid w:val="005B0FB3"/>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02"/>
    <w:rsid w:val="005B65A0"/>
    <w:rsid w:val="005C035B"/>
    <w:rsid w:val="005C06AF"/>
    <w:rsid w:val="005C077E"/>
    <w:rsid w:val="005C0B2B"/>
    <w:rsid w:val="005C0E01"/>
    <w:rsid w:val="005C14C9"/>
    <w:rsid w:val="005C19B1"/>
    <w:rsid w:val="005C19C7"/>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8EA"/>
    <w:rsid w:val="00607BEF"/>
    <w:rsid w:val="006108D0"/>
    <w:rsid w:val="00611260"/>
    <w:rsid w:val="0061150F"/>
    <w:rsid w:val="0061176B"/>
    <w:rsid w:val="006119A5"/>
    <w:rsid w:val="00612D6C"/>
    <w:rsid w:val="00613397"/>
    <w:rsid w:val="0061474F"/>
    <w:rsid w:val="0061478D"/>
    <w:rsid w:val="00614A08"/>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B22"/>
    <w:rsid w:val="006679D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A8"/>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88F"/>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99D"/>
    <w:rsid w:val="007247E3"/>
    <w:rsid w:val="00724B9A"/>
    <w:rsid w:val="00724C96"/>
    <w:rsid w:val="00724FCF"/>
    <w:rsid w:val="00725B6E"/>
    <w:rsid w:val="00726E82"/>
    <w:rsid w:val="00727716"/>
    <w:rsid w:val="00727C3E"/>
    <w:rsid w:val="0073008F"/>
    <w:rsid w:val="00731450"/>
    <w:rsid w:val="007315F1"/>
    <w:rsid w:val="007316F8"/>
    <w:rsid w:val="00731BE4"/>
    <w:rsid w:val="00731C66"/>
    <w:rsid w:val="0073211E"/>
    <w:rsid w:val="00732A34"/>
    <w:rsid w:val="00732BA4"/>
    <w:rsid w:val="00733B1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2A7"/>
    <w:rsid w:val="0076741A"/>
    <w:rsid w:val="007676AE"/>
    <w:rsid w:val="007679AA"/>
    <w:rsid w:val="00767F7C"/>
    <w:rsid w:val="007716C7"/>
    <w:rsid w:val="00771909"/>
    <w:rsid w:val="00771F0A"/>
    <w:rsid w:val="0077309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75D"/>
    <w:rsid w:val="007841C0"/>
    <w:rsid w:val="0078475A"/>
    <w:rsid w:val="00784ABF"/>
    <w:rsid w:val="00784EAD"/>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33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5E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5B"/>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790"/>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99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DA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268"/>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8B"/>
    <w:rsid w:val="008D0356"/>
    <w:rsid w:val="008D077F"/>
    <w:rsid w:val="008D1177"/>
    <w:rsid w:val="008D1336"/>
    <w:rsid w:val="008D1615"/>
    <w:rsid w:val="008D184D"/>
    <w:rsid w:val="008D20C3"/>
    <w:rsid w:val="008D3AFD"/>
    <w:rsid w:val="008D3BE8"/>
    <w:rsid w:val="008D3F72"/>
    <w:rsid w:val="008D4102"/>
    <w:rsid w:val="008D46A6"/>
    <w:rsid w:val="008D48C2"/>
    <w:rsid w:val="008D4EC4"/>
    <w:rsid w:val="008D5722"/>
    <w:rsid w:val="008D5F45"/>
    <w:rsid w:val="008D6E3F"/>
    <w:rsid w:val="008D7C55"/>
    <w:rsid w:val="008E07A5"/>
    <w:rsid w:val="008E0FE2"/>
    <w:rsid w:val="008E1B42"/>
    <w:rsid w:val="008E26ED"/>
    <w:rsid w:val="008E2C46"/>
    <w:rsid w:val="008E33D1"/>
    <w:rsid w:val="008E41BD"/>
    <w:rsid w:val="008E46B9"/>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C36"/>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CE5"/>
    <w:rsid w:val="00905F89"/>
    <w:rsid w:val="0091003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F35"/>
    <w:rsid w:val="009369F5"/>
    <w:rsid w:val="00936C98"/>
    <w:rsid w:val="00937158"/>
    <w:rsid w:val="00937358"/>
    <w:rsid w:val="009377A8"/>
    <w:rsid w:val="00937E97"/>
    <w:rsid w:val="009403FD"/>
    <w:rsid w:val="0094048A"/>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BB"/>
    <w:rsid w:val="0095412E"/>
    <w:rsid w:val="00954203"/>
    <w:rsid w:val="00954D67"/>
    <w:rsid w:val="00955C5A"/>
    <w:rsid w:val="00955E7E"/>
    <w:rsid w:val="00955EC2"/>
    <w:rsid w:val="009564E1"/>
    <w:rsid w:val="009566C8"/>
    <w:rsid w:val="00956B05"/>
    <w:rsid w:val="009573B3"/>
    <w:rsid w:val="00957742"/>
    <w:rsid w:val="0095795F"/>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C93"/>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E9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376"/>
    <w:rsid w:val="009D069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CCC"/>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8F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1E"/>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4D"/>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9A9"/>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211"/>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EC"/>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07"/>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B48"/>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F9F"/>
    <w:rsid w:val="00B42EC0"/>
    <w:rsid w:val="00B432C4"/>
    <w:rsid w:val="00B43C2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D68"/>
    <w:rsid w:val="00B530D3"/>
    <w:rsid w:val="00B535E0"/>
    <w:rsid w:val="00B53849"/>
    <w:rsid w:val="00B5398C"/>
    <w:rsid w:val="00B53D64"/>
    <w:rsid w:val="00B53D84"/>
    <w:rsid w:val="00B53DE2"/>
    <w:rsid w:val="00B54088"/>
    <w:rsid w:val="00B542C2"/>
    <w:rsid w:val="00B54809"/>
    <w:rsid w:val="00B54DFD"/>
    <w:rsid w:val="00B550CE"/>
    <w:rsid w:val="00B5564B"/>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CCF"/>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518"/>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5A7"/>
    <w:rsid w:val="00C35733"/>
    <w:rsid w:val="00C362D1"/>
    <w:rsid w:val="00C366DD"/>
    <w:rsid w:val="00C369D4"/>
    <w:rsid w:val="00C37833"/>
    <w:rsid w:val="00C378D1"/>
    <w:rsid w:val="00C37957"/>
    <w:rsid w:val="00C41A5D"/>
    <w:rsid w:val="00C41FF9"/>
    <w:rsid w:val="00C42158"/>
    <w:rsid w:val="00C4246B"/>
    <w:rsid w:val="00C4288F"/>
    <w:rsid w:val="00C42BF7"/>
    <w:rsid w:val="00C433A3"/>
    <w:rsid w:val="00C43A7C"/>
    <w:rsid w:val="00C441FB"/>
    <w:rsid w:val="00C44FC0"/>
    <w:rsid w:val="00C4564E"/>
    <w:rsid w:val="00C45E40"/>
    <w:rsid w:val="00C463D5"/>
    <w:rsid w:val="00C4777F"/>
    <w:rsid w:val="00C5047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B9A"/>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845"/>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B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35E"/>
    <w:rsid w:val="00CF58E4"/>
    <w:rsid w:val="00CF70A8"/>
    <w:rsid w:val="00CF746D"/>
    <w:rsid w:val="00D001BD"/>
    <w:rsid w:val="00D00B9A"/>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1E3"/>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A13"/>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82D"/>
    <w:rsid w:val="00D95D6A"/>
    <w:rsid w:val="00DA0A9B"/>
    <w:rsid w:val="00DA0E2D"/>
    <w:rsid w:val="00DA2077"/>
    <w:rsid w:val="00DA2107"/>
    <w:rsid w:val="00DA2336"/>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E17"/>
    <w:rsid w:val="00DC5E2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FE"/>
    <w:rsid w:val="00DF4282"/>
    <w:rsid w:val="00DF474F"/>
    <w:rsid w:val="00DF55D0"/>
    <w:rsid w:val="00DF5A7F"/>
    <w:rsid w:val="00DF5EE8"/>
    <w:rsid w:val="00DF63CD"/>
    <w:rsid w:val="00DF6521"/>
    <w:rsid w:val="00DF652F"/>
    <w:rsid w:val="00DF687C"/>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1EE"/>
    <w:rsid w:val="00E72A30"/>
    <w:rsid w:val="00E72B6F"/>
    <w:rsid w:val="00E72BF9"/>
    <w:rsid w:val="00E72EB4"/>
    <w:rsid w:val="00E7333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7E"/>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95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AA"/>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3AE"/>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94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04F"/>
    <w:rsid w:val="00FC08FD"/>
    <w:rsid w:val="00FC0AB0"/>
    <w:rsid w:val="00FC1DD1"/>
    <w:rsid w:val="00FC1E9A"/>
    <w:rsid w:val="00FC202D"/>
    <w:rsid w:val="00FC2FB0"/>
    <w:rsid w:val="00FC3647"/>
    <w:rsid w:val="00FC3B64"/>
    <w:rsid w:val="00FC456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09F93F"/>
  <w15:chartTrackingRefBased/>
  <w15:docId w15:val="{748722A1-A1B2-4547-8DCD-1E719B53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9"/>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9"/>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customStyle="1" w:styleId="normalutanindragellerluft0">
    <w:name w:val="normalutanindragellerluft"/>
    <w:basedOn w:val="Normal"/>
    <w:rsid w:val="006679DE"/>
    <w:pPr>
      <w:tabs>
        <w:tab w:val="clear" w:pos="284"/>
        <w:tab w:val="clear" w:pos="567"/>
        <w:tab w:val="clear" w:pos="851"/>
        <w:tab w:val="clear" w:pos="1134"/>
        <w:tab w:val="clear" w:pos="1701"/>
        <w:tab w:val="clear" w:pos="2268"/>
        <w:tab w:val="clear" w:pos="4536"/>
        <w:tab w:val="clear" w:pos="9072"/>
      </w:tabs>
      <w:spacing w:before="80"/>
      <w:ind w:firstLine="0"/>
    </w:pPr>
    <w:rPr>
      <w:rFonts w:ascii="Times New Roman" w:hAnsi="Times New Roman" w:cs="Times New Roman"/>
      <w:kern w:val="0"/>
      <w:sz w:val="2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60816">
      <w:bodyDiv w:val="1"/>
      <w:marLeft w:val="0"/>
      <w:marRight w:val="0"/>
      <w:marTop w:val="0"/>
      <w:marBottom w:val="0"/>
      <w:divBdr>
        <w:top w:val="none" w:sz="0" w:space="0" w:color="auto"/>
        <w:left w:val="none" w:sz="0" w:space="0" w:color="auto"/>
        <w:bottom w:val="none" w:sz="0" w:space="0" w:color="auto"/>
        <w:right w:val="none" w:sz="0" w:space="0" w:color="auto"/>
      </w:divBdr>
    </w:div>
    <w:div w:id="93596620">
      <w:bodyDiv w:val="1"/>
      <w:marLeft w:val="0"/>
      <w:marRight w:val="0"/>
      <w:marTop w:val="0"/>
      <w:marBottom w:val="0"/>
      <w:divBdr>
        <w:top w:val="none" w:sz="0" w:space="0" w:color="auto"/>
        <w:left w:val="none" w:sz="0" w:space="0" w:color="auto"/>
        <w:bottom w:val="none" w:sz="0" w:space="0" w:color="auto"/>
        <w:right w:val="none" w:sz="0" w:space="0" w:color="auto"/>
      </w:divBdr>
    </w:div>
    <w:div w:id="11013040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1672401">
      <w:bodyDiv w:val="1"/>
      <w:marLeft w:val="0"/>
      <w:marRight w:val="0"/>
      <w:marTop w:val="0"/>
      <w:marBottom w:val="0"/>
      <w:divBdr>
        <w:top w:val="none" w:sz="0" w:space="0" w:color="auto"/>
        <w:left w:val="none" w:sz="0" w:space="0" w:color="auto"/>
        <w:bottom w:val="none" w:sz="0" w:space="0" w:color="auto"/>
        <w:right w:val="none" w:sz="0" w:space="0" w:color="auto"/>
      </w:divBdr>
      <w:divsChild>
        <w:div w:id="701981733">
          <w:marLeft w:val="0"/>
          <w:marRight w:val="0"/>
          <w:marTop w:val="480"/>
          <w:marBottom w:val="0"/>
          <w:divBdr>
            <w:top w:val="none" w:sz="0" w:space="0" w:color="auto"/>
            <w:left w:val="none" w:sz="0" w:space="0" w:color="auto"/>
            <w:bottom w:val="none" w:sz="0" w:space="0" w:color="auto"/>
            <w:right w:val="none" w:sz="0" w:space="0" w:color="auto"/>
          </w:divBdr>
        </w:div>
      </w:divsChild>
    </w:div>
    <w:div w:id="392234824">
      <w:bodyDiv w:val="1"/>
      <w:marLeft w:val="0"/>
      <w:marRight w:val="0"/>
      <w:marTop w:val="0"/>
      <w:marBottom w:val="0"/>
      <w:divBdr>
        <w:top w:val="none" w:sz="0" w:space="0" w:color="auto"/>
        <w:left w:val="none" w:sz="0" w:space="0" w:color="auto"/>
        <w:bottom w:val="none" w:sz="0" w:space="0" w:color="auto"/>
        <w:right w:val="none" w:sz="0" w:space="0" w:color="auto"/>
      </w:divBdr>
    </w:div>
    <w:div w:id="407847205">
      <w:bodyDiv w:val="1"/>
      <w:marLeft w:val="0"/>
      <w:marRight w:val="0"/>
      <w:marTop w:val="0"/>
      <w:marBottom w:val="0"/>
      <w:divBdr>
        <w:top w:val="none" w:sz="0" w:space="0" w:color="auto"/>
        <w:left w:val="none" w:sz="0" w:space="0" w:color="auto"/>
        <w:bottom w:val="none" w:sz="0" w:space="0" w:color="auto"/>
        <w:right w:val="none" w:sz="0" w:space="0" w:color="auto"/>
      </w:divBdr>
    </w:div>
    <w:div w:id="613710574">
      <w:bodyDiv w:val="1"/>
      <w:marLeft w:val="0"/>
      <w:marRight w:val="0"/>
      <w:marTop w:val="0"/>
      <w:marBottom w:val="0"/>
      <w:divBdr>
        <w:top w:val="none" w:sz="0" w:space="0" w:color="auto"/>
        <w:left w:val="none" w:sz="0" w:space="0" w:color="auto"/>
        <w:bottom w:val="none" w:sz="0" w:space="0" w:color="auto"/>
        <w:right w:val="none" w:sz="0" w:space="0" w:color="auto"/>
      </w:divBdr>
      <w:divsChild>
        <w:div w:id="781343431">
          <w:marLeft w:val="0"/>
          <w:marRight w:val="0"/>
          <w:marTop w:val="0"/>
          <w:marBottom w:val="36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1961268">
      <w:bodyDiv w:val="1"/>
      <w:marLeft w:val="0"/>
      <w:marRight w:val="0"/>
      <w:marTop w:val="0"/>
      <w:marBottom w:val="0"/>
      <w:divBdr>
        <w:top w:val="none" w:sz="0" w:space="0" w:color="auto"/>
        <w:left w:val="none" w:sz="0" w:space="0" w:color="auto"/>
        <w:bottom w:val="none" w:sz="0" w:space="0" w:color="auto"/>
        <w:right w:val="none" w:sz="0" w:space="0" w:color="auto"/>
      </w:divBdr>
    </w:div>
    <w:div w:id="888419844">
      <w:bodyDiv w:val="1"/>
      <w:marLeft w:val="0"/>
      <w:marRight w:val="0"/>
      <w:marTop w:val="0"/>
      <w:marBottom w:val="0"/>
      <w:divBdr>
        <w:top w:val="none" w:sz="0" w:space="0" w:color="auto"/>
        <w:left w:val="none" w:sz="0" w:space="0" w:color="auto"/>
        <w:bottom w:val="none" w:sz="0" w:space="0" w:color="auto"/>
        <w:right w:val="none" w:sz="0" w:space="0" w:color="auto"/>
      </w:divBdr>
    </w:div>
    <w:div w:id="889656742">
      <w:bodyDiv w:val="1"/>
      <w:marLeft w:val="0"/>
      <w:marRight w:val="0"/>
      <w:marTop w:val="0"/>
      <w:marBottom w:val="0"/>
      <w:divBdr>
        <w:top w:val="none" w:sz="0" w:space="0" w:color="auto"/>
        <w:left w:val="none" w:sz="0" w:space="0" w:color="auto"/>
        <w:bottom w:val="none" w:sz="0" w:space="0" w:color="auto"/>
        <w:right w:val="none" w:sz="0" w:space="0" w:color="auto"/>
      </w:divBdr>
    </w:div>
    <w:div w:id="900603853">
      <w:bodyDiv w:val="1"/>
      <w:marLeft w:val="0"/>
      <w:marRight w:val="0"/>
      <w:marTop w:val="0"/>
      <w:marBottom w:val="0"/>
      <w:divBdr>
        <w:top w:val="none" w:sz="0" w:space="0" w:color="auto"/>
        <w:left w:val="none" w:sz="0" w:space="0" w:color="auto"/>
        <w:bottom w:val="none" w:sz="0" w:space="0" w:color="auto"/>
        <w:right w:val="none" w:sz="0" w:space="0" w:color="auto"/>
      </w:divBdr>
    </w:div>
    <w:div w:id="901133677">
      <w:bodyDiv w:val="1"/>
      <w:marLeft w:val="0"/>
      <w:marRight w:val="0"/>
      <w:marTop w:val="0"/>
      <w:marBottom w:val="0"/>
      <w:divBdr>
        <w:top w:val="none" w:sz="0" w:space="0" w:color="auto"/>
        <w:left w:val="none" w:sz="0" w:space="0" w:color="auto"/>
        <w:bottom w:val="none" w:sz="0" w:space="0" w:color="auto"/>
        <w:right w:val="none" w:sz="0" w:space="0" w:color="auto"/>
      </w:divBdr>
    </w:div>
    <w:div w:id="1086225323">
      <w:bodyDiv w:val="1"/>
      <w:marLeft w:val="0"/>
      <w:marRight w:val="0"/>
      <w:marTop w:val="0"/>
      <w:marBottom w:val="0"/>
      <w:divBdr>
        <w:top w:val="none" w:sz="0" w:space="0" w:color="auto"/>
        <w:left w:val="none" w:sz="0" w:space="0" w:color="auto"/>
        <w:bottom w:val="none" w:sz="0" w:space="0" w:color="auto"/>
        <w:right w:val="none" w:sz="0" w:space="0" w:color="auto"/>
      </w:divBdr>
    </w:div>
    <w:div w:id="1515194906">
      <w:bodyDiv w:val="1"/>
      <w:marLeft w:val="0"/>
      <w:marRight w:val="0"/>
      <w:marTop w:val="0"/>
      <w:marBottom w:val="0"/>
      <w:divBdr>
        <w:top w:val="none" w:sz="0" w:space="0" w:color="auto"/>
        <w:left w:val="none" w:sz="0" w:space="0" w:color="auto"/>
        <w:bottom w:val="none" w:sz="0" w:space="0" w:color="auto"/>
        <w:right w:val="none" w:sz="0" w:space="0" w:color="auto"/>
      </w:divBdr>
    </w:div>
    <w:div w:id="1604221041">
      <w:bodyDiv w:val="1"/>
      <w:marLeft w:val="0"/>
      <w:marRight w:val="0"/>
      <w:marTop w:val="0"/>
      <w:marBottom w:val="0"/>
      <w:divBdr>
        <w:top w:val="none" w:sz="0" w:space="0" w:color="auto"/>
        <w:left w:val="none" w:sz="0" w:space="0" w:color="auto"/>
        <w:bottom w:val="none" w:sz="0" w:space="0" w:color="auto"/>
        <w:right w:val="none" w:sz="0" w:space="0" w:color="auto"/>
      </w:divBdr>
      <w:divsChild>
        <w:div w:id="723866886">
          <w:marLeft w:val="-180"/>
          <w:marRight w:val="-180"/>
          <w:marTop w:val="0"/>
          <w:marBottom w:val="0"/>
          <w:divBdr>
            <w:top w:val="none" w:sz="0" w:space="0" w:color="auto"/>
            <w:left w:val="none" w:sz="0" w:space="0" w:color="auto"/>
            <w:bottom w:val="none" w:sz="0" w:space="0" w:color="auto"/>
            <w:right w:val="none" w:sz="0" w:space="0" w:color="auto"/>
          </w:divBdr>
          <w:divsChild>
            <w:div w:id="1747800945">
              <w:marLeft w:val="180"/>
              <w:marRight w:val="180"/>
              <w:marTop w:val="0"/>
              <w:marBottom w:val="0"/>
              <w:divBdr>
                <w:top w:val="none" w:sz="0" w:space="0" w:color="auto"/>
                <w:left w:val="none" w:sz="0" w:space="0" w:color="auto"/>
                <w:bottom w:val="none" w:sz="0" w:space="0" w:color="auto"/>
                <w:right w:val="none" w:sz="0" w:space="0" w:color="auto"/>
              </w:divBdr>
              <w:divsChild>
                <w:div w:id="14123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74192">
      <w:bodyDiv w:val="1"/>
      <w:marLeft w:val="0"/>
      <w:marRight w:val="0"/>
      <w:marTop w:val="0"/>
      <w:marBottom w:val="0"/>
      <w:divBdr>
        <w:top w:val="none" w:sz="0" w:space="0" w:color="auto"/>
        <w:left w:val="none" w:sz="0" w:space="0" w:color="auto"/>
        <w:bottom w:val="none" w:sz="0" w:space="0" w:color="auto"/>
        <w:right w:val="none" w:sz="0" w:space="0" w:color="auto"/>
      </w:divBdr>
    </w:div>
    <w:div w:id="1680309789">
      <w:bodyDiv w:val="1"/>
      <w:marLeft w:val="0"/>
      <w:marRight w:val="0"/>
      <w:marTop w:val="0"/>
      <w:marBottom w:val="0"/>
      <w:divBdr>
        <w:top w:val="none" w:sz="0" w:space="0" w:color="auto"/>
        <w:left w:val="none" w:sz="0" w:space="0" w:color="auto"/>
        <w:bottom w:val="none" w:sz="0" w:space="0" w:color="auto"/>
        <w:right w:val="none" w:sz="0" w:space="0" w:color="auto"/>
      </w:divBdr>
    </w:div>
    <w:div w:id="1732540938">
      <w:bodyDiv w:val="1"/>
      <w:marLeft w:val="0"/>
      <w:marRight w:val="0"/>
      <w:marTop w:val="0"/>
      <w:marBottom w:val="0"/>
      <w:divBdr>
        <w:top w:val="none" w:sz="0" w:space="0" w:color="auto"/>
        <w:left w:val="none" w:sz="0" w:space="0" w:color="auto"/>
        <w:bottom w:val="none" w:sz="0" w:space="0" w:color="auto"/>
        <w:right w:val="none" w:sz="0" w:space="0" w:color="auto"/>
      </w:divBdr>
    </w:div>
    <w:div w:id="1792823554">
      <w:bodyDiv w:val="1"/>
      <w:marLeft w:val="0"/>
      <w:marRight w:val="0"/>
      <w:marTop w:val="0"/>
      <w:marBottom w:val="0"/>
      <w:divBdr>
        <w:top w:val="none" w:sz="0" w:space="0" w:color="auto"/>
        <w:left w:val="none" w:sz="0" w:space="0" w:color="auto"/>
        <w:bottom w:val="none" w:sz="0" w:space="0" w:color="auto"/>
        <w:right w:val="none" w:sz="0" w:space="0" w:color="auto"/>
      </w:divBdr>
    </w:div>
    <w:div w:id="1861504809">
      <w:bodyDiv w:val="1"/>
      <w:marLeft w:val="0"/>
      <w:marRight w:val="0"/>
      <w:marTop w:val="0"/>
      <w:marBottom w:val="0"/>
      <w:divBdr>
        <w:top w:val="none" w:sz="0" w:space="0" w:color="auto"/>
        <w:left w:val="none" w:sz="0" w:space="0" w:color="auto"/>
        <w:bottom w:val="none" w:sz="0" w:space="0" w:color="auto"/>
        <w:right w:val="none" w:sz="0" w:space="0" w:color="auto"/>
      </w:divBdr>
    </w:div>
    <w:div w:id="186640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0C4F1219FD48B487CB172384705F63"/>
        <w:category>
          <w:name w:val="Allmänt"/>
          <w:gallery w:val="placeholder"/>
        </w:category>
        <w:types>
          <w:type w:val="bbPlcHdr"/>
        </w:types>
        <w:behaviors>
          <w:behavior w:val="content"/>
        </w:behaviors>
        <w:guid w:val="{CB3AFF50-FCCC-4A7F-891C-BE980BCEC65B}"/>
      </w:docPartPr>
      <w:docPartBody>
        <w:p w:rsidR="00260C31" w:rsidRDefault="00CD77E9">
          <w:pPr>
            <w:pStyle w:val="280C4F1219FD48B487CB172384705F63"/>
          </w:pPr>
          <w:r w:rsidRPr="005A0A93">
            <w:rPr>
              <w:rStyle w:val="Platshllartext"/>
            </w:rPr>
            <w:t>Förslag till riksdagsbeslut</w:t>
          </w:r>
        </w:p>
      </w:docPartBody>
    </w:docPart>
    <w:docPart>
      <w:docPartPr>
        <w:name w:val="63C7FE30199F41C29224C90607E10944"/>
        <w:category>
          <w:name w:val="Allmänt"/>
          <w:gallery w:val="placeholder"/>
        </w:category>
        <w:types>
          <w:type w:val="bbPlcHdr"/>
        </w:types>
        <w:behaviors>
          <w:behavior w:val="content"/>
        </w:behaviors>
        <w:guid w:val="{D1455087-B497-452F-89A4-A3083FD68E00}"/>
      </w:docPartPr>
      <w:docPartBody>
        <w:p w:rsidR="00260C31" w:rsidRDefault="00CD77E9">
          <w:pPr>
            <w:pStyle w:val="63C7FE30199F41C29224C90607E10944"/>
          </w:pPr>
          <w:r w:rsidRPr="005A0A93">
            <w:rPr>
              <w:rStyle w:val="Platshllartext"/>
            </w:rPr>
            <w:t>Motivering</w:t>
          </w:r>
        </w:p>
      </w:docPartBody>
    </w:docPart>
    <w:docPart>
      <w:docPartPr>
        <w:name w:val="E1E5AFFFDD384AD79D0633DD3E732D87"/>
        <w:category>
          <w:name w:val="Allmänt"/>
          <w:gallery w:val="placeholder"/>
        </w:category>
        <w:types>
          <w:type w:val="bbPlcHdr"/>
        </w:types>
        <w:behaviors>
          <w:behavior w:val="content"/>
        </w:behaviors>
        <w:guid w:val="{980E1541-2C7F-45BF-AECD-51DD8E1634DC}"/>
      </w:docPartPr>
      <w:docPartBody>
        <w:p w:rsidR="008171ED" w:rsidRDefault="008171ED"/>
      </w:docPartBody>
    </w:docPart>
    <w:docPart>
      <w:docPartPr>
        <w:name w:val="D1C1A3A08AE44C6FBEA41705D16569F0"/>
        <w:category>
          <w:name w:val="Allmänt"/>
          <w:gallery w:val="placeholder"/>
        </w:category>
        <w:types>
          <w:type w:val="bbPlcHdr"/>
        </w:types>
        <w:behaviors>
          <w:behavior w:val="content"/>
        </w:behaviors>
        <w:guid w:val="{06AEF088-0570-4131-8066-93C3AB118A30}"/>
      </w:docPartPr>
      <w:docPartBody>
        <w:p w:rsidR="00000000" w:rsidRDefault="008171ED">
          <w:r>
            <w:t>:1207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E9"/>
    <w:rsid w:val="000B7FD4"/>
    <w:rsid w:val="00260C31"/>
    <w:rsid w:val="002C44B4"/>
    <w:rsid w:val="004666A6"/>
    <w:rsid w:val="005050A5"/>
    <w:rsid w:val="007244EA"/>
    <w:rsid w:val="008171ED"/>
    <w:rsid w:val="00823F71"/>
    <w:rsid w:val="00982726"/>
    <w:rsid w:val="00AE1802"/>
    <w:rsid w:val="00AE27D9"/>
    <w:rsid w:val="00CD77E9"/>
    <w:rsid w:val="00DD10AE"/>
    <w:rsid w:val="00E45E2F"/>
    <w:rsid w:val="00E56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6DE6"/>
    <w:rPr>
      <w:color w:val="F4B083" w:themeColor="accent2" w:themeTint="99"/>
    </w:rPr>
  </w:style>
  <w:style w:type="paragraph" w:customStyle="1" w:styleId="280C4F1219FD48B487CB172384705F63">
    <w:name w:val="280C4F1219FD48B487CB172384705F63"/>
  </w:style>
  <w:style w:type="paragraph" w:customStyle="1" w:styleId="63C7FE30199F41C29224C90607E10944">
    <w:name w:val="63C7FE30199F41C29224C90607E10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D5846-428C-46AC-B549-2AF4B9AC793B}"/>
</file>

<file path=customXml/itemProps2.xml><?xml version="1.0" encoding="utf-8"?>
<ds:datastoreItem xmlns:ds="http://schemas.openxmlformats.org/officeDocument/2006/customXml" ds:itemID="{A35B7F02-FBF8-4FBF-A768-6A1536162E59}"/>
</file>

<file path=customXml/itemProps3.xml><?xml version="1.0" encoding="utf-8"?>
<ds:datastoreItem xmlns:ds="http://schemas.openxmlformats.org/officeDocument/2006/customXml" ds:itemID="{067C9F2F-A42D-4C73-B883-6ABF786D819B}"/>
</file>

<file path=docProps/app.xml><?xml version="1.0" encoding="utf-8"?>
<Properties xmlns="http://schemas.openxmlformats.org/officeDocument/2006/extended-properties" xmlns:vt="http://schemas.openxmlformats.org/officeDocument/2006/docPropsVTypes">
  <Template>Normal</Template>
  <TotalTime>66</TotalTime>
  <Pages>7</Pages>
  <Words>2750</Words>
  <Characters>16147</Characters>
  <Application>Microsoft Office Word</Application>
  <DocSecurity>0</DocSecurity>
  <Lines>269</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V542 Alternativa upplåtelseformer</vt:lpstr>
      <vt:lpstr>
      </vt:lpstr>
    </vt:vector>
  </TitlesOfParts>
  <Company>Sveriges riksdag</Company>
  <LinksUpToDate>false</LinksUpToDate>
  <CharactersWithSpaces>18815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