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218" w:rsidRPr="00677218" w:rsidRDefault="00677218">
      <w:pPr>
        <w:pStyle w:val="Hemstlrubrik"/>
      </w:pPr>
      <w:r w:rsidRPr="00677218">
        <w:t>Förslag till riksdagsbeslut</w:t>
      </w:r>
    </w:p>
    <w:p w:rsidR="00677218" w:rsidRPr="00677218" w:rsidRDefault="00677218">
      <w:pPr>
        <w:pStyle w:val="Hemstlatt"/>
        <w:ind w:left="0"/>
      </w:pPr>
      <w:r w:rsidRPr="00677218">
        <w:t>Riksdagen tillkännager för regeringen som sin mening vad som anförs i motionen om vikten av Eldrimners fortsatta verksa</w:t>
      </w:r>
      <w:r w:rsidRPr="00677218">
        <w:t>m</w:t>
      </w:r>
      <w:r w:rsidRPr="00677218">
        <w:t>het.</w:t>
      </w:r>
    </w:p>
    <w:p w:rsidR="00677218" w:rsidRPr="00677218" w:rsidRDefault="00677218">
      <w:pPr>
        <w:pStyle w:val="Rubrik1"/>
      </w:pPr>
      <w:r w:rsidRPr="00677218">
        <w:t>Motivering</w:t>
      </w:r>
    </w:p>
    <w:p w:rsidR="00677218" w:rsidRPr="00677218" w:rsidRDefault="00677218">
      <w:pPr>
        <w:autoSpaceDE w:val="0"/>
        <w:autoSpaceDN w:val="0"/>
        <w:adjustRightInd w:val="0"/>
        <w:rPr>
          <w:rFonts w:ascii="Tms Rmn" w:hAnsi="Tms Rmn" w:cs="Tms Rmn"/>
          <w:color w:val="000000"/>
        </w:rPr>
      </w:pPr>
      <w:r w:rsidRPr="00677218">
        <w:rPr>
          <w:rFonts w:ascii="Tms Rmn" w:hAnsi="Tms Rmn" w:cs="Tms Rmn"/>
          <w:color w:val="000000"/>
        </w:rPr>
        <w:t>Den småskaliga livsmedelsförädlingen bidrar på många sätt till en hållbar utveckling av landsbygden och regionerna. Många jordbruk får genom vidar</w:t>
      </w:r>
      <w:r w:rsidRPr="00677218">
        <w:rPr>
          <w:rFonts w:ascii="Tms Rmn" w:hAnsi="Tms Rmn" w:cs="Tms Rmn"/>
          <w:color w:val="000000"/>
        </w:rPr>
        <w:t>e</w:t>
      </w:r>
      <w:r w:rsidRPr="00677218">
        <w:rPr>
          <w:rFonts w:ascii="Tms Rmn" w:hAnsi="Tms Rmn" w:cs="Tms Rmn"/>
          <w:color w:val="000000"/>
        </w:rPr>
        <w:t>förädling möjligheter till en lönsam diversifiering av verksamheten som i många fall kan leda till att nya företag och nya sysselsättningsmöjligheter skapas. Småskalig livsmedelsförädling med utgångspunkt i lokal tradition och kunskap kan också utgöra uppskattade turistmål och härigenom bidra till ökade regionala inkomster.</w:t>
      </w:r>
    </w:p>
    <w:p w:rsidR="00677218" w:rsidRPr="00677218" w:rsidRDefault="00677218">
      <w:pPr>
        <w:pStyle w:val="Normaltindrag"/>
      </w:pPr>
      <w:r w:rsidRPr="00677218">
        <w:t>Länsstyrelsen i Jämtlands län har under flera år bedrivit en utveckling</w:t>
      </w:r>
      <w:r w:rsidRPr="00677218">
        <w:t>s</w:t>
      </w:r>
      <w:r w:rsidRPr="00677218">
        <w:t>verksamhet i form av ett resurscentrum, kallat Eldrimner, för småskalig och hantverksmässig livsmedelsförädling. Verksamheten har haft som syfte att stödja producenter som vill starta någon form av hantverksmässig livsmedel</w:t>
      </w:r>
      <w:r w:rsidRPr="00677218">
        <w:t>s</w:t>
      </w:r>
      <w:r w:rsidRPr="00677218">
        <w:t xml:space="preserve">förädling. </w:t>
      </w:r>
    </w:p>
    <w:p w:rsidR="00677218" w:rsidRPr="00677218" w:rsidRDefault="00677218">
      <w:pPr>
        <w:pStyle w:val="Normaltindrag"/>
      </w:pPr>
      <w:r w:rsidRPr="00677218">
        <w:t>År 2005 fick Länsstyrelsen i Jämtlands län ett nationellt uppdrag av rege</w:t>
      </w:r>
      <w:r w:rsidRPr="00677218">
        <w:t>r</w:t>
      </w:r>
      <w:r w:rsidRPr="00677218">
        <w:t>ingen att sprida kunskaper och erfarenheter inom området småskalig han</w:t>
      </w:r>
      <w:r w:rsidRPr="00677218">
        <w:t>t</w:t>
      </w:r>
      <w:r w:rsidRPr="00677218">
        <w:t>verksmässig livsmedelsförädling genom allmän rådgivning, information och nätverksbyggande i hela landet inom detta område. I uppdraget ingick att uppdraget skulle utvärderas under 2008 och en rapport skulle vara inlämnad senast den 1 april 2008. Rapporten skulle redovisa verksamhetens resultat och effekter på företagande, sysselsättning och allmän utveckling i landsbygds</w:t>
      </w:r>
      <w:r w:rsidRPr="00677218">
        <w:rPr>
          <w:spacing w:val="-2"/>
        </w:rPr>
        <w:t>o</w:t>
      </w:r>
      <w:r w:rsidRPr="00677218">
        <w:rPr>
          <w:spacing w:val="-2"/>
        </w:rPr>
        <w:t>m</w:t>
      </w:r>
      <w:r w:rsidRPr="00677218">
        <w:rPr>
          <w:spacing w:val="-2"/>
        </w:rPr>
        <w:t>råden och ligga till grund för regeringens beslut om verksamheten</w:t>
      </w:r>
      <w:r w:rsidRPr="00677218">
        <w:rPr>
          <w:spacing w:val="-2"/>
        </w:rPr>
        <w:t>s fortsat</w:t>
      </w:r>
      <w:r w:rsidRPr="00677218">
        <w:t xml:space="preserve">ta bedrivande. </w:t>
      </w:r>
    </w:p>
    <w:p w:rsidR="00677218" w:rsidRPr="00677218" w:rsidRDefault="00677218">
      <w:pPr>
        <w:pStyle w:val="Normaltindrag"/>
      </w:pPr>
      <w:r w:rsidRPr="00677218">
        <w:t>Sweco konstaterar i sin utvärdering att ”sett till de tillgängliga resurserna blir ändå slutbetyget för Eldrimner väl godkänt. Detta inte minst sett till ver</w:t>
      </w:r>
      <w:r w:rsidRPr="00677218">
        <w:t>k</w:t>
      </w:r>
      <w:r w:rsidRPr="00677218">
        <w:lastRenderedPageBreak/>
        <w:t>samhetens betydelse för sysselsättning och utveckling i bygder där sysselsät</w:t>
      </w:r>
      <w:r w:rsidRPr="00677218">
        <w:t>t</w:t>
      </w:r>
      <w:r w:rsidRPr="00677218">
        <w:t>ningsmöjligheterna generellt är svaga. I en jämförelse med andra regional- och sysselsättningspolitiska insatser är sannolikt stödet till Eldrimner mycket effektivt.”</w:t>
      </w:r>
    </w:p>
    <w:p w:rsidR="00677218" w:rsidRPr="00677218" w:rsidRDefault="00677218">
      <w:pPr>
        <w:pStyle w:val="Normaltindrag"/>
      </w:pPr>
      <w:r w:rsidRPr="00677218">
        <w:t>Efter gjord utvärdering och efter uppmaning av Jordbruksdepartementet lämnade Eldrimner in en ansökan för 2008–2010 till Statens jordbruksverk. Därefter har inga beslut fattats. Visserligen har Statens jordbruksverk gett ett muntligt besked att pengar ska komma för 2</w:t>
      </w:r>
      <w:r w:rsidRPr="00677218">
        <w:t>008, men att finansieringen är osäker för 2009 och 2010. Jämtlands läns länsstyrelse har litat på det muntliga beskedet och har därför förskotterat medel till verksamheten 2008.</w:t>
      </w:r>
    </w:p>
    <w:p w:rsidR="00677218" w:rsidRPr="00677218" w:rsidRDefault="00677218">
      <w:pPr>
        <w:pStyle w:val="Normaltindrag"/>
      </w:pPr>
      <w:r w:rsidRPr="00677218">
        <w:t>Osäkerheten är naturligtvis stor inför framtiden. För närvarande (mitten av september 2008) är man mitt inne i planeringen av verksamheten för 2009 samtidigt som man inte vet om man har några ekonomiska medel att geno</w:t>
      </w:r>
      <w:r w:rsidRPr="00677218">
        <w:t>m</w:t>
      </w:r>
      <w:r w:rsidRPr="00677218">
        <w:t>föra den med.</w:t>
      </w:r>
    </w:p>
    <w:p w:rsidR="00677218" w:rsidRPr="00677218" w:rsidRDefault="00677218">
      <w:pPr>
        <w:pStyle w:val="Normaltindrag"/>
      </w:pPr>
      <w:r w:rsidRPr="00677218">
        <w:rPr>
          <w:spacing w:val="2"/>
        </w:rPr>
        <w:t>Vi anser att det är ytterst otillfredsställande att Eldrimner fråntogs sitt na</w:t>
      </w:r>
      <w:r w:rsidRPr="00677218">
        <w:t>tionella uppdrag vid årsskiftet 2007/08, särskilt med tanke på att utvärd</w:t>
      </w:r>
      <w:r w:rsidRPr="00677218">
        <w:t>e</w:t>
      </w:r>
      <w:r w:rsidRPr="00677218">
        <w:t xml:space="preserve">ringen inte var genomförd. Det är också lika otillfredsställande att beslut om ekonomiska medel för 2008, liksom för 2009–2010, ännu inte tagits. </w:t>
      </w:r>
    </w:p>
    <w:p w:rsidR="00677218" w:rsidRPr="00677218" w:rsidRDefault="00677218">
      <w:pPr>
        <w:pStyle w:val="Normaltindrag"/>
      </w:pPr>
      <w:r w:rsidRPr="00677218">
        <w:t>Vårt förslag är att Eldrimner återfår sitt nationella uppdrag som nationellt resurscentrum för småskalig hantverksmässig livsmedelsförsörjning, d.v.s. mathantverk.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218">
        <w:trPr>
          <w:cantSplit/>
        </w:trPr>
        <w:tc>
          <w:tcPr>
            <w:tcW w:w="3046" w:type="dxa"/>
          </w:tcPr>
          <w:p w:rsidR="00677218" w:rsidRPr="00677218" w:rsidRDefault="00677218">
            <w:pPr>
              <w:pStyle w:val="UnderskriftDatum"/>
              <w:spacing w:before="240"/>
            </w:pPr>
            <w:r w:rsidRPr="00677218">
              <w:t>Stockholm den 2 oktober 2008</w:t>
            </w:r>
          </w:p>
        </w:tc>
        <w:tc>
          <w:tcPr>
            <w:tcW w:w="3047" w:type="dxa"/>
          </w:tcPr>
          <w:p w:rsidR="00677218" w:rsidRPr="00677218" w:rsidRDefault="00677218">
            <w:pPr>
              <w:pStyle w:val="Underskrifter"/>
              <w:spacing w:before="240"/>
            </w:pPr>
          </w:p>
        </w:tc>
      </w:tr>
      <w:tr w:rsidR="00000000" w:rsidRPr="00677218">
        <w:trPr>
          <w:cantSplit/>
        </w:trPr>
        <w:tc>
          <w:tcPr>
            <w:tcW w:w="3046" w:type="dxa"/>
          </w:tcPr>
          <w:p w:rsidR="00677218" w:rsidRPr="00677218" w:rsidRDefault="00677218">
            <w:pPr>
              <w:pStyle w:val="Underskrifter"/>
            </w:pPr>
            <w:r w:rsidRPr="00677218">
              <w:t>Marie Nordén (s)</w:t>
            </w:r>
          </w:p>
        </w:tc>
        <w:tc>
          <w:tcPr>
            <w:tcW w:w="3046" w:type="dxa"/>
          </w:tcPr>
          <w:p w:rsidR="00677218" w:rsidRPr="00677218" w:rsidRDefault="00677218">
            <w:pPr>
              <w:pStyle w:val="Underskrifter"/>
            </w:pPr>
          </w:p>
        </w:tc>
      </w:tr>
      <w:tr w:rsidR="00000000" w:rsidRPr="00677218">
        <w:trPr>
          <w:cantSplit/>
        </w:trPr>
        <w:tc>
          <w:tcPr>
            <w:tcW w:w="3046" w:type="dxa"/>
          </w:tcPr>
          <w:p w:rsidR="00677218" w:rsidRPr="00677218" w:rsidRDefault="00677218">
            <w:pPr>
              <w:pStyle w:val="Underskrifter"/>
            </w:pPr>
            <w:r w:rsidRPr="00677218">
              <w:t>Berit Andnor (s)</w:t>
            </w:r>
          </w:p>
        </w:tc>
        <w:tc>
          <w:tcPr>
            <w:tcW w:w="3046" w:type="dxa"/>
          </w:tcPr>
          <w:p w:rsidR="00677218" w:rsidRPr="00677218" w:rsidRDefault="00677218">
            <w:pPr>
              <w:pStyle w:val="Underskrifter"/>
            </w:pPr>
            <w:r w:rsidRPr="00677218">
              <w:t>Christin Hagberg (s)</w:t>
            </w:r>
          </w:p>
        </w:tc>
      </w:tr>
      <w:tr w:rsidR="00000000" w:rsidRPr="00677218">
        <w:trPr>
          <w:cantSplit/>
        </w:trPr>
        <w:tc>
          <w:tcPr>
            <w:tcW w:w="3046" w:type="dxa"/>
          </w:tcPr>
          <w:p w:rsidR="00677218" w:rsidRPr="00677218" w:rsidRDefault="00677218">
            <w:pPr>
              <w:pStyle w:val="Underskrifter"/>
            </w:pPr>
            <w:r w:rsidRPr="00677218">
              <w:t>Gunnar Sandberg (s)</w:t>
            </w:r>
          </w:p>
        </w:tc>
        <w:tc>
          <w:tcPr>
            <w:tcW w:w="3046" w:type="dxa"/>
          </w:tcPr>
          <w:p w:rsidR="00677218" w:rsidRPr="00677218" w:rsidRDefault="00677218">
            <w:pPr>
              <w:pStyle w:val="Underskrifter"/>
            </w:pPr>
          </w:p>
        </w:tc>
      </w:tr>
    </w:tbl>
    <w:p w:rsidR="00677218" w:rsidRPr="00677218" w:rsidRDefault="00677218">
      <w:pPr>
        <w:pStyle w:val="Normaltindrag"/>
      </w:pPr>
    </w:p>
    <w:sectPr w:rsidR="00000000" w:rsidRPr="006772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218" w:rsidRPr="00677218" w:rsidRDefault="00677218">
      <w:r w:rsidRPr="00677218">
        <w:separator/>
      </w:r>
    </w:p>
  </w:endnote>
  <w:endnote w:type="continuationSeparator" w:id="0">
    <w:p w:rsidR="00677218" w:rsidRPr="00677218" w:rsidRDefault="00677218">
      <w:r w:rsidRPr="00677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Sidfot"/>
    </w:pPr>
    <w:r w:rsidRPr="006772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95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18" w:rsidRDefault="006772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218" w:rsidRDefault="006772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Sidfot"/>
    </w:pPr>
    <w:r w:rsidRPr="006772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487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18" w:rsidRDefault="00677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218" w:rsidRDefault="00677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Sidfot"/>
    </w:pPr>
    <w:r w:rsidRPr="006772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508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18" w:rsidRDefault="00677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218" w:rsidRDefault="00677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218" w:rsidRPr="00677218" w:rsidRDefault="00677218">
      <w:r w:rsidRPr="00677218">
        <w:separator/>
      </w:r>
    </w:p>
  </w:footnote>
  <w:footnote w:type="continuationSeparator" w:id="0">
    <w:p w:rsidR="00677218" w:rsidRPr="00677218" w:rsidRDefault="00677218">
      <w:r w:rsidRPr="00677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Sidhuvud"/>
    </w:pPr>
    <w:r w:rsidRPr="006772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6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18" w:rsidRDefault="006772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218" w:rsidRDefault="006772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Sidhuvud"/>
    </w:pPr>
    <w:r w:rsidRPr="006772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216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218" w:rsidRDefault="006772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218" w:rsidRDefault="006772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218" w:rsidRPr="00677218" w:rsidRDefault="00677218">
    <w:pPr>
      <w:pStyle w:val="FSHNormal"/>
      <w:tabs>
        <w:tab w:val="right" w:pos="5840"/>
      </w:tabs>
    </w:pPr>
    <w:r w:rsidRPr="00677218">
      <w:br/>
    </w:r>
    <w:r w:rsidRPr="00677218">
      <w:fldChar w:fldCharType="begin" w:fldLock="1"/>
    </w:r>
    <w:r w:rsidRPr="00677218">
      <w:instrText xml:space="preserve"> DOCPROPERTY</w:instrText>
    </w:r>
    <w:r w:rsidRPr="00677218">
      <w:rPr>
        <w:sz w:val="18"/>
      </w:rPr>
      <w:instrText xml:space="preserve"> "YearUser" *\charformat </w:instrText>
    </w:r>
    <w:r w:rsidRPr="00677218">
      <w:fldChar w:fldCharType="separate"/>
    </w:r>
    <w:r w:rsidRPr="00677218">
      <w:t>2008/09</w:t>
    </w:r>
    <w:r w:rsidRPr="00677218">
      <w:fldChar w:fldCharType="end"/>
    </w:r>
    <w:r w:rsidRPr="00677218">
      <w:t xml:space="preserve"> </w:t>
    </w:r>
    <w:r w:rsidRPr="00677218">
      <w:tab/>
      <w:t xml:space="preserve">mnr: </w:t>
    </w:r>
    <w:r w:rsidRPr="00677218">
      <w:fldChar w:fldCharType="begin" w:fldLock="1"/>
    </w:r>
    <w:r w:rsidRPr="00677218">
      <w:instrText xml:space="preserve"> DOCPROPERTY</w:instrText>
    </w:r>
    <w:r w:rsidRPr="00677218">
      <w:rPr>
        <w:sz w:val="18"/>
      </w:rPr>
      <w:instrText xml:space="preserve"> "Motionsnummer" *\charformat </w:instrText>
    </w:r>
    <w:r w:rsidRPr="00677218">
      <w:fldChar w:fldCharType="separate"/>
    </w:r>
    <w:r w:rsidRPr="00677218">
      <w:t>MJ379</w:t>
    </w:r>
    <w:r w:rsidRPr="00677218">
      <w:fldChar w:fldCharType="end"/>
    </w:r>
    <w:r w:rsidRPr="00677218">
      <w:br/>
    </w:r>
    <w:r w:rsidRPr="00677218">
      <w:fldChar w:fldCharType="begin" w:fldLock="1"/>
    </w:r>
    <w:r w:rsidRPr="00677218">
      <w:instrText xml:space="preserve"> DOCPROPERTY</w:instrText>
    </w:r>
    <w:r w:rsidRPr="00677218">
      <w:rPr>
        <w:sz w:val="18"/>
      </w:rPr>
      <w:instrText xml:space="preserve"> "Samling" *\charformat </w:instrText>
    </w:r>
    <w:r w:rsidRPr="00677218">
      <w:fldChar w:fldCharType="end"/>
    </w:r>
    <w:r w:rsidRPr="00677218">
      <w:tab/>
      <w:t xml:space="preserve">pnr: </w:t>
    </w:r>
    <w:r w:rsidRPr="00677218">
      <w:fldChar w:fldCharType="begin" w:fldLock="1"/>
    </w:r>
    <w:r w:rsidRPr="00677218">
      <w:instrText xml:space="preserve"> DOCPROPERTY</w:instrText>
    </w:r>
    <w:r w:rsidRPr="00677218">
      <w:rPr>
        <w:sz w:val="18"/>
      </w:rPr>
      <w:instrText xml:space="preserve"> "Partinummer" *\charformat </w:instrText>
    </w:r>
    <w:r w:rsidRPr="00677218">
      <w:fldChar w:fldCharType="separate"/>
    </w:r>
    <w:r w:rsidRPr="00677218">
      <w:t>s28100</w:t>
    </w:r>
    <w:r w:rsidRPr="00677218">
      <w:fldChar w:fldCharType="end"/>
    </w:r>
  </w:p>
  <w:p w:rsidR="00677218" w:rsidRPr="00677218" w:rsidRDefault="00677218">
    <w:pPr>
      <w:pStyle w:val="FSHRub1"/>
    </w:pPr>
    <w:r w:rsidRPr="00677218">
      <w:t>Motion till riksdagen</w:t>
    </w:r>
    <w:r w:rsidRPr="00677218">
      <w:br/>
    </w:r>
    <w:r w:rsidRPr="00677218">
      <w:fldChar w:fldCharType="begin" w:fldLock="1"/>
    </w:r>
    <w:r w:rsidRPr="00677218">
      <w:instrText xml:space="preserve"> DOCPROPERTY "YearUser" *\charformat </w:instrText>
    </w:r>
    <w:r w:rsidRPr="00677218">
      <w:fldChar w:fldCharType="separate"/>
    </w:r>
    <w:r w:rsidRPr="00677218">
      <w:t>2008/09</w:t>
    </w:r>
    <w:r w:rsidRPr="00677218">
      <w:fldChar w:fldCharType="end"/>
    </w:r>
    <w:r w:rsidRPr="00677218">
      <w:t>:</w:t>
    </w:r>
    <w:r w:rsidRPr="00677218">
      <w:fldChar w:fldCharType="begin" w:fldLock="1"/>
    </w:r>
    <w:r w:rsidRPr="00677218">
      <w:instrText xml:space="preserve"> DOCPROPERTY "Motionsnummer" *\charformat </w:instrText>
    </w:r>
    <w:r w:rsidRPr="00677218">
      <w:fldChar w:fldCharType="separate"/>
    </w:r>
    <w:r w:rsidRPr="00677218">
      <w:t>MJ379</w:t>
    </w:r>
    <w:r w:rsidRPr="00677218">
      <w:fldChar w:fldCharType="end"/>
    </w:r>
  </w:p>
  <w:p w:rsidR="00677218" w:rsidRPr="00677218" w:rsidRDefault="00677218">
    <w:pPr>
      <w:pStyle w:val="FSHNormalS5"/>
    </w:pPr>
    <w:r w:rsidRPr="00677218">
      <w:fldChar w:fldCharType="begin" w:fldLock="1"/>
    </w:r>
    <w:r w:rsidRPr="00677218">
      <w:instrText xml:space="preserve"> DOCPROPERTY "MotionarText" *\charformat </w:instrText>
    </w:r>
    <w:r w:rsidRPr="00677218">
      <w:fldChar w:fldCharType="separate"/>
    </w:r>
    <w:r w:rsidRPr="00677218">
      <w:t>av Marie Nordén m.fl. (s)</w:t>
    </w:r>
    <w:r w:rsidRPr="00677218">
      <w:fldChar w:fldCharType="end"/>
    </w:r>
    <w:r w:rsidRPr="00677218">
      <w:br/>
    </w:r>
    <w:r w:rsidRPr="00677218">
      <w:fldChar w:fldCharType="begin" w:fldLock="1"/>
    </w:r>
    <w:r w:rsidRPr="00677218">
      <w:instrText xml:space="preserve"> DOCPROPERTY "SvarFrasKort" *\charformat </w:instrText>
    </w:r>
    <w:r w:rsidRPr="00677218">
      <w:fldChar w:fldCharType="end"/>
    </w:r>
  </w:p>
  <w:p w:rsidR="00677218" w:rsidRPr="00677218" w:rsidRDefault="00677218">
    <w:pPr>
      <w:pStyle w:val="FSHTitel"/>
    </w:pPr>
    <w:r w:rsidRPr="00677218">
      <w:fldChar w:fldCharType="begin" w:fldLock="1"/>
    </w:r>
    <w:r w:rsidRPr="00677218">
      <w:instrText xml:space="preserve"> DOCPROPERTY</w:instrText>
    </w:r>
    <w:r w:rsidRPr="00677218">
      <w:rPr>
        <w:sz w:val="18"/>
      </w:rPr>
      <w:instrText xml:space="preserve"> "RubrikSvar" *\charformat </w:instrText>
    </w:r>
    <w:r w:rsidRPr="00677218">
      <w:fldChar w:fldCharType="separate"/>
    </w:r>
    <w:r w:rsidRPr="00677218">
      <w:t>Eldrimner</w:t>
    </w:r>
    <w:r w:rsidRPr="00677218">
      <w:fldChar w:fldCharType="end"/>
    </w:r>
  </w:p>
  <w:p w:rsidR="00677218" w:rsidRPr="00677218" w:rsidRDefault="00677218">
    <w:pPr>
      <w:pStyle w:val="Normal00"/>
    </w:pPr>
  </w:p>
  <w:p w:rsidR="00677218" w:rsidRPr="00677218" w:rsidRDefault="00677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335975">
    <w:abstractNumId w:val="8"/>
  </w:num>
  <w:num w:numId="2" w16cid:durableId="337849046">
    <w:abstractNumId w:val="9"/>
  </w:num>
  <w:num w:numId="3" w16cid:durableId="508905777">
    <w:abstractNumId w:val="8"/>
  </w:num>
  <w:num w:numId="4" w16cid:durableId="743723593">
    <w:abstractNumId w:val="9"/>
  </w:num>
  <w:num w:numId="5" w16cid:durableId="134223301">
    <w:abstractNumId w:val="13"/>
  </w:num>
  <w:num w:numId="6" w16cid:durableId="1291402376">
    <w:abstractNumId w:val="10"/>
  </w:num>
  <w:num w:numId="7" w16cid:durableId="1623531916">
    <w:abstractNumId w:val="11"/>
  </w:num>
  <w:num w:numId="8" w16cid:durableId="1064645959">
    <w:abstractNumId w:val="12"/>
  </w:num>
  <w:num w:numId="9" w16cid:durableId="406147875">
    <w:abstractNumId w:val="8"/>
  </w:num>
  <w:num w:numId="10" w16cid:durableId="680662536">
    <w:abstractNumId w:val="3"/>
  </w:num>
  <w:num w:numId="11" w16cid:durableId="1781610549">
    <w:abstractNumId w:val="2"/>
  </w:num>
  <w:num w:numId="12" w16cid:durableId="181282596">
    <w:abstractNumId w:val="1"/>
  </w:num>
  <w:num w:numId="13" w16cid:durableId="1413232277">
    <w:abstractNumId w:val="0"/>
  </w:num>
  <w:num w:numId="14" w16cid:durableId="820459585">
    <w:abstractNumId w:val="9"/>
  </w:num>
  <w:num w:numId="15" w16cid:durableId="1185168251">
    <w:abstractNumId w:val="7"/>
  </w:num>
  <w:num w:numId="16" w16cid:durableId="779108726">
    <w:abstractNumId w:val="6"/>
  </w:num>
  <w:num w:numId="17" w16cid:durableId="362438154">
    <w:abstractNumId w:val="5"/>
  </w:num>
  <w:num w:numId="18" w16cid:durableId="1558786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D85B743-97BA-480E-AD21-5623D019C5CE},{36FA034E-DC39-47F3-9CBF-A58816E9D614},{1349BC2E-921E-4C89-A5BB-ABC1F4BF1292},{CA7D3CBE-D579-4C0A-9167-C63078DC176D}"/>
  </w:docVars>
  <w:rsids>
    <w:rsidRoot w:val="0088054C"/>
    <w:rsid w:val="00677218"/>
    <w:rsid w:val="00880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49A0226-514E-49F5-A92F-02F7A64D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2773</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s28100</vt:lpstr>
    </vt:vector>
  </TitlesOfParts>
  <Company>Riksdagen</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s28100</dc:title>
  <dc:subject>s28100</dc:subject>
  <dc:creator>Riksdagen</dc:creator>
  <cp:keywords>Riksdagen</cp:keywords>
  <dc:description>TKG-ktrl, MSMQ4mb, PersReg-Distribution mm b-&gt;ny fplogga c-&gt;nygamla s-rosen</dc:description>
  <cp:lastModifiedBy>Lars Brink</cp:lastModifiedBy>
  <cp:revision>2</cp:revision>
  <cp:lastPrinted>2009-01-13T10:08:00Z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Eldrimner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Eldrimner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Nordén m.fl. (s)</vt:lpwstr>
  </property>
  <property fmtid="{D5CDD505-2E9C-101B-9397-08002B2CF9AE}" pid="26" name="MotionarLista">
    <vt:lpwstr>Nordén, Marie (s)\Andnor, Berit (s)\Hagberg, Christin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Christin Hagberg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20082009000000000115000281000069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20082009000000000115000281000069</vt:lpwstr>
  </property>
  <property fmtid="{D5CDD505-2E9C-101B-9397-08002B2CF9AE}" pid="50" name="nummer">
    <vt:lpwstr>379</vt:lpwstr>
  </property>
  <property fmtid="{D5CDD505-2E9C-101B-9397-08002B2CF9AE}" pid="51" name="utskottsbeteckning">
    <vt:lpwstr>MJ</vt:lpwstr>
  </property>
  <property fmtid="{D5CDD505-2E9C-101B-9397-08002B2CF9AE}" pid="52" name="GlobalUID">
    <vt:lpwstr>{3169564A-1D42-42AF-BC1F-A14C5AF1433B}</vt:lpwstr>
  </property>
  <property fmtid="{D5CDD505-2E9C-101B-9397-08002B2CF9AE}" pid="53" name="Överföringar">
    <vt:i4>0</vt:i4>
  </property>
  <property fmtid="{D5CDD505-2E9C-101B-9397-08002B2CF9AE}" pid="54" name="Checksum">
    <vt:lpwstr>*1009885427611*</vt:lpwstr>
  </property>
  <property fmtid="{D5CDD505-2E9C-101B-9397-08002B2CF9AE}" pid="55" name="skuggnummer">
    <vt:lpwstr>1833</vt:lpwstr>
  </property>
  <property fmtid="{D5CDD505-2E9C-101B-9397-08002B2CF9AE}" pid="56" name="urixVersion">
    <vt:lpwstr>3.2.0.8</vt:lpwstr>
  </property>
  <property fmtid="{D5CDD505-2E9C-101B-9397-08002B2CF9AE}" pid="57" name="urixOrigin">
    <vt:lpwstr>090402 14:04:51.903</vt:lpwstr>
  </property>
  <property fmtid="{D5CDD505-2E9C-101B-9397-08002B2CF9AE}" pid="58" name="urixGuid">
    <vt:lpwstr>{3A93B381-4F74-4774-A4F1-6CCCDD09A4FE}</vt:lpwstr>
  </property>
</Properties>
</file>