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63" w:rsidRPr="00592FB1" w:rsidRDefault="00D61663">
      <w:pPr>
        <w:pStyle w:val="Hemstlrubrik"/>
      </w:pPr>
      <w:r w:rsidRPr="00592FB1">
        <w:t>Förslag till riksdagsbeslut</w:t>
      </w:r>
    </w:p>
    <w:p w:rsidR="00D61663" w:rsidRPr="00592FB1" w:rsidRDefault="00D61663">
      <w:pPr>
        <w:pStyle w:val="Hemstlatt"/>
        <w:ind w:left="0"/>
      </w:pPr>
      <w:r w:rsidRPr="00592FB1">
        <w:t>Riksdagen tillkännager för regeringen som sin mening vad som anförs i motionen om behovet av kontinuitet i skolhälsovå</w:t>
      </w:r>
      <w:r w:rsidRPr="00592FB1">
        <w:t>r</w:t>
      </w:r>
      <w:r w:rsidRPr="00592FB1">
        <w:t>den.</w:t>
      </w:r>
    </w:p>
    <w:p w:rsidR="00D61663" w:rsidRPr="00592FB1" w:rsidRDefault="00D61663">
      <w:pPr>
        <w:pStyle w:val="Rubrik1"/>
      </w:pPr>
      <w:r w:rsidRPr="00592FB1">
        <w:t>Motivering</w:t>
      </w:r>
    </w:p>
    <w:p w:rsidR="00D61663" w:rsidRPr="00592FB1" w:rsidRDefault="00D61663">
      <w:r w:rsidRPr="00592FB1">
        <w:t>Skolhälsovården är en viktig del i ett generellt förebyggande och hälsofrä</w:t>
      </w:r>
      <w:r w:rsidRPr="00592FB1">
        <w:t>m</w:t>
      </w:r>
      <w:r w:rsidRPr="00592FB1">
        <w:t>jande arbete för eleverna. Om skolhälsovården är lätt att söka sig till och om eleverna känner att de blir bemötta på ett konstruktivt och positivt sätt kan detta underlätta mycket för den enskilde elevens situation i skolan.</w:t>
      </w:r>
    </w:p>
    <w:p w:rsidR="00D61663" w:rsidRPr="00592FB1" w:rsidRDefault="00D61663">
      <w:pPr>
        <w:pStyle w:val="Normaltindrag"/>
      </w:pPr>
      <w:r w:rsidRPr="00592FB1">
        <w:t>Det behöver finnas såväl skolläkare som skolsköterska som med regelbu</w:t>
      </w:r>
      <w:r w:rsidRPr="00592FB1">
        <w:t>n</w:t>
      </w:r>
      <w:r w:rsidRPr="00592FB1">
        <w:t>denhet befinner sig i skolans lokaler för elevernas behov. Skolhälsovården bör noga följa de elever som är i behov av särskilt stöd liksom man bör följa elevernas fysiska, psykiska och sociala arbetsmiljö. De risker som kan up</w:t>
      </w:r>
      <w:r w:rsidRPr="00592FB1">
        <w:t>p</w:t>
      </w:r>
      <w:r w:rsidRPr="00592FB1">
        <w:t>komma med anledning av en destruktiv livsstil är också oerhört viktigt att tidigt uppmärksamma.</w:t>
      </w:r>
    </w:p>
    <w:p w:rsidR="00D61663" w:rsidRPr="00592FB1" w:rsidRDefault="00D61663">
      <w:pPr>
        <w:pStyle w:val="Normaltindrag"/>
      </w:pPr>
      <w:r w:rsidRPr="00592FB1">
        <w:t>Antalet elever per skolsköterska/skolläkare kan variera mycket mellan kommuner, men även mellan kommunala och fristående skolor i en kommun. Det är viktigt att det finns en viss kontinuite</w:t>
      </w:r>
      <w:r w:rsidRPr="00592FB1">
        <w:t>t när det gäller vilka tjänster som finns men också regelbundenhet när det gäller tillgängligheten, så att eleverna kä</w:t>
      </w:r>
      <w:r w:rsidRPr="00592FB1">
        <w:t>n</w:t>
      </w:r>
      <w:r w:rsidRPr="00592FB1">
        <w:t>ner trygghet när det gäller elevhälsovården.</w:t>
      </w:r>
    </w:p>
    <w:p w:rsidR="00D61663" w:rsidRPr="00592FB1" w:rsidRDefault="00D61663">
      <w:pPr>
        <w:pStyle w:val="Normaltindrag"/>
      </w:pPr>
      <w:r w:rsidRPr="00592FB1">
        <w:t>I den kommunala skolverksamheten har de politiskt ansvariga insyn och inflytande över hur skolhälsovården fungerar. Då har man möjlighet att sätta in särskilda åtgärder om det visar sig att någon skola behöver mer resurser. Men när det gäller de fristående skolorna kan det finnas risk för att man inte har en tillräckligt aktiv skolhälsovård.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FB1">
        <w:trPr>
          <w:cantSplit/>
        </w:trPr>
        <w:tc>
          <w:tcPr>
            <w:tcW w:w="3046" w:type="dxa"/>
          </w:tcPr>
          <w:p w:rsidR="00D61663" w:rsidRPr="00592FB1" w:rsidRDefault="00D61663">
            <w:pPr>
              <w:pStyle w:val="UnderskriftDatum"/>
              <w:spacing w:before="240"/>
            </w:pPr>
            <w:r w:rsidRPr="00592FB1">
              <w:lastRenderedPageBreak/>
              <w:t>Stockholm den 4 oktober 2007</w:t>
            </w:r>
          </w:p>
        </w:tc>
        <w:tc>
          <w:tcPr>
            <w:tcW w:w="3047" w:type="dxa"/>
          </w:tcPr>
          <w:p w:rsidR="00D61663" w:rsidRPr="00592FB1" w:rsidRDefault="00D61663">
            <w:pPr>
              <w:pStyle w:val="Underskrifter"/>
              <w:spacing w:before="240"/>
            </w:pPr>
          </w:p>
        </w:tc>
      </w:tr>
      <w:tr w:rsidR="00000000" w:rsidRPr="00592FB1">
        <w:trPr>
          <w:cantSplit/>
        </w:trPr>
        <w:tc>
          <w:tcPr>
            <w:tcW w:w="3046" w:type="dxa"/>
          </w:tcPr>
          <w:p w:rsidR="00D61663" w:rsidRPr="00592FB1" w:rsidRDefault="00D61663">
            <w:pPr>
              <w:pStyle w:val="Underskrifter"/>
            </w:pPr>
            <w:r w:rsidRPr="00592FB1">
              <w:t>Ann Arleklo (s)</w:t>
            </w:r>
          </w:p>
        </w:tc>
        <w:tc>
          <w:tcPr>
            <w:tcW w:w="3046" w:type="dxa"/>
          </w:tcPr>
          <w:p w:rsidR="00D61663" w:rsidRPr="00592FB1" w:rsidRDefault="00D61663">
            <w:pPr>
              <w:pStyle w:val="Underskrifter"/>
            </w:pPr>
            <w:r w:rsidRPr="00592FB1">
              <w:t>Kent Härstedt (s)</w:t>
            </w:r>
          </w:p>
        </w:tc>
      </w:tr>
    </w:tbl>
    <w:p w:rsidR="00D61663" w:rsidRPr="00592FB1" w:rsidRDefault="00D61663">
      <w:pPr>
        <w:pStyle w:val="Normaltindrag"/>
      </w:pPr>
    </w:p>
    <w:sectPr w:rsidR="00D61663" w:rsidRPr="00592F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63" w:rsidRPr="00592FB1" w:rsidRDefault="00D61663">
      <w:r w:rsidRPr="00592FB1">
        <w:separator/>
      </w:r>
    </w:p>
  </w:endnote>
  <w:endnote w:type="continuationSeparator" w:id="0">
    <w:p w:rsidR="00D61663" w:rsidRPr="00592FB1" w:rsidRDefault="00D61663">
      <w:r w:rsidRPr="00592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592FB1">
    <w:pPr>
      <w:pStyle w:val="Sidfot"/>
    </w:pPr>
    <w:r w:rsidRPr="00592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875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63" w:rsidRDefault="00D616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63" w:rsidRDefault="00D616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592FB1">
    <w:pPr>
      <w:pStyle w:val="Sidfot"/>
    </w:pPr>
    <w:r w:rsidRPr="00592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643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63" w:rsidRDefault="00D616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63" w:rsidRDefault="00D616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592FB1">
    <w:pPr>
      <w:pStyle w:val="Sidfot"/>
    </w:pPr>
    <w:r w:rsidRPr="00592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012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63" w:rsidRDefault="00D616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63" w:rsidRDefault="00D616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63" w:rsidRPr="00592FB1" w:rsidRDefault="00D61663">
      <w:r w:rsidRPr="00592FB1">
        <w:separator/>
      </w:r>
    </w:p>
  </w:footnote>
  <w:footnote w:type="continuationSeparator" w:id="0">
    <w:p w:rsidR="00D61663" w:rsidRPr="00592FB1" w:rsidRDefault="00D61663">
      <w:r w:rsidRPr="00592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592FB1">
    <w:pPr>
      <w:pStyle w:val="Sidhuvud"/>
    </w:pPr>
    <w:r w:rsidRPr="00592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949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63" w:rsidRDefault="00D616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63" w:rsidRDefault="00D616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592FB1">
    <w:pPr>
      <w:pStyle w:val="Sidhuvud"/>
    </w:pPr>
    <w:r w:rsidRPr="00592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199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63" w:rsidRDefault="00D616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63" w:rsidRDefault="00D616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63" w:rsidRPr="00592FB1" w:rsidRDefault="00D61663">
    <w:pPr>
      <w:pStyle w:val="FSHNormal"/>
      <w:tabs>
        <w:tab w:val="right" w:pos="5840"/>
      </w:tabs>
    </w:pPr>
    <w:r w:rsidRPr="00592FB1">
      <w:br/>
    </w:r>
    <w:r w:rsidRPr="00592FB1">
      <w:fldChar w:fldCharType="begin" w:fldLock="1"/>
    </w:r>
    <w:r w:rsidRPr="00592FB1">
      <w:instrText xml:space="preserve"> DOCPROPERTY</w:instrText>
    </w:r>
    <w:r w:rsidRPr="00592FB1">
      <w:rPr>
        <w:sz w:val="18"/>
      </w:rPr>
      <w:instrText xml:space="preserve"> "YearUser" *\charformat </w:instrText>
    </w:r>
    <w:r w:rsidRPr="00592FB1">
      <w:fldChar w:fldCharType="separate"/>
    </w:r>
    <w:r w:rsidRPr="00592FB1">
      <w:t>2007/08</w:t>
    </w:r>
    <w:r w:rsidRPr="00592FB1">
      <w:fldChar w:fldCharType="end"/>
    </w:r>
    <w:r w:rsidRPr="00592FB1">
      <w:t xml:space="preserve"> </w:t>
    </w:r>
    <w:r w:rsidRPr="00592FB1">
      <w:tab/>
      <w:t xml:space="preserve">mnr: </w:t>
    </w:r>
    <w:r w:rsidRPr="00592FB1">
      <w:fldChar w:fldCharType="begin" w:fldLock="1"/>
    </w:r>
    <w:r w:rsidRPr="00592FB1">
      <w:instrText xml:space="preserve"> DOCPROPERTY</w:instrText>
    </w:r>
    <w:r w:rsidRPr="00592FB1">
      <w:rPr>
        <w:sz w:val="18"/>
      </w:rPr>
      <w:instrText xml:space="preserve"> "Motionsnummer" *\charformat </w:instrText>
    </w:r>
    <w:r w:rsidRPr="00592FB1">
      <w:fldChar w:fldCharType="separate"/>
    </w:r>
    <w:r w:rsidRPr="00592FB1">
      <w:t>Ub426</w:t>
    </w:r>
    <w:r w:rsidRPr="00592FB1">
      <w:fldChar w:fldCharType="end"/>
    </w:r>
    <w:r w:rsidRPr="00592FB1">
      <w:br/>
    </w:r>
    <w:r w:rsidRPr="00592FB1">
      <w:fldChar w:fldCharType="begin" w:fldLock="1"/>
    </w:r>
    <w:r w:rsidRPr="00592FB1">
      <w:instrText xml:space="preserve"> DOCPROPERTY</w:instrText>
    </w:r>
    <w:r w:rsidRPr="00592FB1">
      <w:rPr>
        <w:sz w:val="18"/>
      </w:rPr>
      <w:instrText xml:space="preserve"> "Samling" *\charformat </w:instrText>
    </w:r>
    <w:r w:rsidRPr="00592FB1">
      <w:fldChar w:fldCharType="end"/>
    </w:r>
    <w:r w:rsidRPr="00592FB1">
      <w:tab/>
      <w:t xml:space="preserve">pnr: </w:t>
    </w:r>
    <w:r w:rsidRPr="00592FB1">
      <w:fldChar w:fldCharType="begin" w:fldLock="1"/>
    </w:r>
    <w:r w:rsidRPr="00592FB1">
      <w:instrText xml:space="preserve"> DOCPROPERTY</w:instrText>
    </w:r>
    <w:r w:rsidRPr="00592FB1">
      <w:rPr>
        <w:sz w:val="18"/>
      </w:rPr>
      <w:instrText xml:space="preserve"> "Partinummer" *\charformat </w:instrText>
    </w:r>
    <w:r w:rsidRPr="00592FB1">
      <w:fldChar w:fldCharType="separate"/>
    </w:r>
    <w:r w:rsidRPr="00592FB1">
      <w:t>s80070</w:t>
    </w:r>
    <w:r w:rsidRPr="00592FB1">
      <w:fldChar w:fldCharType="end"/>
    </w:r>
  </w:p>
  <w:p w:rsidR="00D61663" w:rsidRPr="00592FB1" w:rsidRDefault="00D61663">
    <w:pPr>
      <w:pStyle w:val="FSHRub1"/>
    </w:pPr>
    <w:r w:rsidRPr="00592FB1">
      <w:t>Motion till riksdagen</w:t>
    </w:r>
    <w:r w:rsidRPr="00592FB1">
      <w:br/>
    </w:r>
    <w:r w:rsidRPr="00592FB1">
      <w:fldChar w:fldCharType="begin" w:fldLock="1"/>
    </w:r>
    <w:r w:rsidRPr="00592FB1">
      <w:instrText xml:space="preserve"> DOCPROPERTY "YearUser" *\charformat </w:instrText>
    </w:r>
    <w:r w:rsidRPr="00592FB1">
      <w:fldChar w:fldCharType="separate"/>
    </w:r>
    <w:r w:rsidRPr="00592FB1">
      <w:t>2007/08</w:t>
    </w:r>
    <w:r w:rsidRPr="00592FB1">
      <w:fldChar w:fldCharType="end"/>
    </w:r>
    <w:r w:rsidRPr="00592FB1">
      <w:t>:</w:t>
    </w:r>
    <w:r w:rsidRPr="00592FB1">
      <w:fldChar w:fldCharType="begin" w:fldLock="1"/>
    </w:r>
    <w:r w:rsidRPr="00592FB1">
      <w:instrText xml:space="preserve"> DOCPROPERTY "Motionsnummer" *\charformat </w:instrText>
    </w:r>
    <w:r w:rsidRPr="00592FB1">
      <w:fldChar w:fldCharType="separate"/>
    </w:r>
    <w:r w:rsidRPr="00592FB1">
      <w:t>Ub426</w:t>
    </w:r>
    <w:r w:rsidRPr="00592FB1">
      <w:fldChar w:fldCharType="end"/>
    </w:r>
  </w:p>
  <w:p w:rsidR="00D61663" w:rsidRPr="00592FB1" w:rsidRDefault="00D61663">
    <w:pPr>
      <w:pStyle w:val="FSHNormalS5"/>
    </w:pPr>
    <w:r w:rsidRPr="00592FB1">
      <w:fldChar w:fldCharType="begin" w:fldLock="1"/>
    </w:r>
    <w:r w:rsidRPr="00592FB1">
      <w:instrText xml:space="preserve"> DOCPROPERTY "MotionarText" *\charformat </w:instrText>
    </w:r>
    <w:r w:rsidRPr="00592FB1">
      <w:fldChar w:fldCharType="separate"/>
    </w:r>
    <w:r w:rsidRPr="00592FB1">
      <w:t>av Ann Arleklo och Kent Härstedt (s)</w:t>
    </w:r>
    <w:r w:rsidRPr="00592FB1">
      <w:fldChar w:fldCharType="end"/>
    </w:r>
    <w:r w:rsidRPr="00592FB1">
      <w:br/>
    </w:r>
    <w:r w:rsidRPr="00592FB1">
      <w:fldChar w:fldCharType="begin" w:fldLock="1"/>
    </w:r>
    <w:r w:rsidRPr="00592FB1">
      <w:instrText xml:space="preserve"> DOCPROPERTY "SvarFrasKort" *\charformat </w:instrText>
    </w:r>
    <w:r w:rsidRPr="00592FB1">
      <w:fldChar w:fldCharType="end"/>
    </w:r>
  </w:p>
  <w:p w:rsidR="00D61663" w:rsidRPr="00592FB1" w:rsidRDefault="00D61663">
    <w:pPr>
      <w:pStyle w:val="FSHTitel"/>
    </w:pPr>
    <w:r w:rsidRPr="00592FB1">
      <w:fldChar w:fldCharType="begin" w:fldLock="1"/>
    </w:r>
    <w:r w:rsidRPr="00592FB1">
      <w:instrText xml:space="preserve"> DOCPROPERTY</w:instrText>
    </w:r>
    <w:r w:rsidRPr="00592FB1">
      <w:rPr>
        <w:sz w:val="18"/>
      </w:rPr>
      <w:instrText xml:space="preserve"> "RubrikSvar" *\charformat </w:instrText>
    </w:r>
    <w:r w:rsidRPr="00592FB1">
      <w:fldChar w:fldCharType="separate"/>
    </w:r>
    <w:r w:rsidRPr="00592FB1">
      <w:t>Skolhälsovård</w:t>
    </w:r>
    <w:r w:rsidRPr="00592FB1">
      <w:fldChar w:fldCharType="end"/>
    </w:r>
  </w:p>
  <w:p w:rsidR="00D61663" w:rsidRPr="00592FB1" w:rsidRDefault="00D61663">
    <w:pPr>
      <w:pStyle w:val="Normal00"/>
    </w:pPr>
  </w:p>
  <w:p w:rsidR="00D61663" w:rsidRPr="00592FB1" w:rsidRDefault="00D616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324364">
    <w:abstractNumId w:val="8"/>
  </w:num>
  <w:num w:numId="2" w16cid:durableId="896281368">
    <w:abstractNumId w:val="9"/>
  </w:num>
  <w:num w:numId="3" w16cid:durableId="2066562487">
    <w:abstractNumId w:val="8"/>
  </w:num>
  <w:num w:numId="4" w16cid:durableId="1469662471">
    <w:abstractNumId w:val="9"/>
  </w:num>
  <w:num w:numId="5" w16cid:durableId="1870485708">
    <w:abstractNumId w:val="13"/>
  </w:num>
  <w:num w:numId="6" w16cid:durableId="1151751212">
    <w:abstractNumId w:val="10"/>
  </w:num>
  <w:num w:numId="7" w16cid:durableId="1700813548">
    <w:abstractNumId w:val="11"/>
  </w:num>
  <w:num w:numId="8" w16cid:durableId="1619334866">
    <w:abstractNumId w:val="12"/>
  </w:num>
  <w:num w:numId="9" w16cid:durableId="790443330">
    <w:abstractNumId w:val="8"/>
  </w:num>
  <w:num w:numId="10" w16cid:durableId="1541823678">
    <w:abstractNumId w:val="3"/>
  </w:num>
  <w:num w:numId="11" w16cid:durableId="950824256">
    <w:abstractNumId w:val="2"/>
  </w:num>
  <w:num w:numId="12" w16cid:durableId="139076897">
    <w:abstractNumId w:val="1"/>
  </w:num>
  <w:num w:numId="13" w16cid:durableId="703671882">
    <w:abstractNumId w:val="0"/>
  </w:num>
  <w:num w:numId="14" w16cid:durableId="2081978739">
    <w:abstractNumId w:val="9"/>
  </w:num>
  <w:num w:numId="15" w16cid:durableId="1935555778">
    <w:abstractNumId w:val="7"/>
  </w:num>
  <w:num w:numId="16" w16cid:durableId="215748004">
    <w:abstractNumId w:val="6"/>
  </w:num>
  <w:num w:numId="17" w16cid:durableId="94521821">
    <w:abstractNumId w:val="5"/>
  </w:num>
  <w:num w:numId="18" w16cid:durableId="198516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513C6C5-393E-44F1-8A30-348609D224B1},{47C3C683-2580-4D4B-830C-D55532238F57}"/>
  </w:docVars>
  <w:rsids>
    <w:rsidRoot w:val="001846F4"/>
    <w:rsid w:val="001846F4"/>
    <w:rsid w:val="00592FB1"/>
    <w:rsid w:val="00D616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E9475-FFF2-4F3D-8286-8953AEB5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1376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s80070</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s80070</dc:title>
  <dc:subject>s80070</dc:subject>
  <dc:creator>Riksdagen</dc:creator>
  <cp:keywords>Riksdagen</cp:keywords>
  <dc:description>TKG-ktrl, MSMQ4mb, PersReg-Distribution mm</dc:description>
  <cp:lastModifiedBy>Lars Brink</cp:lastModifiedBy>
  <cp:revision>2</cp:revision>
  <cp:lastPrinted>2007-12-03T16:06:00Z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 Arleklo och Kent Härstedt (s)</vt:lpwstr>
  </property>
  <property fmtid="{D5CDD505-2E9C-101B-9397-08002B2CF9AE}" pid="26" name="MotionarLista">
    <vt:lpwstr>Arleklo, Ann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20072008000000000115000800700069</vt:lpwstr>
  </property>
  <property fmtid="{D5CDD505-2E9C-101B-9397-08002B2CF9AE}" pid="47" name="datum">
    <vt:lpwstr>071004</vt:lpwstr>
  </property>
  <property fmtid="{D5CDD505-2E9C-101B-9397-08002B2CF9AE}" pid="48" name="avsändar-e-post">
    <vt:lpwstr>monika.v.karlsson@riksdagen.se</vt:lpwstr>
  </property>
  <property fmtid="{D5CDD505-2E9C-101B-9397-08002B2CF9AE}" pid="49" name="id">
    <vt:lpwstr>20072008000000000115000800700069</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{C2F63A9F-339A-4D9E-AF3A-06B02518EA64}</vt:lpwstr>
  </property>
  <property fmtid="{D5CDD505-2E9C-101B-9397-08002B2CF9AE}" pid="53" name="Överföringar">
    <vt:i4>0</vt:i4>
  </property>
  <property fmtid="{D5CDD505-2E9C-101B-9397-08002B2CF9AE}" pid="54" name="Checksum">
    <vt:lpwstr>*0001675768592*</vt:lpwstr>
  </property>
  <property fmtid="{D5CDD505-2E9C-101B-9397-08002B2CF9AE}" pid="55" name="skuggnummer">
    <vt:lpwstr>2221</vt:lpwstr>
  </property>
  <property fmtid="{D5CDD505-2E9C-101B-9397-08002B2CF9AE}" pid="56" name="urixVersion">
    <vt:lpwstr>3.2.0.8</vt:lpwstr>
  </property>
  <property fmtid="{D5CDD505-2E9C-101B-9397-08002B2CF9AE}" pid="57" name="urixOrigin">
    <vt:lpwstr>071203 17:06:09.709</vt:lpwstr>
  </property>
  <property fmtid="{D5CDD505-2E9C-101B-9397-08002B2CF9AE}" pid="58" name="urixGuid">
    <vt:lpwstr>{874CE83B-04CB-4D67-BDE2-639FC7D35E40}</vt:lpwstr>
  </property>
</Properties>
</file>