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6F9D" w:rsidRPr="00B302D9" w:rsidRDefault="00B56F9D" w:rsidP="00B56F9D">
      <w:pPr>
        <w:pStyle w:val="Hemstlrubrik"/>
      </w:pPr>
      <w:r w:rsidRPr="00B302D9">
        <w:t>Förslag till riksdagsbeslut</w:t>
      </w:r>
    </w:p>
    <w:p w:rsidR="00C422CC" w:rsidRPr="00B302D9" w:rsidRDefault="00C422CC">
      <w:pPr>
        <w:pStyle w:val="Hemstlatt"/>
        <w:ind w:left="0"/>
      </w:pPr>
      <w:r w:rsidRPr="00B302D9">
        <w:t>Riksdagen tillkännager för regeringen som sin mening vad i motionen anförs om att se över den nya utlänningslagen vad gäller ko</w:t>
      </w:r>
      <w:r w:rsidRPr="00B302D9">
        <w:t>n</w:t>
      </w:r>
      <w:r w:rsidRPr="00B302D9">
        <w:t>flikten mellan offentlighetsprincipen och faran för den asylsökande och de</w:t>
      </w:r>
      <w:r w:rsidRPr="00B302D9">
        <w:t>n</w:t>
      </w:r>
      <w:r w:rsidRPr="00B302D9">
        <w:t>nes familj om känsliga uppgifter kommer till allmänhetens känn</w:t>
      </w:r>
      <w:r w:rsidRPr="00B302D9">
        <w:t>e</w:t>
      </w:r>
      <w:r w:rsidRPr="00B302D9">
        <w:t>dom.</w:t>
      </w:r>
    </w:p>
    <w:p w:rsidR="00B56F9D" w:rsidRPr="00B302D9" w:rsidRDefault="00B56F9D" w:rsidP="00B56F9D">
      <w:pPr>
        <w:pStyle w:val="Rubrik1"/>
      </w:pPr>
      <w:r w:rsidRPr="00B302D9">
        <w:t>Motivering</w:t>
      </w:r>
    </w:p>
    <w:p w:rsidR="00B56F9D" w:rsidRPr="00B302D9" w:rsidRDefault="00B56F9D" w:rsidP="00B56F9D">
      <w:pPr>
        <w:rPr>
          <w:color w:val="000000"/>
        </w:rPr>
      </w:pPr>
      <w:r w:rsidRPr="00B302D9">
        <w:t>Den nya utlänningslagen innebär ett framsteg för rättsäkerheten. Men det finns också problem. Många flyktingar vågar nu inte berätta varför de flydde</w:t>
      </w:r>
      <w:r w:rsidRPr="00B302D9">
        <w:rPr>
          <w:color w:val="000000"/>
        </w:rPr>
        <w:t xml:space="preserve"> eftersom </w:t>
      </w:r>
      <w:r w:rsidR="009375BA" w:rsidRPr="00B302D9">
        <w:t xml:space="preserve">migrationsdomstolarnas </w:t>
      </w:r>
      <w:r w:rsidRPr="00B302D9">
        <w:t>domar är offentliga. Handlingar som helt</w:t>
      </w:r>
      <w:r w:rsidRPr="00B302D9">
        <w:rPr>
          <w:color w:val="000000"/>
        </w:rPr>
        <w:t xml:space="preserve"> sekretessbelagts av Migrationsverket kan lämnas ut av migrationsdomstolen efter övertäckning av känsliga uppgifter. Sekretessen upphör alltså att gälla om en uppgift tas in i en dom, om domstolen inte bestämt att sekretessen ska vara kvar. Att täcka över uppgifter i en dom är dock ovanligt.</w:t>
      </w:r>
    </w:p>
    <w:p w:rsidR="00B56F9D" w:rsidRPr="00B302D9" w:rsidRDefault="00B56F9D" w:rsidP="00B56F9D">
      <w:pPr>
        <w:pStyle w:val="Normaltindrag"/>
      </w:pPr>
      <w:r w:rsidRPr="00B302D9">
        <w:t>Det är avgörande för ett rättssäkert asylsystem att människor kan lita på att känsliga uppgifter inte kommer ut. Det råder därför här en konflikt mellan kravet på offentlighet och den enskildes behov av att uppgifter inte blir o</w:t>
      </w:r>
      <w:r w:rsidRPr="00B302D9">
        <w:t>f</w:t>
      </w:r>
      <w:r w:rsidRPr="00B302D9">
        <w:t xml:space="preserve">fentliga. </w:t>
      </w:r>
      <w:r w:rsidRPr="00B302D9">
        <w:rPr>
          <w:color w:val="333333"/>
        </w:rPr>
        <w:t xml:space="preserve">Konflikten mellan de två sätten </w:t>
      </w:r>
      <w:r w:rsidRPr="00B302D9">
        <w:t>att hantera sekretessen har inte u</w:t>
      </w:r>
      <w:r w:rsidRPr="00B302D9">
        <w:t>t</w:t>
      </w:r>
      <w:r w:rsidRPr="00B302D9">
        <w:t>retts ordentligt inför den nya lagändringen. Det är viktigt med öppenhet och transparens men också viktigt att en asylsökande kan lämna känsliga uppgi</w:t>
      </w:r>
      <w:r w:rsidRPr="00B302D9">
        <w:t>f</w:t>
      </w:r>
      <w:r w:rsidRPr="00B302D9">
        <w:t>ter om sina släktingar utan att detta sedan exempelvis kan utsätta familjen i hemlandet för stor fara. Därför bör nu lagen ses över så att människors säke</w:t>
      </w:r>
      <w:r w:rsidRPr="00B302D9">
        <w:t>r</w:t>
      </w:r>
      <w:r w:rsidRPr="00B302D9">
        <w:t>het inte hotas.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02D9">
        <w:trPr>
          <w:cantSplit/>
        </w:trPr>
        <w:tc>
          <w:tcPr>
            <w:tcW w:w="3046" w:type="dxa"/>
          </w:tcPr>
          <w:p w:rsidR="00C422CC" w:rsidRPr="00B302D9" w:rsidRDefault="00C422CC">
            <w:pPr>
              <w:pStyle w:val="UnderskriftDatum"/>
              <w:spacing w:before="240"/>
            </w:pPr>
            <w:r w:rsidRPr="00B302D9">
              <w:t>Stockholm den 26 oktober 2006</w:t>
            </w:r>
          </w:p>
        </w:tc>
        <w:tc>
          <w:tcPr>
            <w:tcW w:w="3047" w:type="dxa"/>
          </w:tcPr>
          <w:p w:rsidR="00C422CC" w:rsidRPr="00B302D9" w:rsidRDefault="00C422CC">
            <w:pPr>
              <w:pStyle w:val="Underskrifter"/>
              <w:spacing w:before="240"/>
            </w:pPr>
          </w:p>
        </w:tc>
      </w:tr>
      <w:tr w:rsidR="00000000" w:rsidRPr="00B302D9">
        <w:trPr>
          <w:cantSplit/>
        </w:trPr>
        <w:tc>
          <w:tcPr>
            <w:tcW w:w="3046" w:type="dxa"/>
          </w:tcPr>
          <w:p w:rsidR="00C422CC" w:rsidRPr="00B302D9" w:rsidRDefault="00C422CC">
            <w:pPr>
              <w:pStyle w:val="Underskrifter"/>
            </w:pPr>
            <w:r w:rsidRPr="00B302D9">
              <w:t>Elisabeth Svantesson (m)</w:t>
            </w:r>
          </w:p>
        </w:tc>
        <w:tc>
          <w:tcPr>
            <w:tcW w:w="3046" w:type="dxa"/>
          </w:tcPr>
          <w:p w:rsidR="00C422CC" w:rsidRPr="00B302D9" w:rsidRDefault="00C422CC">
            <w:pPr>
              <w:pStyle w:val="Underskrifter"/>
            </w:pPr>
          </w:p>
        </w:tc>
      </w:tr>
    </w:tbl>
    <w:p w:rsidR="00E84F25" w:rsidRPr="00B302D9" w:rsidRDefault="00E84F25" w:rsidP="009375BA">
      <w:pPr>
        <w:pStyle w:val="Normaltindrag"/>
      </w:pPr>
    </w:p>
    <w:sectPr w:rsidR="00E84F25" w:rsidRPr="00B302D9" w:rsidSect="009375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22CC" w:rsidRPr="00B302D9" w:rsidRDefault="00C422CC">
      <w:r w:rsidRPr="00B302D9">
        <w:separator/>
      </w:r>
    </w:p>
  </w:endnote>
  <w:endnote w:type="continuationSeparator" w:id="0">
    <w:p w:rsidR="00C422CC" w:rsidRPr="00B302D9" w:rsidRDefault="00C422CC">
      <w:r w:rsidRPr="00B302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58F" w:rsidRPr="00B302D9" w:rsidRDefault="00B302D9" w:rsidP="009375BA">
    <w:pPr>
      <w:pStyle w:val="Sidfot"/>
    </w:pPr>
    <w:r w:rsidRPr="00B302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52953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5BA" w:rsidRDefault="00C422CC">
                          <w:pPr>
                            <w:pStyle w:val="NormalS5sidnrV"/>
                          </w:pPr>
                          <w:r>
                            <w:fldChar w:fldCharType="begin"/>
                          </w:r>
                          <w:r w:rsidR="009375B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75BA" w:rsidRDefault="00C422CC">
                    <w:pPr>
                      <w:pStyle w:val="NormalS5sidnrV"/>
                    </w:pPr>
                    <w:r>
                      <w:fldChar w:fldCharType="begin"/>
                    </w:r>
                    <w:r w:rsidR="009375B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58F" w:rsidRPr="00B302D9" w:rsidRDefault="00B302D9" w:rsidP="009375BA">
    <w:pPr>
      <w:pStyle w:val="Sidfot"/>
    </w:pPr>
    <w:r w:rsidRPr="00B302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77743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5BA" w:rsidRDefault="00C422CC">
                          <w:pPr>
                            <w:pStyle w:val="NormalS5sidnrH"/>
                            <w:ind w:right="0"/>
                          </w:pPr>
                          <w:r>
                            <w:fldChar w:fldCharType="begin"/>
                          </w:r>
                          <w:r w:rsidR="009375BA">
                            <w:instrText xml:space="preserve"> PAGE *\charformat</w:instrText>
                          </w:r>
                          <w:r>
                            <w:fldChar w:fldCharType="separate"/>
                          </w:r>
                          <w:r w:rsidR="009375B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75BA" w:rsidRDefault="00C422CC">
                    <w:pPr>
                      <w:pStyle w:val="NormalS5sidnrH"/>
                      <w:ind w:right="0"/>
                    </w:pPr>
                    <w:r>
                      <w:fldChar w:fldCharType="begin"/>
                    </w:r>
                    <w:r w:rsidR="009375BA">
                      <w:instrText xml:space="preserve"> PAGE *\charformat</w:instrText>
                    </w:r>
                    <w:r>
                      <w:fldChar w:fldCharType="separate"/>
                    </w:r>
                    <w:r w:rsidR="009375B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58F" w:rsidRPr="00B302D9" w:rsidRDefault="00B302D9" w:rsidP="009375BA">
    <w:pPr>
      <w:pStyle w:val="Sidfot"/>
    </w:pPr>
    <w:r w:rsidRPr="00B302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04022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5BA" w:rsidRDefault="00C422CC">
                          <w:pPr>
                            <w:pStyle w:val="NormalS5sidnrH"/>
                            <w:ind w:right="0"/>
                          </w:pPr>
                          <w:r>
                            <w:fldChar w:fldCharType="begin"/>
                          </w:r>
                          <w:r w:rsidR="009375B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75BA" w:rsidRDefault="00C422CC">
                    <w:pPr>
                      <w:pStyle w:val="NormalS5sidnrH"/>
                      <w:ind w:right="0"/>
                    </w:pPr>
                    <w:r>
                      <w:fldChar w:fldCharType="begin"/>
                    </w:r>
                    <w:r w:rsidR="009375B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22CC" w:rsidRPr="00B302D9" w:rsidRDefault="00C422CC">
      <w:r w:rsidRPr="00B302D9">
        <w:separator/>
      </w:r>
    </w:p>
  </w:footnote>
  <w:footnote w:type="continuationSeparator" w:id="0">
    <w:p w:rsidR="00C422CC" w:rsidRPr="00B302D9" w:rsidRDefault="00C422CC">
      <w:r w:rsidRPr="00B302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58F" w:rsidRPr="00B302D9" w:rsidRDefault="00B302D9" w:rsidP="009375BA">
    <w:pPr>
      <w:pStyle w:val="Sidhuvud"/>
    </w:pPr>
    <w:r w:rsidRPr="00B302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58258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5BA" w:rsidRDefault="00C422CC">
                          <w:pPr>
                            <w:pStyle w:val="KantRubrikS5V"/>
                          </w:pPr>
                          <w:r>
                            <w:fldChar w:fldCharType="begin"/>
                          </w:r>
                          <w:r w:rsidR="009375BA">
                            <w:instrText xml:space="preserve"> DOCPROPERTY "YearUser" *\charformat </w:instrText>
                          </w:r>
                          <w:r>
                            <w:fldChar w:fldCharType="separate"/>
                          </w:r>
                          <w:r w:rsidR="009375BA">
                            <w:t>2006/07</w:t>
                          </w:r>
                          <w:r>
                            <w:fldChar w:fldCharType="end"/>
                          </w:r>
                          <w:r w:rsidR="009375BA">
                            <w:t>:</w:t>
                          </w:r>
                          <w:r>
                            <w:fldChar w:fldCharType="begin"/>
                          </w:r>
                          <w:r w:rsidR="009375BA">
                            <w:instrText xml:space="preserve"> DOCPROPERTY "Motionsnummer" *\charformat </w:instrText>
                          </w:r>
                          <w:r>
                            <w:fldChar w:fldCharType="separate"/>
                          </w:r>
                          <w:r w:rsidR="009375BA">
                            <w:t>Sf216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75BA" w:rsidRDefault="00C422CC">
                    <w:pPr>
                      <w:pStyle w:val="KantRubrikS5V"/>
                    </w:pPr>
                    <w:r>
                      <w:fldChar w:fldCharType="begin"/>
                    </w:r>
                    <w:r w:rsidR="009375BA">
                      <w:instrText xml:space="preserve"> DOCPROPERTY "YearUser" *\charformat </w:instrText>
                    </w:r>
                    <w:r>
                      <w:fldChar w:fldCharType="separate"/>
                    </w:r>
                    <w:r w:rsidR="009375BA">
                      <w:t>2006/07</w:t>
                    </w:r>
                    <w:r>
                      <w:fldChar w:fldCharType="end"/>
                    </w:r>
                    <w:r w:rsidR="009375BA">
                      <w:t>:</w:t>
                    </w:r>
                    <w:r>
                      <w:fldChar w:fldCharType="begin"/>
                    </w:r>
                    <w:r w:rsidR="009375BA">
                      <w:instrText xml:space="preserve"> DOCPROPERTY "Motionsnummer" *\charformat </w:instrText>
                    </w:r>
                    <w:r>
                      <w:fldChar w:fldCharType="separate"/>
                    </w:r>
                    <w:r w:rsidR="009375BA">
                      <w:t>Sf216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458F" w:rsidRPr="00B302D9" w:rsidRDefault="00B302D9" w:rsidP="009375BA">
    <w:pPr>
      <w:pStyle w:val="Sidhuvud"/>
    </w:pPr>
    <w:r w:rsidRPr="00B302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12394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5BA" w:rsidRDefault="00C422CC">
                          <w:pPr>
                            <w:pStyle w:val="KantRubrikS5H"/>
                            <w:ind w:right="0"/>
                          </w:pPr>
                          <w:r>
                            <w:fldChar w:fldCharType="begin"/>
                          </w:r>
                          <w:r w:rsidR="009375BA">
                            <w:instrText xml:space="preserve"> DOCPROPERTY "YearUser" *\charformat </w:instrText>
                          </w:r>
                          <w:r>
                            <w:fldChar w:fldCharType="separate"/>
                          </w:r>
                          <w:r w:rsidR="009375BA">
                            <w:t>2006/07</w:t>
                          </w:r>
                          <w:r>
                            <w:fldChar w:fldCharType="end"/>
                          </w:r>
                          <w:r w:rsidR="009375BA">
                            <w:t>:</w:t>
                          </w:r>
                          <w:r>
                            <w:fldChar w:fldCharType="begin"/>
                          </w:r>
                          <w:r w:rsidR="009375BA">
                            <w:instrText xml:space="preserve"> DOCPROPERTY "Motionsnummer" *\charformat </w:instrText>
                          </w:r>
                          <w:r>
                            <w:fldChar w:fldCharType="separate"/>
                          </w:r>
                          <w:r w:rsidR="009375BA">
                            <w:t>Sf216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75BA" w:rsidRDefault="00C422CC">
                    <w:pPr>
                      <w:pStyle w:val="KantRubrikS5H"/>
                      <w:ind w:right="0"/>
                    </w:pPr>
                    <w:r>
                      <w:fldChar w:fldCharType="begin"/>
                    </w:r>
                    <w:r w:rsidR="009375BA">
                      <w:instrText xml:space="preserve"> DOCPROPERTY "YearUser" *\charformat </w:instrText>
                    </w:r>
                    <w:r>
                      <w:fldChar w:fldCharType="separate"/>
                    </w:r>
                    <w:r w:rsidR="009375BA">
                      <w:t>2006/07</w:t>
                    </w:r>
                    <w:r>
                      <w:fldChar w:fldCharType="end"/>
                    </w:r>
                    <w:r w:rsidR="009375BA">
                      <w:t>:</w:t>
                    </w:r>
                    <w:r>
                      <w:fldChar w:fldCharType="begin"/>
                    </w:r>
                    <w:r w:rsidR="009375BA">
                      <w:instrText xml:space="preserve"> DOCPROPERTY "Motionsnummer" *\charformat </w:instrText>
                    </w:r>
                    <w:r>
                      <w:fldChar w:fldCharType="separate"/>
                    </w:r>
                    <w:r w:rsidR="009375BA">
                      <w:t>Sf216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2CC" w:rsidRPr="00B302D9" w:rsidRDefault="00C422CC">
    <w:pPr>
      <w:pStyle w:val="FSHNormal"/>
      <w:tabs>
        <w:tab w:val="right" w:pos="5840"/>
      </w:tabs>
    </w:pPr>
    <w:r w:rsidRPr="00B302D9">
      <w:br/>
    </w:r>
    <w:r w:rsidRPr="00B302D9">
      <w:fldChar w:fldCharType="begin" w:fldLock="1"/>
    </w:r>
    <w:r w:rsidRPr="00B302D9">
      <w:instrText xml:space="preserve"> DOCPROPERTY</w:instrText>
    </w:r>
    <w:r w:rsidRPr="00B302D9">
      <w:rPr>
        <w:sz w:val="18"/>
      </w:rPr>
      <w:instrText xml:space="preserve"> "YearUser" *\charformat </w:instrText>
    </w:r>
    <w:r w:rsidRPr="00B302D9">
      <w:fldChar w:fldCharType="separate"/>
    </w:r>
    <w:r w:rsidRPr="00B302D9">
      <w:t>2006/07</w:t>
    </w:r>
    <w:r w:rsidRPr="00B302D9">
      <w:fldChar w:fldCharType="end"/>
    </w:r>
    <w:r w:rsidRPr="00B302D9">
      <w:t xml:space="preserve"> </w:t>
    </w:r>
    <w:r w:rsidRPr="00B302D9">
      <w:tab/>
      <w:t xml:space="preserve">mnr: </w:t>
    </w:r>
    <w:r w:rsidRPr="00B302D9">
      <w:fldChar w:fldCharType="begin" w:fldLock="1"/>
    </w:r>
    <w:r w:rsidRPr="00B302D9">
      <w:instrText xml:space="preserve"> DOCPROPERTY</w:instrText>
    </w:r>
    <w:r w:rsidRPr="00B302D9">
      <w:rPr>
        <w:sz w:val="18"/>
      </w:rPr>
      <w:instrText xml:space="preserve"> "Motionsnummer" *\charformat </w:instrText>
    </w:r>
    <w:r w:rsidRPr="00B302D9">
      <w:fldChar w:fldCharType="separate"/>
    </w:r>
    <w:r w:rsidRPr="00B302D9">
      <w:t>Sf216</w:t>
    </w:r>
    <w:r w:rsidRPr="00B302D9">
      <w:fldChar w:fldCharType="end"/>
    </w:r>
    <w:r w:rsidRPr="00B302D9">
      <w:br/>
    </w:r>
    <w:r w:rsidRPr="00B302D9">
      <w:fldChar w:fldCharType="begin" w:fldLock="1"/>
    </w:r>
    <w:r w:rsidRPr="00B302D9">
      <w:instrText xml:space="preserve"> DOCPROPERTY</w:instrText>
    </w:r>
    <w:r w:rsidRPr="00B302D9">
      <w:rPr>
        <w:sz w:val="18"/>
      </w:rPr>
      <w:instrText xml:space="preserve"> "Samling" *\charformat </w:instrText>
    </w:r>
    <w:r w:rsidRPr="00B302D9">
      <w:fldChar w:fldCharType="end"/>
    </w:r>
    <w:r w:rsidRPr="00B302D9">
      <w:tab/>
      <w:t xml:space="preserve">pnr: </w:t>
    </w:r>
    <w:r w:rsidRPr="00B302D9">
      <w:fldChar w:fldCharType="begin" w:fldLock="1"/>
    </w:r>
    <w:r w:rsidRPr="00B302D9">
      <w:instrText xml:space="preserve"> DOCPROPERTY</w:instrText>
    </w:r>
    <w:r w:rsidRPr="00B302D9">
      <w:rPr>
        <w:sz w:val="18"/>
      </w:rPr>
      <w:instrText xml:space="preserve"> "Partinummer" *\charformat </w:instrText>
    </w:r>
    <w:r w:rsidRPr="00B302D9">
      <w:fldChar w:fldCharType="separate"/>
    </w:r>
    <w:r w:rsidRPr="00B302D9">
      <w:t>m1121</w:t>
    </w:r>
    <w:r w:rsidRPr="00B302D9">
      <w:fldChar w:fldCharType="end"/>
    </w:r>
  </w:p>
  <w:p w:rsidR="00C422CC" w:rsidRPr="00B302D9" w:rsidRDefault="00C422CC">
    <w:pPr>
      <w:pStyle w:val="FSHRub1"/>
    </w:pPr>
    <w:r w:rsidRPr="00B302D9">
      <w:t>Motion till riksdagen</w:t>
    </w:r>
    <w:r w:rsidRPr="00B302D9">
      <w:br/>
    </w:r>
    <w:r w:rsidRPr="00B302D9">
      <w:fldChar w:fldCharType="begin" w:fldLock="1"/>
    </w:r>
    <w:r w:rsidRPr="00B302D9">
      <w:instrText xml:space="preserve"> DOCPROPERTY "YearUser" *\charformat </w:instrText>
    </w:r>
    <w:r w:rsidRPr="00B302D9">
      <w:fldChar w:fldCharType="separate"/>
    </w:r>
    <w:r w:rsidRPr="00B302D9">
      <w:t>2006/07</w:t>
    </w:r>
    <w:r w:rsidRPr="00B302D9">
      <w:fldChar w:fldCharType="end"/>
    </w:r>
    <w:r w:rsidRPr="00B302D9">
      <w:t>:</w:t>
    </w:r>
    <w:r w:rsidRPr="00B302D9">
      <w:fldChar w:fldCharType="begin" w:fldLock="1"/>
    </w:r>
    <w:r w:rsidRPr="00B302D9">
      <w:instrText xml:space="preserve"> DOCPROPERTY "Motionsnummer" *\charformat </w:instrText>
    </w:r>
    <w:r w:rsidRPr="00B302D9">
      <w:fldChar w:fldCharType="separate"/>
    </w:r>
    <w:r w:rsidRPr="00B302D9">
      <w:t>Sf216</w:t>
    </w:r>
    <w:r w:rsidRPr="00B302D9">
      <w:fldChar w:fldCharType="end"/>
    </w:r>
  </w:p>
  <w:p w:rsidR="00C422CC" w:rsidRPr="00B302D9" w:rsidRDefault="00C422CC">
    <w:pPr>
      <w:pStyle w:val="FSHNormalS5"/>
    </w:pPr>
    <w:r w:rsidRPr="00B302D9">
      <w:fldChar w:fldCharType="begin" w:fldLock="1"/>
    </w:r>
    <w:r w:rsidRPr="00B302D9">
      <w:instrText xml:space="preserve"> DOCPROPERTY "MotionarText" *\charformat </w:instrText>
    </w:r>
    <w:r w:rsidRPr="00B302D9">
      <w:fldChar w:fldCharType="separate"/>
    </w:r>
    <w:r w:rsidRPr="00B302D9">
      <w:t>av Elisabeth Svantesson (m)</w:t>
    </w:r>
    <w:r w:rsidRPr="00B302D9">
      <w:fldChar w:fldCharType="end"/>
    </w:r>
    <w:r w:rsidRPr="00B302D9">
      <w:br/>
    </w:r>
    <w:r w:rsidRPr="00B302D9">
      <w:fldChar w:fldCharType="begin" w:fldLock="1"/>
    </w:r>
    <w:r w:rsidRPr="00B302D9">
      <w:instrText xml:space="preserve"> DOCPROPERTY "SvarFrasKort" *\charformat </w:instrText>
    </w:r>
    <w:r w:rsidRPr="00B302D9">
      <w:fldChar w:fldCharType="end"/>
    </w:r>
  </w:p>
  <w:p w:rsidR="00C422CC" w:rsidRPr="00B302D9" w:rsidRDefault="00C422CC">
    <w:pPr>
      <w:pStyle w:val="FSHTitel"/>
    </w:pPr>
    <w:r w:rsidRPr="00B302D9">
      <w:fldChar w:fldCharType="begin" w:fldLock="1"/>
    </w:r>
    <w:r w:rsidRPr="00B302D9">
      <w:instrText xml:space="preserve"> DOCPROPERTY</w:instrText>
    </w:r>
    <w:r w:rsidRPr="00B302D9">
      <w:rPr>
        <w:sz w:val="18"/>
      </w:rPr>
      <w:instrText xml:space="preserve"> "RubrikSvar" *\charformat </w:instrText>
    </w:r>
    <w:r w:rsidRPr="00B302D9">
      <w:fldChar w:fldCharType="separate"/>
    </w:r>
    <w:r w:rsidRPr="00B302D9">
      <w:t>Asylprocessen</w:t>
    </w:r>
    <w:r w:rsidRPr="00B302D9">
      <w:fldChar w:fldCharType="end"/>
    </w:r>
  </w:p>
  <w:p w:rsidR="00C422CC" w:rsidRPr="00B302D9" w:rsidRDefault="00C422CC">
    <w:pPr>
      <w:pStyle w:val="Normal00"/>
    </w:pPr>
  </w:p>
  <w:p w:rsidR="009375BA" w:rsidRPr="00B302D9" w:rsidRDefault="009375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90620B"/>
    <w:multiLevelType w:val="hybridMultilevel"/>
    <w:tmpl w:val="F988912C"/>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64960573">
    <w:abstractNumId w:val="14"/>
  </w:num>
  <w:num w:numId="2" w16cid:durableId="1078674582">
    <w:abstractNumId w:val="10"/>
  </w:num>
  <w:num w:numId="3" w16cid:durableId="1999534110">
    <w:abstractNumId w:val="12"/>
  </w:num>
  <w:num w:numId="4" w16cid:durableId="1834904335">
    <w:abstractNumId w:val="13"/>
  </w:num>
  <w:num w:numId="5" w16cid:durableId="1621065708">
    <w:abstractNumId w:val="8"/>
  </w:num>
  <w:num w:numId="6" w16cid:durableId="1470396394">
    <w:abstractNumId w:val="3"/>
  </w:num>
  <w:num w:numId="7" w16cid:durableId="372930324">
    <w:abstractNumId w:val="2"/>
  </w:num>
  <w:num w:numId="8" w16cid:durableId="456604351">
    <w:abstractNumId w:val="1"/>
  </w:num>
  <w:num w:numId="9" w16cid:durableId="1884831306">
    <w:abstractNumId w:val="0"/>
  </w:num>
  <w:num w:numId="10" w16cid:durableId="1493333679">
    <w:abstractNumId w:val="9"/>
  </w:num>
  <w:num w:numId="11" w16cid:durableId="1657104226">
    <w:abstractNumId w:val="7"/>
  </w:num>
  <w:num w:numId="12" w16cid:durableId="1998456147">
    <w:abstractNumId w:val="6"/>
  </w:num>
  <w:num w:numId="13" w16cid:durableId="1936816888">
    <w:abstractNumId w:val="5"/>
  </w:num>
  <w:num w:numId="14" w16cid:durableId="1374844696">
    <w:abstractNumId w:val="4"/>
  </w:num>
  <w:num w:numId="15" w16cid:durableId="846867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5BE5EDC0-DA1A-4CEF-8484-E9EC24CDFB72}"/>
  </w:docVars>
  <w:rsids>
    <w:rsidRoot w:val="00B302D9"/>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D458F"/>
    <w:rsid w:val="005E4644"/>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375BA"/>
    <w:rsid w:val="009451E7"/>
    <w:rsid w:val="00956E7F"/>
    <w:rsid w:val="00970D4F"/>
    <w:rsid w:val="00971D70"/>
    <w:rsid w:val="009818EC"/>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02D9"/>
    <w:rsid w:val="00B33C81"/>
    <w:rsid w:val="00B34666"/>
    <w:rsid w:val="00B56F9D"/>
    <w:rsid w:val="00B67E5B"/>
    <w:rsid w:val="00BA4894"/>
    <w:rsid w:val="00BA6BE0"/>
    <w:rsid w:val="00BB6D75"/>
    <w:rsid w:val="00BD43A8"/>
    <w:rsid w:val="00C1285C"/>
    <w:rsid w:val="00C27B7D"/>
    <w:rsid w:val="00C32A06"/>
    <w:rsid w:val="00C422CC"/>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22B22"/>
    <w:rsid w:val="00E22D9E"/>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07C1"/>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91EC43-C50B-41C7-B35B-54FE33C2A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1320</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m1121</vt:lpstr>
    </vt:vector>
  </TitlesOfParts>
  <Company>Riksdagen</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m1121</dc:title>
  <dc:subject>m1121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2006-12-17T09:16:00Z</cp:lastPrinted>
  <dcterms:created xsi:type="dcterms:W3CDTF">2025-12-17T01:06:00Z</dcterms:created>
  <dcterms:modified xsi:type="dcterms:W3CDTF">2025-12-17T01:06:00Z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Asylprocessen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Asylprocessen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Sf216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ma1124aa</vt:lpwstr>
  </property>
  <property fmtid="{D5CDD505-2E9C-101B-9397-08002B2CF9AE}" pid="46" name="MotionID">
    <vt:lpwstr>20062007000000000109000011210069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20062007000000000109000011210069</vt:lpwstr>
  </property>
  <property fmtid="{D5CDD505-2E9C-101B-9397-08002B2CF9AE}" pid="50" name="nummer">
    <vt:lpwstr>216</vt:lpwstr>
  </property>
  <property fmtid="{D5CDD505-2E9C-101B-9397-08002B2CF9AE}" pid="51" name="utskottsbeteckning">
    <vt:lpwstr>Sf</vt:lpwstr>
  </property>
  <property fmtid="{D5CDD505-2E9C-101B-9397-08002B2CF9AE}" pid="52" name="GlobalUID">
    <vt:lpwstr>{6927836E-6BA2-43B7-B70C-FB04DEBD7D42}</vt:lpwstr>
  </property>
  <property fmtid="{D5CDD505-2E9C-101B-9397-08002B2CF9AE}" pid="53" name="Överföringar">
    <vt:i4>0</vt:i4>
  </property>
  <property fmtid="{D5CDD505-2E9C-101B-9397-08002B2CF9AE}" pid="54" name="Checksum">
    <vt:lpwstr>*1017805851613*</vt:lpwstr>
  </property>
  <property fmtid="{D5CDD505-2E9C-101B-9397-08002B2CF9AE}" pid="55" name="skuggnummer">
    <vt:lpwstr>496</vt:lpwstr>
  </property>
  <property fmtid="{D5CDD505-2E9C-101B-9397-08002B2CF9AE}" pid="56" name="urixVersion">
    <vt:lpwstr>3.1.4.0</vt:lpwstr>
  </property>
  <property fmtid="{D5CDD505-2E9C-101B-9397-08002B2CF9AE}" pid="57" name="urixOrigin">
    <vt:lpwstr>070221 17:56:45.256</vt:lpwstr>
  </property>
  <property fmtid="{D5CDD505-2E9C-101B-9397-08002B2CF9AE}" pid="58" name="urixGuid">
    <vt:lpwstr>{1DF79688-249D-49ED-8653-F6162B086B43}</vt:lpwstr>
  </property>
</Properties>
</file>