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4B7" w:rsidRPr="008633A4" w:rsidRDefault="004864B7" w:rsidP="00CC0ACD">
      <w:pPr>
        <w:pStyle w:val="Hemstlrubrik"/>
      </w:pPr>
      <w:r w:rsidRPr="008633A4">
        <w:t>Förslag till riksdagsbeslut</w:t>
      </w:r>
    </w:p>
    <w:p w:rsidR="004864B7" w:rsidRPr="008633A4" w:rsidRDefault="004864B7" w:rsidP="004864B7">
      <w:pPr>
        <w:pStyle w:val="Hemstlatt"/>
      </w:pPr>
      <w:r w:rsidRPr="008633A4">
        <w:t>Riksdagen tillkännager för regeringen som sin mening vad i motionen anförs om att ta fram alternativ till den vägstandard som enligt nu gälla</w:t>
      </w:r>
      <w:r w:rsidRPr="008633A4">
        <w:t>n</w:t>
      </w:r>
      <w:r w:rsidRPr="008633A4">
        <w:t xml:space="preserve">de sträckningsbeslut gäller för </w:t>
      </w:r>
      <w:r w:rsidR="0016573F" w:rsidRPr="008633A4">
        <w:t xml:space="preserve">Förbifart </w:t>
      </w:r>
      <w:r w:rsidRPr="008633A4">
        <w:t>Smålandsstenar på riksväg 26.</w:t>
      </w:r>
    </w:p>
    <w:p w:rsidR="004864B7" w:rsidRPr="008633A4" w:rsidRDefault="004864B7" w:rsidP="004864B7">
      <w:pPr>
        <w:pStyle w:val="Hemstlatt"/>
      </w:pPr>
      <w:r w:rsidRPr="008633A4">
        <w:t xml:space="preserve">Riksdagen tillkännager för regeringen som sin mening vad i motionen anförs om att tillföra mer medel till Vägverket för att </w:t>
      </w:r>
      <w:r w:rsidR="0016573F" w:rsidRPr="008633A4">
        <w:t xml:space="preserve">finansiera </w:t>
      </w:r>
      <w:r w:rsidRPr="008633A4">
        <w:t>ombyg</w:t>
      </w:r>
      <w:r w:rsidRPr="008633A4">
        <w:t>g</w:t>
      </w:r>
      <w:r w:rsidRPr="008633A4">
        <w:t xml:space="preserve">nad av riksväg 26 </w:t>
      </w:r>
      <w:r w:rsidR="0016573F" w:rsidRPr="008633A4">
        <w:t xml:space="preserve">Förbifart </w:t>
      </w:r>
      <w:r w:rsidRPr="008633A4">
        <w:t>Smålandsstenar.</w:t>
      </w:r>
    </w:p>
    <w:p w:rsidR="004864B7" w:rsidRPr="008633A4" w:rsidRDefault="004864B7" w:rsidP="004864B7">
      <w:pPr>
        <w:pStyle w:val="Rubrik1"/>
      </w:pPr>
      <w:r w:rsidRPr="008633A4">
        <w:t>Motivering</w:t>
      </w:r>
    </w:p>
    <w:p w:rsidR="004864B7" w:rsidRPr="008633A4" w:rsidRDefault="004864B7" w:rsidP="00CC0ACD">
      <w:r w:rsidRPr="008633A4">
        <w:t>Jönköping och Halmstad är viktiga målpunkter i kraft av att vara residensst</w:t>
      </w:r>
      <w:r w:rsidRPr="008633A4">
        <w:t>ä</w:t>
      </w:r>
      <w:r w:rsidRPr="008633A4">
        <w:t>der och högskoleorter. Jönköping utgör dessutom ett kommunikationscentrum där väg, järnväg och flyg kan kopplas samman. Tung trafik från företagandet i den sydvästra delen av Jönköpings län (Gnosjöregionen) som skall antingen till Halmstads hamn eller söderut mot Öresundsregionen använder riksväg 26 som transportled. Riksväg 26 med sträckning mellan Jönköping och Halmstad passerar fem kommuner, två län, två landstingsområden och två vägregioner.</w:t>
      </w:r>
    </w:p>
    <w:p w:rsidR="004864B7" w:rsidRPr="008633A4" w:rsidRDefault="004864B7" w:rsidP="004864B7">
      <w:pPr>
        <w:pStyle w:val="Normaltindrag"/>
      </w:pPr>
      <w:r w:rsidRPr="008633A4">
        <w:t>I nuläget skiljer sig standarden mellan å ena sida Jönköpings län och å andra sidan Hallands län på ett iögonfallande sätt. I Halland med en annan vägregion finns för närvarande viltstängsel uppsatt från Halmstad och fram till länsgränsen mot Jönköping. Trots ivriga påtryckningar till Vägverket Sydost har endast några kilometer försetts med viltstängsel inom des</w:t>
      </w:r>
      <w:r w:rsidR="00CC0ACD" w:rsidRPr="008633A4">
        <w:t>s a</w:t>
      </w:r>
      <w:r w:rsidR="00CC0ACD" w:rsidRPr="008633A4">
        <w:t>n</w:t>
      </w:r>
      <w:r w:rsidR="00CC0ACD" w:rsidRPr="008633A4">
        <w:t>svarsområde som omfattar ca</w:t>
      </w:r>
      <w:r w:rsidRPr="008633A4">
        <w:t xml:space="preserve"> </w:t>
      </w:r>
      <w:smartTag w:uri="urn:schemas-microsoft-com:office:smarttags" w:element="metricconverter">
        <w:smartTagPr>
          <w:attr w:name="ProductID" w:val="80 km"/>
        </w:smartTagPr>
        <w:r w:rsidRPr="008633A4">
          <w:t>80 km</w:t>
        </w:r>
      </w:smartTag>
      <w:r w:rsidRPr="008633A4">
        <w:t xml:space="preserve"> av riksväg 26.</w:t>
      </w:r>
    </w:p>
    <w:p w:rsidR="004864B7" w:rsidRPr="008633A4" w:rsidRDefault="004864B7" w:rsidP="004864B7">
      <w:pPr>
        <w:pStyle w:val="Normaltindrag"/>
      </w:pPr>
      <w:r w:rsidRPr="008633A4">
        <w:t>Under de senaste åren har mycket stora förbättringar på riksväg 26 ful</w:t>
      </w:r>
      <w:r w:rsidRPr="008633A4">
        <w:t>l</w:t>
      </w:r>
      <w:r w:rsidRPr="008633A4">
        <w:t>gjorts i Hallands län med vajerräcken, avkörningsramper, brobreddningar, nya vägrenar med avkörnin</w:t>
      </w:r>
      <w:r w:rsidR="00CC0ACD" w:rsidRPr="008633A4">
        <w:t>g</w:t>
      </w:r>
      <w:r w:rsidRPr="008633A4">
        <w:t>svägrenar, rondeller etc.</w:t>
      </w:r>
    </w:p>
    <w:p w:rsidR="004864B7" w:rsidRPr="008633A4" w:rsidRDefault="004864B7" w:rsidP="004864B7">
      <w:pPr>
        <w:pStyle w:val="Normaltindrag"/>
      </w:pPr>
      <w:r w:rsidRPr="008633A4">
        <w:t>Förbifart Smålandsstenar och sträckningen till Gislaved är i utomordentligt stort behov av genomförande. De senaste trafikstyrningsåtgärderna som vi</w:t>
      </w:r>
      <w:r w:rsidRPr="008633A4">
        <w:t>d</w:t>
      </w:r>
      <w:r w:rsidRPr="008633A4">
        <w:t>tagits i Smålandsstenar och som borde ha kommit i samband med förbifarten har nu förvärrat flödet genom samhället. Där passerar 11 000 fordon/dygn</w:t>
      </w:r>
      <w:r w:rsidR="00CC0ACD" w:rsidRPr="008633A4">
        <w:t>,</w:t>
      </w:r>
      <w:r w:rsidRPr="008633A4">
        <w:t xml:space="preserve"> </w:t>
      </w:r>
      <w:r w:rsidRPr="008633A4">
        <w:lastRenderedPageBreak/>
        <w:t>varav 12 procent är tung trafik. Riksväg 26 genom Smålandsstenar är sju kilometer lång med hastighe</w:t>
      </w:r>
      <w:r w:rsidR="00CC0ACD" w:rsidRPr="008633A4">
        <w:t>tsbegränsningar på 70/50/30 km/tim</w:t>
      </w:r>
      <w:r w:rsidRPr="008633A4">
        <w:t>. Genomfa</w:t>
      </w:r>
      <w:r w:rsidRPr="008633A4">
        <w:t>r</w:t>
      </w:r>
      <w:r w:rsidRPr="008633A4">
        <w:t>ten utgör därför ett effektivt transporthinder med til</w:t>
      </w:r>
      <w:r w:rsidR="00CC0ACD" w:rsidRPr="008633A4">
        <w:t>l</w:t>
      </w:r>
      <w:r w:rsidRPr="008633A4">
        <w:t xml:space="preserve">växtförluster som följd. Dessutom är detta en av få kvarvarande genomfarter med denna standard i Sverige. </w:t>
      </w:r>
    </w:p>
    <w:p w:rsidR="004864B7" w:rsidRPr="008633A4" w:rsidRDefault="004864B7" w:rsidP="004864B7">
      <w:pPr>
        <w:pStyle w:val="Normaltindrag"/>
      </w:pPr>
      <w:r w:rsidRPr="008633A4">
        <w:t>Enligt uppgift är det förslag som nu ligger till grund för Vägverkets kos</w:t>
      </w:r>
      <w:r w:rsidRPr="008633A4">
        <w:t>t</w:t>
      </w:r>
      <w:r w:rsidRPr="008633A4">
        <w:t xml:space="preserve">nadsberäkningar för dyrt i förhållande till kraven på lönsamhetskalkylen. Sedan Vägverket gjorde det nu aktuella förslaget har tekniken för väg- och sidoområden utvecklats mycket. Det finns därför starka skäl att med nyare standard göra en förnyad kostnadsberäkning av den aktuella sträckningen. Det är angeläget mot bakgrund av att objektet skjutits utanför den nuvarande planeringsperioden av just kostnadsskäl.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0ACD" w:rsidRPr="008633A4">
        <w:tblPrEx>
          <w:tblCellMar>
            <w:top w:w="0" w:type="dxa"/>
            <w:bottom w:w="0" w:type="dxa"/>
          </w:tblCellMar>
        </w:tblPrEx>
        <w:trPr>
          <w:cantSplit/>
        </w:trPr>
        <w:tc>
          <w:tcPr>
            <w:tcW w:w="3046" w:type="dxa"/>
          </w:tcPr>
          <w:p w:rsidR="00CC0ACD" w:rsidRPr="008633A4" w:rsidRDefault="00CC0ACD" w:rsidP="00CC0ACD">
            <w:pPr>
              <w:pStyle w:val="UnderskriftDatum"/>
              <w:spacing w:before="240"/>
            </w:pPr>
            <w:r w:rsidRPr="008633A4">
              <w:t>Stockholm den 26 september 2005</w:t>
            </w:r>
          </w:p>
        </w:tc>
        <w:tc>
          <w:tcPr>
            <w:tcW w:w="3047" w:type="dxa"/>
          </w:tcPr>
          <w:p w:rsidR="00CC0ACD" w:rsidRPr="008633A4" w:rsidRDefault="00CC0ACD" w:rsidP="00CC0ACD">
            <w:pPr>
              <w:pStyle w:val="Underskrifter"/>
              <w:spacing w:before="240"/>
            </w:pPr>
          </w:p>
        </w:tc>
      </w:tr>
      <w:tr w:rsidR="00CC0ACD" w:rsidRPr="008633A4">
        <w:tblPrEx>
          <w:tblCellMar>
            <w:top w:w="0" w:type="dxa"/>
            <w:bottom w:w="0" w:type="dxa"/>
          </w:tblCellMar>
        </w:tblPrEx>
        <w:trPr>
          <w:cantSplit/>
        </w:trPr>
        <w:tc>
          <w:tcPr>
            <w:tcW w:w="3046" w:type="dxa"/>
          </w:tcPr>
          <w:p w:rsidR="00CC0ACD" w:rsidRPr="008633A4" w:rsidRDefault="00CC0ACD" w:rsidP="00CC0ACD">
            <w:pPr>
              <w:pStyle w:val="Underskrifter"/>
            </w:pPr>
            <w:r w:rsidRPr="008633A4">
              <w:t>Bengt-Anders Johansson (m)</w:t>
            </w:r>
          </w:p>
        </w:tc>
        <w:tc>
          <w:tcPr>
            <w:tcW w:w="3047" w:type="dxa"/>
          </w:tcPr>
          <w:p w:rsidR="00CC0ACD" w:rsidRPr="008633A4" w:rsidRDefault="00CC0ACD" w:rsidP="00CC0ACD">
            <w:pPr>
              <w:pStyle w:val="Underskrifter"/>
            </w:pPr>
            <w:r w:rsidRPr="008633A4">
              <w:t>Magdalena Andersson (m)</w:t>
            </w:r>
          </w:p>
        </w:tc>
      </w:tr>
    </w:tbl>
    <w:p w:rsidR="004864B7" w:rsidRPr="008633A4" w:rsidRDefault="004864B7" w:rsidP="00CC0ACD">
      <w:pPr>
        <w:pStyle w:val="Normaltindrag"/>
      </w:pPr>
    </w:p>
    <w:sectPr w:rsidR="004864B7" w:rsidRPr="008633A4" w:rsidSect="00CC0A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16B" w:rsidRPr="008633A4" w:rsidRDefault="00F3716B">
      <w:r w:rsidRPr="008633A4">
        <w:separator/>
      </w:r>
    </w:p>
  </w:endnote>
  <w:endnote w:type="continuationSeparator" w:id="0">
    <w:p w:rsidR="00F3716B" w:rsidRPr="008633A4" w:rsidRDefault="00F3716B">
      <w:r w:rsidRPr="008633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ACD" w:rsidRPr="008633A4" w:rsidRDefault="008633A4" w:rsidP="00CC0ACD">
    <w:pPr>
      <w:pStyle w:val="Sidfot"/>
    </w:pPr>
    <w:r w:rsidRPr="008633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117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ACD" w:rsidRDefault="00CC0A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0ACD" w:rsidRDefault="00CC0A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E8" w:rsidRPr="008633A4" w:rsidRDefault="008633A4" w:rsidP="00CC0ACD">
    <w:pPr>
      <w:pStyle w:val="Sidfot"/>
    </w:pPr>
    <w:r w:rsidRPr="008633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01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ACD" w:rsidRDefault="00CC0A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0ACD" w:rsidRDefault="00CC0A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E8" w:rsidRPr="008633A4" w:rsidRDefault="008633A4" w:rsidP="00CC0ACD">
    <w:pPr>
      <w:pStyle w:val="Sidfot"/>
    </w:pPr>
    <w:r w:rsidRPr="008633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134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ACD" w:rsidRDefault="00CC0A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0ACD" w:rsidRDefault="00CC0A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16B" w:rsidRPr="008633A4" w:rsidRDefault="00F3716B">
      <w:r w:rsidRPr="008633A4">
        <w:separator/>
      </w:r>
    </w:p>
  </w:footnote>
  <w:footnote w:type="continuationSeparator" w:id="0">
    <w:p w:rsidR="00F3716B" w:rsidRPr="008633A4" w:rsidRDefault="00F3716B">
      <w:r w:rsidRPr="008633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ACD" w:rsidRPr="008633A4" w:rsidRDefault="008633A4" w:rsidP="00CC0ACD">
    <w:pPr>
      <w:pStyle w:val="Sidhuvud"/>
    </w:pPr>
    <w:r w:rsidRPr="008633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5732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ACD" w:rsidRDefault="00CC0A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0ACD" w:rsidRDefault="00CC0A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E8" w:rsidRPr="008633A4" w:rsidRDefault="008633A4" w:rsidP="00CC0ACD">
    <w:pPr>
      <w:pStyle w:val="Sidhuvud"/>
    </w:pPr>
    <w:r w:rsidRPr="008633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358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ACD" w:rsidRDefault="00CC0A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0ACD" w:rsidRDefault="00CC0A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ACD" w:rsidRPr="008633A4" w:rsidRDefault="00CC0ACD">
    <w:pPr>
      <w:pStyle w:val="FSHNormal"/>
      <w:tabs>
        <w:tab w:val="right" w:pos="5840"/>
      </w:tabs>
    </w:pPr>
    <w:r w:rsidRPr="008633A4">
      <w:br/>
    </w:r>
    <w:r w:rsidRPr="008633A4">
      <w:fldChar w:fldCharType="begin" w:fldLock="1"/>
    </w:r>
    <w:r w:rsidRPr="008633A4">
      <w:instrText xml:space="preserve"> DOCPROPERTY</w:instrText>
    </w:r>
    <w:r w:rsidRPr="008633A4">
      <w:rPr>
        <w:sz w:val="18"/>
      </w:rPr>
      <w:instrText xml:space="preserve"> "YearUser" *\charformat </w:instrText>
    </w:r>
    <w:r w:rsidRPr="008633A4">
      <w:fldChar w:fldCharType="separate"/>
    </w:r>
    <w:r w:rsidRPr="008633A4">
      <w:t>2005/06</w:t>
    </w:r>
    <w:r w:rsidRPr="008633A4">
      <w:fldChar w:fldCharType="end"/>
    </w:r>
    <w:r w:rsidRPr="008633A4">
      <w:t xml:space="preserve"> </w:t>
    </w:r>
    <w:r w:rsidRPr="008633A4">
      <w:tab/>
      <w:t xml:space="preserve">mnr: </w:t>
    </w:r>
    <w:r w:rsidRPr="008633A4">
      <w:fldChar w:fldCharType="begin" w:fldLock="1"/>
    </w:r>
    <w:r w:rsidRPr="008633A4">
      <w:instrText xml:space="preserve"> DOCPROPERTY</w:instrText>
    </w:r>
    <w:r w:rsidRPr="008633A4">
      <w:rPr>
        <w:sz w:val="18"/>
      </w:rPr>
      <w:instrText xml:space="preserve"> "Motionsnummer" *\charformat </w:instrText>
    </w:r>
    <w:r w:rsidRPr="008633A4">
      <w:fldChar w:fldCharType="separate"/>
    </w:r>
    <w:r w:rsidRPr="008633A4">
      <w:t>T261</w:t>
    </w:r>
    <w:r w:rsidRPr="008633A4">
      <w:fldChar w:fldCharType="end"/>
    </w:r>
    <w:r w:rsidRPr="008633A4">
      <w:br/>
    </w:r>
    <w:r w:rsidRPr="008633A4">
      <w:fldChar w:fldCharType="begin" w:fldLock="1"/>
    </w:r>
    <w:r w:rsidRPr="008633A4">
      <w:instrText xml:space="preserve"> DOCPROPERTY</w:instrText>
    </w:r>
    <w:r w:rsidRPr="008633A4">
      <w:rPr>
        <w:sz w:val="18"/>
      </w:rPr>
      <w:instrText xml:space="preserve"> "Samling" *\charformat </w:instrText>
    </w:r>
    <w:r w:rsidRPr="008633A4">
      <w:fldChar w:fldCharType="end"/>
    </w:r>
    <w:r w:rsidRPr="008633A4">
      <w:tab/>
      <w:t xml:space="preserve">pnr: </w:t>
    </w:r>
    <w:r w:rsidRPr="008633A4">
      <w:fldChar w:fldCharType="begin" w:fldLock="1"/>
    </w:r>
    <w:r w:rsidRPr="008633A4">
      <w:instrText xml:space="preserve"> DOCPROPERTY</w:instrText>
    </w:r>
    <w:r w:rsidRPr="008633A4">
      <w:rPr>
        <w:sz w:val="18"/>
      </w:rPr>
      <w:instrText xml:space="preserve"> "Partinummer" *\charformat </w:instrText>
    </w:r>
    <w:r w:rsidRPr="008633A4">
      <w:fldChar w:fldCharType="separate"/>
    </w:r>
    <w:r w:rsidRPr="008633A4">
      <w:t>m1332</w:t>
    </w:r>
    <w:r w:rsidRPr="008633A4">
      <w:fldChar w:fldCharType="end"/>
    </w:r>
  </w:p>
  <w:p w:rsidR="00CC0ACD" w:rsidRPr="008633A4" w:rsidRDefault="00CC0ACD">
    <w:pPr>
      <w:pStyle w:val="FSHRub1"/>
    </w:pPr>
    <w:r w:rsidRPr="008633A4">
      <w:t>Motion till riksdagen</w:t>
    </w:r>
    <w:r w:rsidRPr="008633A4">
      <w:br/>
    </w:r>
    <w:r w:rsidRPr="008633A4">
      <w:fldChar w:fldCharType="begin" w:fldLock="1"/>
    </w:r>
    <w:r w:rsidRPr="008633A4">
      <w:instrText xml:space="preserve"> DOCPROPERTY "YearUser" *\charformat </w:instrText>
    </w:r>
    <w:r w:rsidRPr="008633A4">
      <w:fldChar w:fldCharType="separate"/>
    </w:r>
    <w:r w:rsidRPr="008633A4">
      <w:t>2005/06</w:t>
    </w:r>
    <w:r w:rsidRPr="008633A4">
      <w:fldChar w:fldCharType="end"/>
    </w:r>
    <w:r w:rsidRPr="008633A4">
      <w:t>:</w:t>
    </w:r>
    <w:r w:rsidRPr="008633A4">
      <w:fldChar w:fldCharType="begin" w:fldLock="1"/>
    </w:r>
    <w:r w:rsidRPr="008633A4">
      <w:instrText xml:space="preserve"> DOCPROPERTY "Motionsnummer" *\charformat </w:instrText>
    </w:r>
    <w:r w:rsidRPr="008633A4">
      <w:fldChar w:fldCharType="separate"/>
    </w:r>
    <w:r w:rsidRPr="008633A4">
      <w:t>T261</w:t>
    </w:r>
    <w:r w:rsidRPr="008633A4">
      <w:fldChar w:fldCharType="end"/>
    </w:r>
  </w:p>
  <w:p w:rsidR="00CC0ACD" w:rsidRPr="008633A4" w:rsidRDefault="00CC0ACD">
    <w:pPr>
      <w:pStyle w:val="FSHNormalS5"/>
    </w:pPr>
    <w:r w:rsidRPr="008633A4">
      <w:fldChar w:fldCharType="begin" w:fldLock="1"/>
    </w:r>
    <w:r w:rsidRPr="008633A4">
      <w:instrText xml:space="preserve"> DOCPROPERTY "MotionarText" *\charformat </w:instrText>
    </w:r>
    <w:r w:rsidRPr="008633A4">
      <w:fldChar w:fldCharType="separate"/>
    </w:r>
    <w:r w:rsidRPr="008633A4">
      <w:t>av Bengt-Anders Johansson och Magdalena Andersson (m)</w:t>
    </w:r>
    <w:r w:rsidRPr="008633A4">
      <w:fldChar w:fldCharType="end"/>
    </w:r>
    <w:r w:rsidRPr="008633A4">
      <w:br/>
    </w:r>
    <w:r w:rsidRPr="008633A4">
      <w:fldChar w:fldCharType="begin" w:fldLock="1"/>
    </w:r>
    <w:r w:rsidRPr="008633A4">
      <w:instrText xml:space="preserve"> DOCPROPERTY "SvarFrasKort" *\charformat </w:instrText>
    </w:r>
    <w:r w:rsidRPr="008633A4">
      <w:fldChar w:fldCharType="end"/>
    </w:r>
  </w:p>
  <w:p w:rsidR="00CC0ACD" w:rsidRPr="008633A4" w:rsidRDefault="00CC0ACD">
    <w:pPr>
      <w:pStyle w:val="FSHTitel"/>
    </w:pPr>
    <w:r w:rsidRPr="008633A4">
      <w:fldChar w:fldCharType="begin" w:fldLock="1"/>
    </w:r>
    <w:r w:rsidRPr="008633A4">
      <w:instrText xml:space="preserve"> DOCPROPERTY</w:instrText>
    </w:r>
    <w:r w:rsidRPr="008633A4">
      <w:rPr>
        <w:sz w:val="18"/>
      </w:rPr>
      <w:instrText xml:space="preserve"> "RubrikSvar" *\charformat </w:instrText>
    </w:r>
    <w:r w:rsidRPr="008633A4">
      <w:fldChar w:fldCharType="separate"/>
    </w:r>
    <w:r w:rsidRPr="008633A4">
      <w:t>Riksväg 26</w:t>
    </w:r>
    <w:r w:rsidRPr="008633A4">
      <w:fldChar w:fldCharType="end"/>
    </w:r>
  </w:p>
  <w:p w:rsidR="00CC0ACD" w:rsidRPr="008633A4" w:rsidRDefault="00CC0ACD" w:rsidP="00CC0A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652965"/>
    <w:multiLevelType w:val="multilevel"/>
    <w:tmpl w:val="6E9602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E5D61C5"/>
    <w:multiLevelType w:val="multilevel"/>
    <w:tmpl w:val="A80A06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AF141A38"/>
    <w:lvl w:ilvl="0" w:tplc="69EE6D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5250605">
    <w:abstractNumId w:val="15"/>
  </w:num>
  <w:num w:numId="2" w16cid:durableId="650602681">
    <w:abstractNumId w:val="11"/>
  </w:num>
  <w:num w:numId="3" w16cid:durableId="1630555283">
    <w:abstractNumId w:val="12"/>
  </w:num>
  <w:num w:numId="4" w16cid:durableId="1647011194">
    <w:abstractNumId w:val="14"/>
  </w:num>
  <w:num w:numId="5" w16cid:durableId="993025918">
    <w:abstractNumId w:val="8"/>
  </w:num>
  <w:num w:numId="6" w16cid:durableId="980037703">
    <w:abstractNumId w:val="3"/>
  </w:num>
  <w:num w:numId="7" w16cid:durableId="1067147396">
    <w:abstractNumId w:val="2"/>
  </w:num>
  <w:num w:numId="8" w16cid:durableId="1645575060">
    <w:abstractNumId w:val="1"/>
  </w:num>
  <w:num w:numId="9" w16cid:durableId="579563327">
    <w:abstractNumId w:val="0"/>
  </w:num>
  <w:num w:numId="10" w16cid:durableId="558781374">
    <w:abstractNumId w:val="9"/>
  </w:num>
  <w:num w:numId="11" w16cid:durableId="1838298767">
    <w:abstractNumId w:val="7"/>
  </w:num>
  <w:num w:numId="12" w16cid:durableId="1163081200">
    <w:abstractNumId w:val="6"/>
  </w:num>
  <w:num w:numId="13" w16cid:durableId="1913464705">
    <w:abstractNumId w:val="5"/>
  </w:num>
  <w:num w:numId="14" w16cid:durableId="975569213">
    <w:abstractNumId w:val="4"/>
  </w:num>
  <w:num w:numId="15" w16cid:durableId="799804806">
    <w:abstractNumId w:val="13"/>
  </w:num>
  <w:num w:numId="16" w16cid:durableId="143669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6D2B2E"/>
    <w:rsid w:val="00064BC3"/>
    <w:rsid w:val="00066775"/>
    <w:rsid w:val="00072FB9"/>
    <w:rsid w:val="00100531"/>
    <w:rsid w:val="0016573F"/>
    <w:rsid w:val="00201DFB"/>
    <w:rsid w:val="00204A63"/>
    <w:rsid w:val="00212FF1"/>
    <w:rsid w:val="00230193"/>
    <w:rsid w:val="0025068A"/>
    <w:rsid w:val="002818D3"/>
    <w:rsid w:val="002D11A8"/>
    <w:rsid w:val="002E69E8"/>
    <w:rsid w:val="00445271"/>
    <w:rsid w:val="00447FE7"/>
    <w:rsid w:val="004864B7"/>
    <w:rsid w:val="004A0504"/>
    <w:rsid w:val="004E38D9"/>
    <w:rsid w:val="00517A9C"/>
    <w:rsid w:val="006A50B1"/>
    <w:rsid w:val="006D2B2E"/>
    <w:rsid w:val="00740D6D"/>
    <w:rsid w:val="00794149"/>
    <w:rsid w:val="007B67A7"/>
    <w:rsid w:val="007C6092"/>
    <w:rsid w:val="008633A4"/>
    <w:rsid w:val="00A053C6"/>
    <w:rsid w:val="00B13BF0"/>
    <w:rsid w:val="00C1285C"/>
    <w:rsid w:val="00C27B7D"/>
    <w:rsid w:val="00CC0ACD"/>
    <w:rsid w:val="00D1174F"/>
    <w:rsid w:val="00DC6C70"/>
    <w:rsid w:val="00E22893"/>
    <w:rsid w:val="00E360DE"/>
    <w:rsid w:val="00E75D28"/>
    <w:rsid w:val="00E84F25"/>
    <w:rsid w:val="00F371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8BA2261-BEC1-49A9-B1D2-22848B92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C0AC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C0ACD"/>
    <w:pPr>
      <w:numPr>
        <w:ilvl w:val="1"/>
      </w:numPr>
      <w:spacing w:before="500" w:line="250" w:lineRule="exact"/>
      <w:outlineLvl w:val="1"/>
    </w:pPr>
    <w:rPr>
      <w:sz w:val="27"/>
    </w:rPr>
  </w:style>
  <w:style w:type="paragraph" w:styleId="Rubrik3">
    <w:name w:val="heading 3"/>
    <w:aliases w:val="Mellanrubrik"/>
    <w:basedOn w:val="Rubrik2"/>
    <w:next w:val="Normal"/>
    <w:qFormat/>
    <w:rsid w:val="00CC0ACD"/>
    <w:pPr>
      <w:numPr>
        <w:ilvl w:val="2"/>
      </w:numPr>
      <w:spacing w:before="250" w:after="0"/>
      <w:outlineLvl w:val="2"/>
    </w:pPr>
    <w:rPr>
      <w:b/>
      <w:sz w:val="21"/>
    </w:rPr>
  </w:style>
  <w:style w:type="paragraph" w:styleId="Rubrik4">
    <w:name w:val="heading 4"/>
    <w:aliases w:val="KursivRubrik"/>
    <w:basedOn w:val="Rubrik3"/>
    <w:next w:val="Normal"/>
    <w:qFormat/>
    <w:rsid w:val="00CC0ACD"/>
    <w:pPr>
      <w:numPr>
        <w:ilvl w:val="3"/>
      </w:numPr>
      <w:outlineLvl w:val="3"/>
    </w:pPr>
    <w:rPr>
      <w:b w:val="0"/>
      <w:i/>
    </w:rPr>
  </w:style>
  <w:style w:type="paragraph" w:styleId="Rubrik5">
    <w:name w:val="heading 5"/>
    <w:aliases w:val="PackadFetRubrik,PackadKursivRubrik"/>
    <w:basedOn w:val="Rubrik4"/>
    <w:next w:val="Normal"/>
    <w:qFormat/>
    <w:rsid w:val="00CC0ACD"/>
    <w:pPr>
      <w:numPr>
        <w:ilvl w:val="4"/>
      </w:numPr>
      <w:tabs>
        <w:tab w:val="clear" w:pos="1021"/>
      </w:tabs>
      <w:spacing w:before="125"/>
      <w:outlineLvl w:val="4"/>
    </w:pPr>
    <w:rPr>
      <w:i w:val="0"/>
      <w:sz w:val="19"/>
    </w:rPr>
  </w:style>
  <w:style w:type="paragraph" w:styleId="Rubrik6">
    <w:name w:val="heading 6"/>
    <w:basedOn w:val="Rubrik5"/>
    <w:next w:val="Normal"/>
    <w:qFormat/>
    <w:rsid w:val="00CC0ACD"/>
    <w:pPr>
      <w:numPr>
        <w:ilvl w:val="5"/>
      </w:numPr>
      <w:spacing w:before="50" w:line="200" w:lineRule="exact"/>
      <w:outlineLvl w:val="5"/>
    </w:pPr>
    <w:rPr>
      <w:caps/>
      <w:sz w:val="14"/>
    </w:rPr>
  </w:style>
  <w:style w:type="paragraph" w:styleId="Rubrik7">
    <w:name w:val="heading 7"/>
    <w:basedOn w:val="Rubrik6"/>
    <w:next w:val="Normal"/>
    <w:qFormat/>
    <w:rsid w:val="00CC0ACD"/>
    <w:pPr>
      <w:numPr>
        <w:ilvl w:val="6"/>
      </w:numPr>
      <w:spacing w:before="0"/>
      <w:outlineLvl w:val="6"/>
    </w:pPr>
  </w:style>
  <w:style w:type="paragraph" w:styleId="Rubrik8">
    <w:name w:val="heading 8"/>
    <w:basedOn w:val="Rubrik7"/>
    <w:next w:val="Normal"/>
    <w:qFormat/>
    <w:rsid w:val="00CC0ACD"/>
    <w:pPr>
      <w:numPr>
        <w:ilvl w:val="7"/>
      </w:numPr>
      <w:outlineLvl w:val="7"/>
    </w:pPr>
  </w:style>
  <w:style w:type="paragraph" w:styleId="Rubrik9">
    <w:name w:val="heading 9"/>
    <w:basedOn w:val="Rubrik8"/>
    <w:next w:val="Normal"/>
    <w:qFormat/>
    <w:rsid w:val="00CC0AC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C0ACD"/>
    <w:pPr>
      <w:spacing w:after="250"/>
    </w:pPr>
  </w:style>
  <w:style w:type="paragraph" w:customStyle="1" w:styleId="Hemstlatt">
    <w:name w:val="Hemstl_att"/>
    <w:aliases w:val="HemstPunkt,HemstPunktFlera,HemställansPunkt,Förslagstext"/>
    <w:basedOn w:val="Normal"/>
    <w:next w:val="Normal"/>
    <w:rsid w:val="00CC0AC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388</Words>
  <Characters>2367</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T261</vt:lpstr>
    </vt:vector>
  </TitlesOfParts>
  <Company>Riksdagen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T261</dc:title>
  <dc:subject>T261</dc:subject>
  <dc:creator>Riksdagen</dc:creator>
  <cp:keywords>Riksdagen</cp:keywords>
  <dc:description/>
  <cp:lastModifiedBy>Lars Brink</cp:lastModifiedBy>
  <cp:revision>2</cp:revision>
  <cp:lastPrinted>2005-11-08T16:02:00Z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Magdalena Andersson (m)</vt:lpwstr>
  </property>
  <property fmtid="{D5CDD505-2E9C-101B-9397-08002B2CF9AE}" pid="26" name="MotionarLista">
    <vt:lpwstr>Johansson, Bengt-Anders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T261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20052006000000000109000013320069</vt:lpwstr>
  </property>
  <property fmtid="{D5CDD505-2E9C-101B-9397-08002B2CF9AE}" pid="47" name="datum">
    <vt:lpwstr>050926</vt:lpwstr>
  </property>
  <property fmtid="{D5CDD505-2E9C-101B-9397-08002B2CF9AE}" pid="48" name="avsändar-e-post">
    <vt:lpwstr>gunilla.mattsson@riksdagen.se</vt:lpwstr>
  </property>
  <property fmtid="{D5CDD505-2E9C-101B-9397-08002B2CF9AE}" pid="49" name="id">
    <vt:lpwstr>20052006000000000109000013320069</vt:lpwstr>
  </property>
  <property fmtid="{D5CDD505-2E9C-101B-9397-08002B2CF9AE}" pid="50" name="nummer">
    <vt:lpwstr>261</vt:lpwstr>
  </property>
  <property fmtid="{D5CDD505-2E9C-101B-9397-08002B2CF9AE}" pid="51" name="utskottsbeteckning">
    <vt:lpwstr>T</vt:lpwstr>
  </property>
</Properties>
</file>