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B027526D0844348A31975B830CB8C0"/>
        </w:placeholder>
        <w:text/>
      </w:sdtPr>
      <w:sdtEndPr/>
      <w:sdtContent>
        <w:p w:rsidRPr="009B062B" w:rsidR="00AF30DD" w:rsidP="00F23D44" w:rsidRDefault="00AF30DD" w14:paraId="5CF64EB8" w14:textId="77777777">
          <w:pPr>
            <w:pStyle w:val="Rubrik1"/>
            <w:spacing w:after="300"/>
          </w:pPr>
          <w:r w:rsidRPr="009B062B">
            <w:t>Förslag till riksdagsbeslut</w:t>
          </w:r>
        </w:p>
      </w:sdtContent>
    </w:sdt>
    <w:sdt>
      <w:sdtPr>
        <w:alias w:val="Yrkande 1"/>
        <w:tag w:val="3a657a64-de14-4974-b473-6de5aeb48d72"/>
        <w:id w:val="1082181844"/>
        <w:lock w:val="sdtLocked"/>
      </w:sdtPr>
      <w:sdtEndPr/>
      <w:sdtContent>
        <w:p w:rsidR="00E260BE" w:rsidRDefault="00010893" w14:paraId="5CF64EB9" w14:textId="77777777">
          <w:pPr>
            <w:pStyle w:val="Frslagstext"/>
            <w:numPr>
              <w:ilvl w:val="0"/>
              <w:numId w:val="0"/>
            </w:numPr>
          </w:pPr>
          <w:r>
            <w:t>Riksdagen ställer sig bakom det som anförs i motionen om arbetskraftsinvandring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6A30A5BED042439CADFBC9D1C464DC"/>
        </w:placeholder>
        <w:text/>
      </w:sdtPr>
      <w:sdtEndPr/>
      <w:sdtContent>
        <w:p w:rsidRPr="009B062B" w:rsidR="006D79C9" w:rsidP="00333E95" w:rsidRDefault="006D79C9" w14:paraId="5CF64EBA" w14:textId="77777777">
          <w:pPr>
            <w:pStyle w:val="Rubrik1"/>
          </w:pPr>
          <w:r>
            <w:t>Motivering</w:t>
          </w:r>
        </w:p>
      </w:sdtContent>
    </w:sdt>
    <w:p w:rsidR="006202C2" w:rsidP="00387B2D" w:rsidRDefault="006202C2" w14:paraId="5CF64EBB" w14:textId="66D00B17">
      <w:pPr>
        <w:pStyle w:val="Normalutanindragellerluft"/>
      </w:pPr>
      <w:r>
        <w:t>Sedan 2000-talets början har Sverige världens kanske mest liberala regler för arbets</w:t>
      </w:r>
      <w:r w:rsidR="00387B2D">
        <w:softHyphen/>
      </w:r>
      <w:r>
        <w:t>kraftsinvandring. Det räcker i princip med att man har ett kontrakt med en arbetsgivare så får man komma till Sverige och arbeta. Arbetsgivaren bestämmer helt själv om det finns behov av arbetskraft och om det ska tillgodoses genom invandring.</w:t>
      </w:r>
    </w:p>
    <w:p w:rsidRPr="006202C2" w:rsidR="006202C2" w:rsidP="00387B2D" w:rsidRDefault="006202C2" w14:paraId="5CF64EBC" w14:textId="4F50AA01">
      <w:r w:rsidRPr="006202C2">
        <w:t>Det har lett till omfattande invandring till jobb där det inte alls finns brist och där man mycket väl skulle kunna hitta lämplig arbetskraft som redan bor i Sverige. Många luras hit under falska förespeglingar och utnyttjas hänsynslöst. Det förekommer falska kontrakt, låglönedump</w:t>
      </w:r>
      <w:r w:rsidR="00AC066F">
        <w:t>n</w:t>
      </w:r>
      <w:r w:rsidRPr="006202C2">
        <w:t>ing och till och med organiserad trafficking. Bortsett från det lidande det kan innebära för den enskilde leder det till lönedump</w:t>
      </w:r>
      <w:r w:rsidR="00AC066F">
        <w:t>n</w:t>
      </w:r>
      <w:r w:rsidRPr="006202C2">
        <w:t>ing och till att den svenska modellen urholkas.</w:t>
      </w:r>
    </w:p>
    <w:p w:rsidR="006202C2" w:rsidP="00387B2D" w:rsidRDefault="006202C2" w14:paraId="5CF64EBE" w14:textId="641853CE">
      <w:r>
        <w:t>En ansökan om arbetstillstånd har också kommit att bli en andra chans för de asyl</w:t>
      </w:r>
      <w:r w:rsidR="00387B2D">
        <w:softHyphen/>
      </w:r>
      <w:r>
        <w:t>sökande som får avslag på sin asylansökan. Det är naturligtvis förståeligt att den asyl</w:t>
      </w:r>
      <w:r w:rsidR="00387B2D">
        <w:softHyphen/>
      </w:r>
      <w:r>
        <w:t>sökande söker den möjligheten men det är inte i linje med hur asylrätten är tänkt att fungera och risken för att man utnyttjas ökar då arbetet är den enda anknytningen till landet. Samtidigt råder fortsatt brist på arbetskraft i andra sektorer.</w:t>
      </w:r>
    </w:p>
    <w:p w:rsidRPr="006202C2" w:rsidR="006202C2" w:rsidP="00387B2D" w:rsidRDefault="006202C2" w14:paraId="5CF64EBF" w14:textId="77777777">
      <w:r w:rsidRPr="006202C2">
        <w:t>Sveriges regler behöver förändras på två sätt. Vi behöver åter gå mot en tydligare arbetsmarknadsprövning vid ansökan om arbetskraftsinvandring. Vi hade tidigare ett sådant system och det finns fortfarande liknande system i exempelvis USA, Australien eller Kanada.</w:t>
      </w:r>
    </w:p>
    <w:p w:rsidRPr="00387B2D" w:rsidR="006202C2" w:rsidP="00387B2D" w:rsidRDefault="006202C2" w14:paraId="5CF64EC0" w14:textId="1453F449">
      <w:pPr>
        <w:rPr>
          <w:spacing w:val="-1"/>
        </w:rPr>
      </w:pPr>
      <w:r w:rsidRPr="00387B2D">
        <w:rPr>
          <w:spacing w:val="-1"/>
        </w:rPr>
        <w:t>Samtidigt har en konsekvens blivit, efter justeringar som gjordes under förra mandat</w:t>
      </w:r>
      <w:r w:rsidRPr="00387B2D" w:rsidR="00387B2D">
        <w:rPr>
          <w:spacing w:val="-1"/>
        </w:rPr>
        <w:softHyphen/>
      </w:r>
      <w:r w:rsidRPr="00387B2D">
        <w:rPr>
          <w:spacing w:val="-1"/>
        </w:rPr>
        <w:t xml:space="preserve">perioden, att personer som bidrar till landet och arbetar inom bristyrken utvisas på grund </w:t>
      </w:r>
      <w:r w:rsidRPr="00387B2D">
        <w:rPr>
          <w:spacing w:val="-1"/>
        </w:rPr>
        <w:lastRenderedPageBreak/>
        <w:t>av mindre fel (kompetensutvisningar). Detta underminerar Sveriges rykte, gör det svårare att rekrytera och är negativt för oss.</w:t>
      </w:r>
    </w:p>
    <w:p w:rsidRPr="00387B2D" w:rsidR="006202C2" w:rsidP="00387B2D" w:rsidRDefault="006202C2" w14:paraId="5CF64EC1" w14:textId="4520E9BD">
      <w:pPr>
        <w:rPr>
          <w:spacing w:val="-1"/>
        </w:rPr>
      </w:pPr>
      <w:r w:rsidRPr="00387B2D">
        <w:rPr>
          <w:spacing w:val="-1"/>
        </w:rPr>
        <w:t xml:space="preserve">Här behöver Sverige bli snabbare. Använda oss av centrum, ibland kallat </w:t>
      </w:r>
      <w:r w:rsidRPr="00387B2D" w:rsidR="00AC066F">
        <w:rPr>
          <w:spacing w:val="-1"/>
        </w:rPr>
        <w:t>”</w:t>
      </w:r>
      <w:r w:rsidRPr="00387B2D">
        <w:rPr>
          <w:spacing w:val="-1"/>
        </w:rPr>
        <w:t>one-stop-shop</w:t>
      </w:r>
      <w:r w:rsidRPr="00387B2D" w:rsidR="00AC066F">
        <w:rPr>
          <w:spacing w:val="-1"/>
        </w:rPr>
        <w:t>”,</w:t>
      </w:r>
      <w:r w:rsidRPr="00387B2D">
        <w:rPr>
          <w:spacing w:val="-1"/>
        </w:rPr>
        <w:t xml:space="preserve"> för arbetskraft med hög kompetens. Här behöver vi se över regler för experter, gästforskare och utländska studenter. Vi ska ha strikta kontroller av arbetskraftsinvand</w:t>
      </w:r>
      <w:r w:rsidR="00387B2D">
        <w:rPr>
          <w:spacing w:val="-1"/>
        </w:rPr>
        <w:softHyphen/>
      </w:r>
      <w:r w:rsidRPr="00387B2D">
        <w:rPr>
          <w:spacing w:val="-1"/>
        </w:rPr>
        <w:t>ring men det är inte rimligt att personer utvisas för små fel, ibland redan korrigerade, oftast från arbetsgivarens sida.</w:t>
      </w:r>
    </w:p>
    <w:p w:rsidR="006202C2" w:rsidP="00387B2D" w:rsidRDefault="006202C2" w14:paraId="5CF64EC2" w14:textId="1AB3E07D">
      <w:r>
        <w:t xml:space="preserve">Alltså </w:t>
      </w:r>
      <w:r w:rsidR="00AC066F">
        <w:t xml:space="preserve">måste </w:t>
      </w:r>
      <w:r>
        <w:t xml:space="preserve">våra regler anpassas för de behov som finns på </w:t>
      </w:r>
      <w:r w:rsidR="00AC066F">
        <w:t xml:space="preserve">den </w:t>
      </w:r>
      <w:r>
        <w:t>svenska arbets</w:t>
      </w:r>
      <w:r w:rsidR="00387B2D">
        <w:softHyphen/>
      </w:r>
      <w:r>
        <w:t>marknaden.</w:t>
      </w:r>
    </w:p>
    <w:sdt>
      <w:sdtPr>
        <w:rPr>
          <w:i/>
          <w:noProof/>
        </w:rPr>
        <w:alias w:val="CC_Underskrifter"/>
        <w:tag w:val="CC_Underskrifter"/>
        <w:id w:val="583496634"/>
        <w:lock w:val="sdtContentLocked"/>
        <w:placeholder>
          <w:docPart w:val="2C70B009FB67440C90CDBB2B291C75C5"/>
        </w:placeholder>
      </w:sdtPr>
      <w:sdtEndPr>
        <w:rPr>
          <w:i w:val="0"/>
          <w:noProof w:val="0"/>
        </w:rPr>
      </w:sdtEndPr>
      <w:sdtContent>
        <w:p w:rsidR="00F23D44" w:rsidP="00F23D44" w:rsidRDefault="00F23D44" w14:paraId="5CF64EC4" w14:textId="77777777"/>
        <w:p w:rsidRPr="008E0FE2" w:rsidR="004801AC" w:rsidP="00F23D44" w:rsidRDefault="00387B2D" w14:paraId="5CF64E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96647B" w:rsidRDefault="0096647B" w14:paraId="5CF64EC9" w14:textId="77777777">
      <w:bookmarkStart w:name="_GoBack" w:id="1"/>
      <w:bookmarkEnd w:id="1"/>
    </w:p>
    <w:sectPr w:rsidR="009664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64ECB" w14:textId="77777777" w:rsidR="001F5406" w:rsidRDefault="001F5406" w:rsidP="000C1CAD">
      <w:pPr>
        <w:spacing w:line="240" w:lineRule="auto"/>
      </w:pPr>
      <w:r>
        <w:separator/>
      </w:r>
    </w:p>
  </w:endnote>
  <w:endnote w:type="continuationSeparator" w:id="0">
    <w:p w14:paraId="5CF64ECC" w14:textId="77777777" w:rsidR="001F5406" w:rsidRDefault="001F54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64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64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64EDA" w14:textId="77777777" w:rsidR="00262EA3" w:rsidRPr="00F23D44" w:rsidRDefault="00262EA3" w:rsidP="00F23D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64EC9" w14:textId="77777777" w:rsidR="001F5406" w:rsidRDefault="001F5406" w:rsidP="000C1CAD">
      <w:pPr>
        <w:spacing w:line="240" w:lineRule="auto"/>
      </w:pPr>
      <w:r>
        <w:separator/>
      </w:r>
    </w:p>
  </w:footnote>
  <w:footnote w:type="continuationSeparator" w:id="0">
    <w:p w14:paraId="5CF64ECA" w14:textId="77777777" w:rsidR="001F5406" w:rsidRDefault="001F54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F64E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F64EDC" wp14:anchorId="5CF64E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7B2D" w14:paraId="5CF64EDF" w14:textId="77777777">
                          <w:pPr>
                            <w:jc w:val="right"/>
                          </w:pPr>
                          <w:sdt>
                            <w:sdtPr>
                              <w:alias w:val="CC_Noformat_Partikod"/>
                              <w:tag w:val="CC_Noformat_Partikod"/>
                              <w:id w:val="-53464382"/>
                              <w:placeholder>
                                <w:docPart w:val="AEBE98F2047E48EE8806661888ACE5D5"/>
                              </w:placeholder>
                              <w:text/>
                            </w:sdtPr>
                            <w:sdtEndPr/>
                            <w:sdtContent>
                              <w:r w:rsidR="006202C2">
                                <w:t>S</w:t>
                              </w:r>
                            </w:sdtContent>
                          </w:sdt>
                          <w:sdt>
                            <w:sdtPr>
                              <w:alias w:val="CC_Noformat_Partinummer"/>
                              <w:tag w:val="CC_Noformat_Partinummer"/>
                              <w:id w:val="-1709555926"/>
                              <w:placeholder>
                                <w:docPart w:val="2E96163950044391BFA1E08984A42A69"/>
                              </w:placeholder>
                              <w:text/>
                            </w:sdtPr>
                            <w:sdtEndPr/>
                            <w:sdtContent>
                              <w:r w:rsidR="006202C2">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64E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7B2D" w14:paraId="5CF64EDF" w14:textId="77777777">
                    <w:pPr>
                      <w:jc w:val="right"/>
                    </w:pPr>
                    <w:sdt>
                      <w:sdtPr>
                        <w:alias w:val="CC_Noformat_Partikod"/>
                        <w:tag w:val="CC_Noformat_Partikod"/>
                        <w:id w:val="-53464382"/>
                        <w:placeholder>
                          <w:docPart w:val="AEBE98F2047E48EE8806661888ACE5D5"/>
                        </w:placeholder>
                        <w:text/>
                      </w:sdtPr>
                      <w:sdtEndPr/>
                      <w:sdtContent>
                        <w:r w:rsidR="006202C2">
                          <w:t>S</w:t>
                        </w:r>
                      </w:sdtContent>
                    </w:sdt>
                    <w:sdt>
                      <w:sdtPr>
                        <w:alias w:val="CC_Noformat_Partinummer"/>
                        <w:tag w:val="CC_Noformat_Partinummer"/>
                        <w:id w:val="-1709555926"/>
                        <w:placeholder>
                          <w:docPart w:val="2E96163950044391BFA1E08984A42A69"/>
                        </w:placeholder>
                        <w:text/>
                      </w:sdtPr>
                      <w:sdtEndPr/>
                      <w:sdtContent>
                        <w:r w:rsidR="006202C2">
                          <w:t>1001</w:t>
                        </w:r>
                      </w:sdtContent>
                    </w:sdt>
                  </w:p>
                </w:txbxContent>
              </v:textbox>
              <w10:wrap anchorx="page"/>
            </v:shape>
          </w:pict>
        </mc:Fallback>
      </mc:AlternateContent>
    </w:r>
  </w:p>
  <w:p w:rsidRPr="00293C4F" w:rsidR="00262EA3" w:rsidP="00776B74" w:rsidRDefault="00262EA3" w14:paraId="5CF64E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F64ECF" w14:textId="77777777">
    <w:pPr>
      <w:jc w:val="right"/>
    </w:pPr>
  </w:p>
  <w:p w:rsidR="00262EA3" w:rsidP="00776B74" w:rsidRDefault="00262EA3" w14:paraId="5CF64E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7B2D" w14:paraId="5CF64E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F64EDE" wp14:anchorId="5CF64E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7B2D" w14:paraId="5CF64E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02C2">
          <w:t>S</w:t>
        </w:r>
      </w:sdtContent>
    </w:sdt>
    <w:sdt>
      <w:sdtPr>
        <w:alias w:val="CC_Noformat_Partinummer"/>
        <w:tag w:val="CC_Noformat_Partinummer"/>
        <w:id w:val="-2014525982"/>
        <w:text/>
      </w:sdtPr>
      <w:sdtEndPr/>
      <w:sdtContent>
        <w:r w:rsidR="006202C2">
          <w:t>1001</w:t>
        </w:r>
      </w:sdtContent>
    </w:sdt>
  </w:p>
  <w:p w:rsidRPr="008227B3" w:rsidR="00262EA3" w:rsidP="008227B3" w:rsidRDefault="00387B2D" w14:paraId="5CF64E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7B2D" w14:paraId="5CF64E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:2065</w:t>
        </w:r>
      </w:sdtContent>
    </w:sdt>
  </w:p>
  <w:p w:rsidR="00262EA3" w:rsidP="00E03A3D" w:rsidRDefault="00387B2D" w14:paraId="5CF64ED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(S)</w:t>
        </w:r>
      </w:sdtContent>
    </w:sdt>
  </w:p>
  <w:sdt>
    <w:sdtPr>
      <w:alias w:val="CC_Noformat_Rubtext"/>
      <w:tag w:val="CC_Noformat_Rubtext"/>
      <w:id w:val="-218060500"/>
      <w:lock w:val="sdtLocked"/>
      <w:placeholder>
        <w:docPart w:val="0A1FCFA32C0E4C7E93A706CF73C676A1"/>
      </w:placeholder>
      <w:text/>
    </w:sdtPr>
    <w:sdtEndPr/>
    <w:sdtContent>
      <w:p w:rsidR="00262EA3" w:rsidP="00283E0F" w:rsidRDefault="006668D2" w14:paraId="5CF64ED8" w14:textId="77777777">
        <w:pPr>
          <w:pStyle w:val="FSHRub2"/>
        </w:pPr>
        <w:r>
          <w:t>Moderniserade regler för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CF64E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02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93"/>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384"/>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406"/>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2A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2D"/>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1E"/>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C2"/>
    <w:rsid w:val="00620542"/>
    <w:rsid w:val="00620810"/>
    <w:rsid w:val="0062096E"/>
    <w:rsid w:val="00620B0B"/>
    <w:rsid w:val="00621084"/>
    <w:rsid w:val="0062145C"/>
    <w:rsid w:val="0062170E"/>
    <w:rsid w:val="00621ED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8D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772"/>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4A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E6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7B"/>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26"/>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66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0BE"/>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90B"/>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D4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F64EB7"/>
  <w15:chartTrackingRefBased/>
  <w15:docId w15:val="{19D11599-9302-4DFB-8048-6477F45A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B027526D0844348A31975B830CB8C0"/>
        <w:category>
          <w:name w:val="Allmänt"/>
          <w:gallery w:val="placeholder"/>
        </w:category>
        <w:types>
          <w:type w:val="bbPlcHdr"/>
        </w:types>
        <w:behaviors>
          <w:behavior w:val="content"/>
        </w:behaviors>
        <w:guid w:val="{732715E1-4220-41EE-9DEF-B8C21269B5EE}"/>
      </w:docPartPr>
      <w:docPartBody>
        <w:p w:rsidR="00A917B0" w:rsidRDefault="00413FF1">
          <w:pPr>
            <w:pStyle w:val="F4B027526D0844348A31975B830CB8C0"/>
          </w:pPr>
          <w:r w:rsidRPr="005A0A93">
            <w:rPr>
              <w:rStyle w:val="Platshllartext"/>
            </w:rPr>
            <w:t>Förslag till riksdagsbeslut</w:t>
          </w:r>
        </w:p>
      </w:docPartBody>
    </w:docPart>
    <w:docPart>
      <w:docPartPr>
        <w:name w:val="0D6A30A5BED042439CADFBC9D1C464DC"/>
        <w:category>
          <w:name w:val="Allmänt"/>
          <w:gallery w:val="placeholder"/>
        </w:category>
        <w:types>
          <w:type w:val="bbPlcHdr"/>
        </w:types>
        <w:behaviors>
          <w:behavior w:val="content"/>
        </w:behaviors>
        <w:guid w:val="{F908DF33-5B6C-48D1-AC6A-B2A6A24F1D00}"/>
      </w:docPartPr>
      <w:docPartBody>
        <w:p w:rsidR="00A917B0" w:rsidRDefault="00413FF1">
          <w:pPr>
            <w:pStyle w:val="0D6A30A5BED042439CADFBC9D1C464DC"/>
          </w:pPr>
          <w:r w:rsidRPr="005A0A93">
            <w:rPr>
              <w:rStyle w:val="Platshllartext"/>
            </w:rPr>
            <w:t>Motivering</w:t>
          </w:r>
        </w:p>
      </w:docPartBody>
    </w:docPart>
    <w:docPart>
      <w:docPartPr>
        <w:name w:val="AEBE98F2047E48EE8806661888ACE5D5"/>
        <w:category>
          <w:name w:val="Allmänt"/>
          <w:gallery w:val="placeholder"/>
        </w:category>
        <w:types>
          <w:type w:val="bbPlcHdr"/>
        </w:types>
        <w:behaviors>
          <w:behavior w:val="content"/>
        </w:behaviors>
        <w:guid w:val="{18D5A43C-7C3C-47AD-B352-E02254A94CB6}"/>
      </w:docPartPr>
      <w:docPartBody>
        <w:p w:rsidR="00A917B0" w:rsidRDefault="00413FF1">
          <w:pPr>
            <w:pStyle w:val="AEBE98F2047E48EE8806661888ACE5D5"/>
          </w:pPr>
          <w:r>
            <w:rPr>
              <w:rStyle w:val="Platshllartext"/>
            </w:rPr>
            <w:t xml:space="preserve"> </w:t>
          </w:r>
        </w:p>
      </w:docPartBody>
    </w:docPart>
    <w:docPart>
      <w:docPartPr>
        <w:name w:val="2E96163950044391BFA1E08984A42A69"/>
        <w:category>
          <w:name w:val="Allmänt"/>
          <w:gallery w:val="placeholder"/>
        </w:category>
        <w:types>
          <w:type w:val="bbPlcHdr"/>
        </w:types>
        <w:behaviors>
          <w:behavior w:val="content"/>
        </w:behaviors>
        <w:guid w:val="{F2D488DF-B66B-4534-838B-6CCF7B0F9747}"/>
      </w:docPartPr>
      <w:docPartBody>
        <w:p w:rsidR="00A917B0" w:rsidRDefault="00413FF1">
          <w:pPr>
            <w:pStyle w:val="2E96163950044391BFA1E08984A42A69"/>
          </w:pPr>
          <w:r>
            <w:t xml:space="preserve"> </w:t>
          </w:r>
        </w:p>
      </w:docPartBody>
    </w:docPart>
    <w:docPart>
      <w:docPartPr>
        <w:name w:val="DefaultPlaceholder_-1854013440"/>
        <w:category>
          <w:name w:val="Allmänt"/>
          <w:gallery w:val="placeholder"/>
        </w:category>
        <w:types>
          <w:type w:val="bbPlcHdr"/>
        </w:types>
        <w:behaviors>
          <w:behavior w:val="content"/>
        </w:behaviors>
        <w:guid w:val="{239550CD-AB70-4941-AA13-4078AE735E67}"/>
      </w:docPartPr>
      <w:docPartBody>
        <w:p w:rsidR="00A917B0" w:rsidRDefault="00FB6B98">
          <w:r w:rsidRPr="00B6163F">
            <w:rPr>
              <w:rStyle w:val="Platshllartext"/>
            </w:rPr>
            <w:t>Klicka eller tryck här för att ange text.</w:t>
          </w:r>
        </w:p>
      </w:docPartBody>
    </w:docPart>
    <w:docPart>
      <w:docPartPr>
        <w:name w:val="0A1FCFA32C0E4C7E93A706CF73C676A1"/>
        <w:category>
          <w:name w:val="Allmänt"/>
          <w:gallery w:val="placeholder"/>
        </w:category>
        <w:types>
          <w:type w:val="bbPlcHdr"/>
        </w:types>
        <w:behaviors>
          <w:behavior w:val="content"/>
        </w:behaviors>
        <w:guid w:val="{CE5DF152-85B5-4F1A-A4A8-AD0B20824757}"/>
      </w:docPartPr>
      <w:docPartBody>
        <w:p w:rsidR="00A917B0" w:rsidRDefault="00FB6B98">
          <w:r w:rsidRPr="00B6163F">
            <w:rPr>
              <w:rStyle w:val="Platshllartext"/>
            </w:rPr>
            <w:t>[ange din text här]</w:t>
          </w:r>
        </w:p>
      </w:docPartBody>
    </w:docPart>
    <w:docPart>
      <w:docPartPr>
        <w:name w:val="2C70B009FB67440C90CDBB2B291C75C5"/>
        <w:category>
          <w:name w:val="Allmänt"/>
          <w:gallery w:val="placeholder"/>
        </w:category>
        <w:types>
          <w:type w:val="bbPlcHdr"/>
        </w:types>
        <w:behaviors>
          <w:behavior w:val="content"/>
        </w:behaviors>
        <w:guid w:val="{FA91535A-2170-4D93-872C-526B28AC3019}"/>
      </w:docPartPr>
      <w:docPartBody>
        <w:p w:rsidR="0004028D" w:rsidRDefault="000402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98"/>
    <w:rsid w:val="0004028D"/>
    <w:rsid w:val="00413FF1"/>
    <w:rsid w:val="00A917B0"/>
    <w:rsid w:val="00FB6B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6B98"/>
    <w:rPr>
      <w:color w:val="F4B083" w:themeColor="accent2" w:themeTint="99"/>
    </w:rPr>
  </w:style>
  <w:style w:type="paragraph" w:customStyle="1" w:styleId="F4B027526D0844348A31975B830CB8C0">
    <w:name w:val="F4B027526D0844348A31975B830CB8C0"/>
  </w:style>
  <w:style w:type="paragraph" w:customStyle="1" w:styleId="A4D332D333634FBF8C041CA6477FB0BE">
    <w:name w:val="A4D332D333634FBF8C041CA6477FB0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1B814924C540AAA05D557DE04ADEC6">
    <w:name w:val="BD1B814924C540AAA05D557DE04ADEC6"/>
  </w:style>
  <w:style w:type="paragraph" w:customStyle="1" w:styleId="0D6A30A5BED042439CADFBC9D1C464DC">
    <w:name w:val="0D6A30A5BED042439CADFBC9D1C464DC"/>
  </w:style>
  <w:style w:type="paragraph" w:customStyle="1" w:styleId="91293DE42EA443C0BE3DD654920080EC">
    <w:name w:val="91293DE42EA443C0BE3DD654920080EC"/>
  </w:style>
  <w:style w:type="paragraph" w:customStyle="1" w:styleId="2F9170BB97674B099FA7A408F44388AF">
    <w:name w:val="2F9170BB97674B099FA7A408F44388AF"/>
  </w:style>
  <w:style w:type="paragraph" w:customStyle="1" w:styleId="AEBE98F2047E48EE8806661888ACE5D5">
    <w:name w:val="AEBE98F2047E48EE8806661888ACE5D5"/>
  </w:style>
  <w:style w:type="paragraph" w:customStyle="1" w:styleId="2E96163950044391BFA1E08984A42A69">
    <w:name w:val="2E96163950044391BFA1E08984A42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3E412-C363-45F8-A907-8665816A8FC7}"/>
</file>

<file path=customXml/itemProps2.xml><?xml version="1.0" encoding="utf-8"?>
<ds:datastoreItem xmlns:ds="http://schemas.openxmlformats.org/officeDocument/2006/customXml" ds:itemID="{1E825324-A269-4669-A6BA-120E5BF493A9}"/>
</file>

<file path=customXml/itemProps3.xml><?xml version="1.0" encoding="utf-8"?>
<ds:datastoreItem xmlns:ds="http://schemas.openxmlformats.org/officeDocument/2006/customXml" ds:itemID="{8C7326C8-7089-462D-B12A-7C26AFBBC768}"/>
</file>

<file path=docProps/app.xml><?xml version="1.0" encoding="utf-8"?>
<Properties xmlns="http://schemas.openxmlformats.org/officeDocument/2006/extended-properties" xmlns:vt="http://schemas.openxmlformats.org/officeDocument/2006/docPropsVTypes">
  <Template>Normal</Template>
  <TotalTime>11</TotalTime>
  <Pages>2</Pages>
  <Words>361</Words>
  <Characters>2071</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S1001 Moderniserade regler för arbetskraftsinvandring</vt:lpstr>
      <vt:lpstr>
      </vt:lpstr>
    </vt:vector>
  </TitlesOfParts>
  <Company>Sveriges riksdag</Company>
  <LinksUpToDate>false</LinksUpToDate>
  <CharactersWithSpaces>2419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