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6789" w:rsidP="00DA0661">
      <w:pPr>
        <w:pStyle w:val="Title"/>
      </w:pPr>
      <w:bookmarkStart w:id="0" w:name="Start"/>
      <w:bookmarkEnd w:id="0"/>
      <w:r>
        <w:t xml:space="preserve">Svar på fråga 2021/22:1061 av </w:t>
      </w:r>
      <w:sdt>
        <w:sdtPr>
          <w:alias w:val="Frågeställare"/>
          <w:tag w:val="delete"/>
          <w:id w:val="-211816850"/>
          <w:placeholder>
            <w:docPart w:val="80AB62FD2FC1491CA72810D1678F8704"/>
          </w:placeholder>
          <w:dataBinding w:xpath="/ns0:DocumentInfo[1]/ns0:BaseInfo[1]/ns0:Extra3[1]" w:storeItemID="{22EBEF47-D351-4593-80AD-CE5366962B2B}" w:prefixMappings="xmlns:ns0='http://lp/documentinfo/RK' "/>
          <w:text/>
        </w:sdtPr>
        <w:sdtContent>
          <w:r>
            <w:t>Ann-Sofie Alm</w:t>
          </w:r>
        </w:sdtContent>
      </w:sdt>
      <w:r>
        <w:t xml:space="preserve"> (</w:t>
      </w:r>
      <w:sdt>
        <w:sdtPr>
          <w:alias w:val="Parti"/>
          <w:tag w:val="Parti_delete"/>
          <w:id w:val="1620417071"/>
          <w:placeholder>
            <w:docPart w:val="7A65E9FB98304806B1050DD448A8C99B"/>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Statens skatteskuldsavbetalningsplan för besöksnäringen</w:t>
      </w:r>
    </w:p>
    <w:p w:rsidR="00376789" w:rsidP="00376789">
      <w:pPr>
        <w:pStyle w:val="BodyText"/>
      </w:pPr>
      <w:sdt>
        <w:sdtPr>
          <w:alias w:val="Frågeställare"/>
          <w:tag w:val="delete"/>
          <w:id w:val="-1635256365"/>
          <w:placeholder>
            <w:docPart w:val="7A6D7C2662874F9193C1A1AFE51E5BAD"/>
          </w:placeholder>
          <w:dataBinding w:xpath="/ns0:DocumentInfo[1]/ns0:BaseInfo[1]/ns0:Extra3[1]" w:storeItemID="{22EBEF47-D351-4593-80AD-CE5366962B2B}" w:prefixMappings="xmlns:ns0='http://lp/documentinfo/RK' "/>
          <w:text/>
        </w:sdtPr>
        <w:sdtContent>
          <w:r>
            <w:t>Ann-Sofie Alm</w:t>
          </w:r>
        </w:sdtContent>
      </w:sdt>
      <w:r>
        <w:t xml:space="preserve"> har frågat mig om jag avser att vidta några åtgärder för att förlänga avbetalningsplanen för besöksnäringens skatteskulder uppkomna på grund av pandemin.</w:t>
      </w:r>
    </w:p>
    <w:p w:rsidR="00376789" w:rsidP="00376789">
      <w:pPr>
        <w:pStyle w:val="BodyText"/>
      </w:pPr>
      <w:r>
        <w:t>Pandemin har påverkat svenska företag drastiskt, inte minst företag inom besöksnäringen. Sedan utbrottet har rege</w:t>
      </w:r>
      <w:r>
        <w:softHyphen/>
        <w:t>ringen presenterat historiskt omfat</w:t>
      </w:r>
      <w:r>
        <w:softHyphen/>
        <w:t>tande åtgärder för att bl.a. lindra effek</w:t>
      </w:r>
      <w:r>
        <w:softHyphen/>
        <w:t>terna för jobb och företag. En av dessa åtgärder är möjligheten för före</w:t>
      </w:r>
      <w:r>
        <w:softHyphen/>
        <w:t>tag att få anstånd med inbetalning av prelimi</w:t>
      </w:r>
      <w:r>
        <w:softHyphen/>
        <w:t>när skatt på lön, arbetsgivar</w:t>
      </w:r>
      <w:r>
        <w:softHyphen/>
        <w:t>avgifter och mervärdesskatt. Denna anstånds</w:t>
      </w:r>
      <w:r>
        <w:softHyphen/>
        <w:t>möjlighet trädde i kraft redan den 30 mars 2020.</w:t>
      </w:r>
    </w:p>
    <w:p w:rsidR="00376789" w:rsidP="00376789">
      <w:pPr>
        <w:pStyle w:val="BodyText"/>
      </w:pPr>
      <w:r>
        <w:t>Ett viktigt syfte med dessa s.k. tillfälliga anstånd är att dämpa tillfälliga likvi</w:t>
      </w:r>
      <w:r>
        <w:softHyphen/>
        <w:t>ditetsproblem för företag i den situation som råder. Detta likviditetsstöd har utnyttjats i mycket hög utsträckning. Den 31 januari 2022 hade Skatteverket fattat totalt ca 231 000 anståndsbeslut avseende ca 53 000 företag. Det sam</w:t>
      </w:r>
      <w:r>
        <w:softHyphen/>
      </w:r>
      <w:r>
        <w:softHyphen/>
        <w:t>manlagda anståndsbeloppet uppgick vid samma tidpunkt till ca 56,9 miljar</w:t>
      </w:r>
      <w:r>
        <w:softHyphen/>
        <w:t>der kronor. Av detta belopp hade ca 30,1 miljarder kronor betalats tillbaka. Det utestående anståndsbeloppet uppgick alltså till ca 26,8 miljarder kronor.</w:t>
      </w:r>
    </w:p>
    <w:p w:rsidR="00376789" w:rsidP="00376789">
      <w:pPr>
        <w:pStyle w:val="BodyText"/>
      </w:pPr>
      <w:r>
        <w:t>Möjligheterna till tillfälliga anstånd har utökats vid flera tillfällen och regel</w:t>
      </w:r>
      <w:r>
        <w:softHyphen/>
        <w:t>verket har kontinuerligt anpassats utifrån utvecklingen av pandemin och dess effekter. Ett exempel på det är de lagändringar som innebär att tillfälliga anstånd kan beviljas för fler redovisningsperioder och som trädde i kraft den 8 februari 2022.</w:t>
      </w:r>
    </w:p>
    <w:p w:rsidR="00376789" w:rsidP="00376789">
      <w:pPr>
        <w:pStyle w:val="BodyText"/>
      </w:pPr>
      <w:r>
        <w:t>Utöver detta har regeringen överlämnat en extra ändringsbudget till riks</w:t>
      </w:r>
      <w:r>
        <w:softHyphen/>
        <w:t>dagen med förslag om en möjlighet att förlänga anståndstiden med ytter</w:t>
      </w:r>
      <w:r>
        <w:softHyphen/>
        <w:t>ligare som längst 24 månader (prop. 2021/22:113). När det gäller längden på denna förläng</w:t>
      </w:r>
      <w:r>
        <w:softHyphen/>
        <w:t>ningsperiod har hänsyn bl.a. tagits till att vissa företag kan komma att drab</w:t>
      </w:r>
      <w:r>
        <w:softHyphen/>
        <w:t>bas hårt ekonomiskt av den ökade smittspridningen under vintern 2021/22. Förslaget innebär också att företagen samtidigt ska följa en individuell avbetalningsplan. Det bör här nämnas att finansutskottet i ett utskottsinitiativ har före</w:t>
      </w:r>
      <w:r>
        <w:softHyphen/>
        <w:t>slagit att förlängningsperioden ska kunna vara som längst 36 månader (bet. 2021/22:FiU44). Finansutskottets förslag innebär att de tillfälliga anstånd som annars skulle upphöra under våren 2022 i stället ska vara återbetalda senast våren 2025. Den maximala anståndstiden blir efter denna ändring fem år.</w:t>
      </w:r>
    </w:p>
    <w:p w:rsidR="00376789" w:rsidP="00376789">
      <w:pPr>
        <w:pStyle w:val="BodyText"/>
      </w:pPr>
      <w:r>
        <w:t>Förslaget om ytterligare förlängd anståndstid och avbetalningsplan är en av flera viktiga åtgärder som har vidtagits för att stötta svenska jobb och företag genom pandemin. Regeringen har under pandemin kontinuerligt visat att den har varit beredd att fatta de beslut som krävs.</w:t>
      </w:r>
    </w:p>
    <w:p w:rsidR="00376789" w:rsidP="00376789">
      <w:pPr>
        <w:pStyle w:val="BodyText"/>
      </w:pPr>
      <w:r>
        <w:t xml:space="preserve">Stockholm den </w:t>
      </w:r>
      <w:sdt>
        <w:sdtPr>
          <w:id w:val="-141882505"/>
          <w:placeholder>
            <w:docPart w:val="0635EA3DB46547B88FE90B5DA2F08279"/>
          </w:placeholder>
          <w:dataBinding w:xpath="/ns0:DocumentInfo[1]/ns0:BaseInfo[1]/ns0:HeaderDate[1]" w:storeItemID="{22EBEF47-D351-4593-80AD-CE5366962B2B}" w:prefixMappings="xmlns:ns0='http://lp/documentinfo/RK' "/>
          <w:date w:fullDate="2022-02-23T00:00:00Z">
            <w:dateFormat w:val="d MMMM yyyy"/>
            <w:lid w:val="sv-SE"/>
            <w:storeMappedDataAs w:val="dateTime"/>
            <w:calendar w:val="gregorian"/>
          </w:date>
        </w:sdtPr>
        <w:sdtContent>
          <w:r>
            <w:t>23 februari 2022</w:t>
          </w:r>
        </w:sdtContent>
      </w:sdt>
    </w:p>
    <w:p w:rsidR="00376789" w:rsidRPr="00DB48AB" w:rsidP="00376789">
      <w:pPr>
        <w:pStyle w:val="BodyText"/>
      </w:pPr>
      <w:r>
        <w:t>Mikael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6789" w:rsidRPr="007D73AB">
          <w:pPr>
            <w:pStyle w:val="Header"/>
          </w:pPr>
        </w:p>
      </w:tc>
      <w:tc>
        <w:tcPr>
          <w:tcW w:w="3170" w:type="dxa"/>
          <w:vAlign w:val="bottom"/>
        </w:tcPr>
        <w:p w:rsidR="00376789" w:rsidRPr="007D73AB" w:rsidP="00340DE0">
          <w:pPr>
            <w:pStyle w:val="Header"/>
          </w:pPr>
        </w:p>
      </w:tc>
      <w:tc>
        <w:tcPr>
          <w:tcW w:w="1134" w:type="dxa"/>
        </w:tcPr>
        <w:p w:rsidR="0037678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678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6789" w:rsidRPr="00710A6C" w:rsidP="00EE3C0F">
          <w:pPr>
            <w:pStyle w:val="Header"/>
            <w:rPr>
              <w:b/>
            </w:rPr>
          </w:pPr>
        </w:p>
        <w:p w:rsidR="00376789" w:rsidP="00EE3C0F">
          <w:pPr>
            <w:pStyle w:val="Header"/>
          </w:pPr>
        </w:p>
        <w:p w:rsidR="00376789" w:rsidP="00EE3C0F">
          <w:pPr>
            <w:pStyle w:val="Header"/>
          </w:pPr>
        </w:p>
        <w:p w:rsidR="00376789" w:rsidP="00EE3C0F">
          <w:pPr>
            <w:pStyle w:val="Header"/>
          </w:pPr>
        </w:p>
        <w:sdt>
          <w:sdtPr>
            <w:alias w:val="Dnr"/>
            <w:tag w:val="ccRKShow_Dnr"/>
            <w:id w:val="-829283628"/>
            <w:placeholder>
              <w:docPart w:val="CADEFB0E52CA4E8BB3D68725C7B6C697"/>
            </w:placeholder>
            <w:dataBinding w:xpath="/ns0:DocumentInfo[1]/ns0:BaseInfo[1]/ns0:Dnr[1]" w:storeItemID="{22EBEF47-D351-4593-80AD-CE5366962B2B}" w:prefixMappings="xmlns:ns0='http://lp/documentinfo/RK' "/>
            <w:text/>
          </w:sdtPr>
          <w:sdtContent>
            <w:p w:rsidR="00376789" w:rsidP="00EE3C0F">
              <w:pPr>
                <w:pStyle w:val="Header"/>
              </w:pPr>
              <w:r>
                <w:t>Fi2022/00519</w:t>
              </w:r>
            </w:p>
          </w:sdtContent>
        </w:sdt>
        <w:sdt>
          <w:sdtPr>
            <w:alias w:val="DocNumber"/>
            <w:tag w:val="DocNumber"/>
            <w:id w:val="1726028884"/>
            <w:placeholder>
              <w:docPart w:val="9B172324F2B64C6EA8D57D1A95AC51ED"/>
            </w:placeholder>
            <w:showingPlcHdr/>
            <w:dataBinding w:xpath="/ns0:DocumentInfo[1]/ns0:BaseInfo[1]/ns0:DocNumber[1]" w:storeItemID="{22EBEF47-D351-4593-80AD-CE5366962B2B}" w:prefixMappings="xmlns:ns0='http://lp/documentinfo/RK' "/>
            <w:text/>
          </w:sdtPr>
          <w:sdtContent>
            <w:p w:rsidR="00376789" w:rsidP="00EE3C0F">
              <w:pPr>
                <w:pStyle w:val="Header"/>
              </w:pPr>
              <w:r>
                <w:rPr>
                  <w:rStyle w:val="PlaceholderText"/>
                </w:rPr>
                <w:t xml:space="preserve"> </w:t>
              </w:r>
            </w:p>
          </w:sdtContent>
        </w:sdt>
        <w:p w:rsidR="00376789" w:rsidP="00EE3C0F">
          <w:pPr>
            <w:pStyle w:val="Header"/>
          </w:pPr>
        </w:p>
      </w:tc>
      <w:tc>
        <w:tcPr>
          <w:tcW w:w="1134" w:type="dxa"/>
        </w:tcPr>
        <w:p w:rsidR="00376789" w:rsidP="0094502D">
          <w:pPr>
            <w:pStyle w:val="Header"/>
          </w:pPr>
        </w:p>
        <w:p w:rsidR="0037678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B1992D0F7024952AA146D423500FBEE"/>
          </w:placeholder>
          <w:richText/>
        </w:sdtPr>
        <w:sdtContent>
          <w:tc>
            <w:tcPr>
              <w:tcW w:w="5534" w:type="dxa"/>
              <w:tcMar>
                <w:right w:w="1134" w:type="dxa"/>
              </w:tcMar>
            </w:tcPr>
            <w:p w:rsidR="00376789" w:rsidP="00340DE0">
              <w:pPr>
                <w:pStyle w:val="Header"/>
                <w:rPr>
                  <w:b/>
                  <w:bCs/>
                </w:rPr>
              </w:pPr>
              <w:r>
                <w:rPr>
                  <w:b/>
                  <w:bCs/>
                </w:rPr>
                <w:t>Finansdepartementet</w:t>
              </w:r>
            </w:p>
            <w:p w:rsidR="00376789" w:rsidRPr="00340DE0" w:rsidP="00340DE0">
              <w:pPr>
                <w:pStyle w:val="Header"/>
              </w:pPr>
              <w:r>
                <w:t>Finansministern</w:t>
              </w:r>
            </w:p>
          </w:tc>
        </w:sdtContent>
      </w:sdt>
      <w:sdt>
        <w:sdtPr>
          <w:alias w:val="Recipient"/>
          <w:tag w:val="ccRKShow_Recipient"/>
          <w:id w:val="-28344517"/>
          <w:placeholder>
            <w:docPart w:val="0D2FDEFD3D3F46F2BED35D5F9E9AB3A0"/>
          </w:placeholder>
          <w:dataBinding w:xpath="/ns0:DocumentInfo[1]/ns0:BaseInfo[1]/ns0:Recipient[1]" w:storeItemID="{22EBEF47-D351-4593-80AD-CE5366962B2B}" w:prefixMappings="xmlns:ns0='http://lp/documentinfo/RK' "/>
          <w:text w:multiLine="1"/>
        </w:sdtPr>
        <w:sdtContent>
          <w:tc>
            <w:tcPr>
              <w:tcW w:w="3170" w:type="dxa"/>
            </w:tcPr>
            <w:p w:rsidR="00376789" w:rsidP="00547B89">
              <w:pPr>
                <w:pStyle w:val="Header"/>
              </w:pPr>
              <w:r>
                <w:t>Till riksdagen</w:t>
              </w:r>
            </w:p>
          </w:tc>
        </w:sdtContent>
      </w:sdt>
      <w:tc>
        <w:tcPr>
          <w:tcW w:w="1134" w:type="dxa"/>
        </w:tcPr>
        <w:p w:rsidR="0037678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DEFB0E52CA4E8BB3D68725C7B6C697"/>
        <w:category>
          <w:name w:val="Allmänt"/>
          <w:gallery w:val="placeholder"/>
        </w:category>
        <w:types>
          <w:type w:val="bbPlcHdr"/>
        </w:types>
        <w:behaviors>
          <w:behavior w:val="content"/>
        </w:behaviors>
        <w:guid w:val="{BFA20519-1A06-4583-A395-640E36CC365B}"/>
      </w:docPartPr>
      <w:docPartBody>
        <w:p w:rsidR="00C73BBD" w:rsidP="00B6630B">
          <w:pPr>
            <w:pStyle w:val="CADEFB0E52CA4E8BB3D68725C7B6C697"/>
          </w:pPr>
          <w:r>
            <w:rPr>
              <w:rStyle w:val="PlaceholderText"/>
            </w:rPr>
            <w:t xml:space="preserve"> </w:t>
          </w:r>
        </w:p>
      </w:docPartBody>
    </w:docPart>
    <w:docPart>
      <w:docPartPr>
        <w:name w:val="9B172324F2B64C6EA8D57D1A95AC51ED"/>
        <w:category>
          <w:name w:val="Allmänt"/>
          <w:gallery w:val="placeholder"/>
        </w:category>
        <w:types>
          <w:type w:val="bbPlcHdr"/>
        </w:types>
        <w:behaviors>
          <w:behavior w:val="content"/>
        </w:behaviors>
        <w:guid w:val="{A573BF4F-36D4-4313-858C-4BF956E39022}"/>
      </w:docPartPr>
      <w:docPartBody>
        <w:p w:rsidR="00C73BBD" w:rsidP="00B6630B">
          <w:pPr>
            <w:pStyle w:val="9B172324F2B64C6EA8D57D1A95AC51ED1"/>
          </w:pPr>
          <w:r>
            <w:rPr>
              <w:rStyle w:val="PlaceholderText"/>
            </w:rPr>
            <w:t xml:space="preserve"> </w:t>
          </w:r>
        </w:p>
      </w:docPartBody>
    </w:docPart>
    <w:docPart>
      <w:docPartPr>
        <w:name w:val="8B1992D0F7024952AA146D423500FBEE"/>
        <w:category>
          <w:name w:val="Allmänt"/>
          <w:gallery w:val="placeholder"/>
        </w:category>
        <w:types>
          <w:type w:val="bbPlcHdr"/>
        </w:types>
        <w:behaviors>
          <w:behavior w:val="content"/>
        </w:behaviors>
        <w:guid w:val="{ACE9630A-BF34-4E08-8D9E-198A4AC3089C}"/>
      </w:docPartPr>
      <w:docPartBody>
        <w:p w:rsidR="00C73BBD" w:rsidP="00B6630B">
          <w:pPr>
            <w:pStyle w:val="8B1992D0F7024952AA146D423500FBEE1"/>
          </w:pPr>
          <w:r>
            <w:rPr>
              <w:rStyle w:val="PlaceholderText"/>
            </w:rPr>
            <w:t xml:space="preserve"> </w:t>
          </w:r>
        </w:p>
      </w:docPartBody>
    </w:docPart>
    <w:docPart>
      <w:docPartPr>
        <w:name w:val="0D2FDEFD3D3F46F2BED35D5F9E9AB3A0"/>
        <w:category>
          <w:name w:val="Allmänt"/>
          <w:gallery w:val="placeholder"/>
        </w:category>
        <w:types>
          <w:type w:val="bbPlcHdr"/>
        </w:types>
        <w:behaviors>
          <w:behavior w:val="content"/>
        </w:behaviors>
        <w:guid w:val="{3AAB43ED-5738-402E-B401-11CE9AEB4BE3}"/>
      </w:docPartPr>
      <w:docPartBody>
        <w:p w:rsidR="00C73BBD" w:rsidP="00B6630B">
          <w:pPr>
            <w:pStyle w:val="0D2FDEFD3D3F46F2BED35D5F9E9AB3A0"/>
          </w:pPr>
          <w:r>
            <w:rPr>
              <w:rStyle w:val="PlaceholderText"/>
            </w:rPr>
            <w:t xml:space="preserve"> </w:t>
          </w:r>
        </w:p>
      </w:docPartBody>
    </w:docPart>
    <w:docPart>
      <w:docPartPr>
        <w:name w:val="80AB62FD2FC1491CA72810D1678F8704"/>
        <w:category>
          <w:name w:val="Allmänt"/>
          <w:gallery w:val="placeholder"/>
        </w:category>
        <w:types>
          <w:type w:val="bbPlcHdr"/>
        </w:types>
        <w:behaviors>
          <w:behavior w:val="content"/>
        </w:behaviors>
        <w:guid w:val="{E60127A4-6F21-4366-9020-F5B4CC63393C}"/>
      </w:docPartPr>
      <w:docPartBody>
        <w:p w:rsidR="00C73BBD" w:rsidP="00B6630B">
          <w:pPr>
            <w:pStyle w:val="80AB62FD2FC1491CA72810D1678F870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A65E9FB98304806B1050DD448A8C99B"/>
        <w:category>
          <w:name w:val="Allmänt"/>
          <w:gallery w:val="placeholder"/>
        </w:category>
        <w:types>
          <w:type w:val="bbPlcHdr"/>
        </w:types>
        <w:behaviors>
          <w:behavior w:val="content"/>
        </w:behaviors>
        <w:guid w:val="{03CB0108-C7D9-4160-A774-DADDFB024666}"/>
      </w:docPartPr>
      <w:docPartBody>
        <w:p w:rsidR="00C73BBD" w:rsidP="00B6630B">
          <w:pPr>
            <w:pStyle w:val="7A65E9FB98304806B1050DD448A8C99B"/>
          </w:pPr>
          <w:r>
            <w:t xml:space="preserve"> </w:t>
          </w:r>
          <w:r>
            <w:rPr>
              <w:rStyle w:val="PlaceholderText"/>
            </w:rPr>
            <w:t>Välj ett parti.</w:t>
          </w:r>
        </w:p>
      </w:docPartBody>
    </w:docPart>
    <w:docPart>
      <w:docPartPr>
        <w:name w:val="7A6D7C2662874F9193C1A1AFE51E5BAD"/>
        <w:category>
          <w:name w:val="Allmänt"/>
          <w:gallery w:val="placeholder"/>
        </w:category>
        <w:types>
          <w:type w:val="bbPlcHdr"/>
        </w:types>
        <w:behaviors>
          <w:behavior w:val="content"/>
        </w:behaviors>
        <w:guid w:val="{E5475D8E-06EF-4950-BA8C-83AAC63A8B2F}"/>
      </w:docPartPr>
      <w:docPartBody>
        <w:p w:rsidR="00C73BBD" w:rsidP="00B6630B">
          <w:pPr>
            <w:pStyle w:val="7A6D7C2662874F9193C1A1AFE51E5BA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635EA3DB46547B88FE90B5DA2F08279"/>
        <w:category>
          <w:name w:val="Allmänt"/>
          <w:gallery w:val="placeholder"/>
        </w:category>
        <w:types>
          <w:type w:val="bbPlcHdr"/>
        </w:types>
        <w:behaviors>
          <w:behavior w:val="content"/>
        </w:behaviors>
        <w:guid w:val="{AFEEF4C7-5939-47F5-83B9-A37990243207}"/>
      </w:docPartPr>
      <w:docPartBody>
        <w:p w:rsidR="00C73BBD" w:rsidP="00B6630B">
          <w:pPr>
            <w:pStyle w:val="0635EA3DB46547B88FE90B5DA2F0827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30B"/>
  </w:style>
  <w:style w:type="paragraph" w:customStyle="1" w:styleId="CADEFB0E52CA4E8BB3D68725C7B6C697">
    <w:name w:val="CADEFB0E52CA4E8BB3D68725C7B6C697"/>
    <w:rsid w:val="00B6630B"/>
  </w:style>
  <w:style w:type="paragraph" w:customStyle="1" w:styleId="0D2FDEFD3D3F46F2BED35D5F9E9AB3A0">
    <w:name w:val="0D2FDEFD3D3F46F2BED35D5F9E9AB3A0"/>
    <w:rsid w:val="00B6630B"/>
  </w:style>
  <w:style w:type="paragraph" w:customStyle="1" w:styleId="9B172324F2B64C6EA8D57D1A95AC51ED1">
    <w:name w:val="9B172324F2B64C6EA8D57D1A95AC51ED1"/>
    <w:rsid w:val="00B663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1992D0F7024952AA146D423500FBEE1">
    <w:name w:val="8B1992D0F7024952AA146D423500FBEE1"/>
    <w:rsid w:val="00B663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AB62FD2FC1491CA72810D1678F8704">
    <w:name w:val="80AB62FD2FC1491CA72810D1678F8704"/>
    <w:rsid w:val="00B6630B"/>
  </w:style>
  <w:style w:type="paragraph" w:customStyle="1" w:styleId="7A65E9FB98304806B1050DD448A8C99B">
    <w:name w:val="7A65E9FB98304806B1050DD448A8C99B"/>
    <w:rsid w:val="00B6630B"/>
  </w:style>
  <w:style w:type="paragraph" w:customStyle="1" w:styleId="7A6D7C2662874F9193C1A1AFE51E5BAD">
    <w:name w:val="7A6D7C2662874F9193C1A1AFE51E5BAD"/>
    <w:rsid w:val="00B6630B"/>
  </w:style>
  <w:style w:type="paragraph" w:customStyle="1" w:styleId="0635EA3DB46547B88FE90B5DA2F08279">
    <w:name w:val="0635EA3DB46547B88FE90B5DA2F08279"/>
    <w:rsid w:val="00B6630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2022-02-23T00:00:00</HeaderDate>
    <Office/>
    <Dnr>Fi2022/00519</Dnr>
    <ParagrafNr/>
    <DocumentTitle/>
    <VisitingAddress/>
    <Extra1/>
    <Extra2/>
    <Extra3>Ann-Sofie Alm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179acfb1-6f7e-4305-a899-d5e9b47d21b5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11CD-CAF7-4A5A-9FA3-C7ECE984B9F8}"/>
</file>

<file path=customXml/itemProps2.xml><?xml version="1.0" encoding="utf-8"?>
<ds:datastoreItem xmlns:ds="http://schemas.openxmlformats.org/officeDocument/2006/customXml" ds:itemID="{4FE8A064-4D89-4604-9411-434CE1ADE1E3}"/>
</file>

<file path=customXml/itemProps3.xml><?xml version="1.0" encoding="utf-8"?>
<ds:datastoreItem xmlns:ds="http://schemas.openxmlformats.org/officeDocument/2006/customXml" ds:itemID="{22EBEF47-D351-4593-80AD-CE5366962B2B}"/>
</file>

<file path=customXml/itemProps4.xml><?xml version="1.0" encoding="utf-8"?>
<ds:datastoreItem xmlns:ds="http://schemas.openxmlformats.org/officeDocument/2006/customXml" ds:itemID="{7FF4DC0C-5AB8-48AD-AD65-156ED28F935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2327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1061 Statens skatteskuldsavbetalningsplan för besöksnäringen.docx</dc:title>
  <cp:revision>1</cp:revision>
  <dcterms:created xsi:type="dcterms:W3CDTF">2022-02-23T08:16:00Z</dcterms:created>
  <dcterms:modified xsi:type="dcterms:W3CDTF">2022-02-23T08:16:00Z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